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EB891E" w14:textId="77777777" w:rsidR="00610507" w:rsidRPr="00E06DA2" w:rsidRDefault="00610507" w:rsidP="00610507">
      <w:pPr>
        <w:shd w:val="clear" w:color="auto" w:fill="00188F"/>
        <w:ind w:right="8640"/>
        <w:rPr>
          <w:rFonts w:asciiTheme="minorHAnsi" w:hAnsiTheme="minorHAnsi" w:cstheme="minorHAnsi"/>
          <w:color w:val="FFFFFF" w:themeColor="background1"/>
          <w:sz w:val="6"/>
          <w:szCs w:val="6"/>
          <w:lang w:val="zh-CN" w:eastAsia="zh-CN" w:bidi="zh-CN"/>
        </w:rPr>
      </w:pPr>
    </w:p>
    <w:p w14:paraId="11F80BD5" w14:textId="77777777" w:rsidR="00610507" w:rsidRPr="009C07A6" w:rsidRDefault="00610507" w:rsidP="00610507">
      <w:pPr>
        <w:shd w:val="clear" w:color="auto" w:fill="00188F"/>
        <w:ind w:right="8640" w:firstLine="360"/>
        <w:jc w:val="both"/>
        <w:rPr>
          <w:rFonts w:asciiTheme="majorHAnsi" w:hAnsiTheme="majorHAnsi" w:cstheme="majorHAnsi"/>
          <w:color w:val="FFFFFF" w:themeColor="background1"/>
          <w:sz w:val="32"/>
          <w:szCs w:val="32"/>
          <w:lang w:val="zh-CN" w:eastAsia="zh-CN" w:bidi="zh-CN"/>
        </w:rPr>
      </w:pPr>
      <w:bookmarkStart w:id="0" w:name="CoverPage"/>
      <w:r w:rsidRPr="009C07A6">
        <w:rPr>
          <w:rFonts w:asciiTheme="majorHAnsi" w:hAnsiTheme="majorHAnsi" w:cstheme="majorHAnsi"/>
          <w:color w:val="FFFFFF" w:themeColor="background1"/>
          <w:sz w:val="32"/>
          <w:szCs w:val="32"/>
          <w:lang w:val="zh-CN" w:eastAsia="zh-CN" w:bidi="zh-CN"/>
        </w:rPr>
        <w:t>批量</w:t>
      </w:r>
      <w:bookmarkEnd w:id="0"/>
      <w:r w:rsidRPr="009C07A6">
        <w:rPr>
          <w:rFonts w:asciiTheme="majorHAnsi" w:hAnsiTheme="majorHAnsi" w:cstheme="majorHAnsi"/>
          <w:color w:val="FFFFFF" w:themeColor="background1"/>
          <w:sz w:val="32"/>
          <w:szCs w:val="32"/>
          <w:lang w:val="zh-CN" w:eastAsia="zh-CN" w:bidi="zh-CN"/>
        </w:rPr>
        <w:t>许可</w:t>
      </w:r>
    </w:p>
    <w:p w14:paraId="73EAAC3D" w14:textId="77777777" w:rsidR="00610507" w:rsidRPr="00E06DA2" w:rsidRDefault="00610507" w:rsidP="00C65A58">
      <w:pPr>
        <w:shd w:val="clear" w:color="auto" w:fill="00188F"/>
        <w:spacing w:before="1280"/>
        <w:ind w:right="8640"/>
        <w:rPr>
          <w:rFonts w:asciiTheme="minorHAnsi" w:hAnsiTheme="minorHAnsi" w:cstheme="minorHAnsi"/>
          <w:color w:val="FFFFFF" w:themeColor="background1"/>
          <w:sz w:val="18"/>
          <w:lang w:val="zh-CN" w:eastAsia="zh-CN" w:bidi="zh-CN"/>
        </w:rPr>
      </w:pPr>
    </w:p>
    <w:p w14:paraId="0CDE9367"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51C997FB" w14:textId="77777777" w:rsidR="00610507" w:rsidRPr="00E06DA2" w:rsidRDefault="00610507" w:rsidP="00610507">
      <w:pPr>
        <w:shd w:val="clear" w:color="auto" w:fill="0072C6"/>
        <w:ind w:right="1800"/>
        <w:rPr>
          <w:rFonts w:asciiTheme="minorHAnsi" w:hAnsiTheme="minorHAnsi" w:cstheme="minorHAnsi"/>
          <w:color w:val="FFFFFF" w:themeColor="background1"/>
          <w:sz w:val="72"/>
          <w:szCs w:val="72"/>
          <w:lang w:val="zh-CN" w:eastAsia="zh-CN" w:bidi="zh-CN"/>
        </w:rPr>
      </w:pPr>
    </w:p>
    <w:p w14:paraId="3DD84F8D" w14:textId="77777777" w:rsidR="00C65A58"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微软在线服务的服务级</w:t>
      </w:r>
    </w:p>
    <w:p w14:paraId="2E70A61F" w14:textId="77777777" w:rsidR="00610507" w:rsidRPr="009C07A6" w:rsidRDefault="00610507" w:rsidP="00610507">
      <w:pPr>
        <w:shd w:val="clear" w:color="auto" w:fill="0072C6"/>
        <w:ind w:right="1800" w:firstLine="360"/>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别协议</w:t>
      </w:r>
    </w:p>
    <w:p w14:paraId="32A1BB32" w14:textId="5467F308" w:rsidR="00610507" w:rsidRPr="009C07A6" w:rsidRDefault="00610507" w:rsidP="00610507">
      <w:pPr>
        <w:shd w:val="clear" w:color="auto" w:fill="0072C6"/>
        <w:ind w:right="1800" w:firstLine="360"/>
        <w:jc w:val="both"/>
        <w:rPr>
          <w:rFonts w:asciiTheme="majorHAnsi" w:hAnsiTheme="majorHAnsi" w:cstheme="majorHAnsi"/>
          <w:color w:val="FFFFFF" w:themeColor="background1"/>
          <w:sz w:val="72"/>
          <w:szCs w:val="72"/>
          <w:lang w:val="zh-CN" w:eastAsia="zh-CN" w:bidi="zh-CN"/>
        </w:rPr>
      </w:pPr>
      <w:r w:rsidRPr="009C07A6">
        <w:rPr>
          <w:rFonts w:asciiTheme="majorHAnsi" w:hAnsiTheme="majorHAnsi" w:cstheme="majorHAnsi"/>
          <w:color w:val="FFFFFF" w:themeColor="background1"/>
          <w:sz w:val="72"/>
          <w:szCs w:val="72"/>
          <w:lang w:val="zh-CN" w:eastAsia="zh-CN" w:bidi="zh-CN"/>
        </w:rPr>
        <w:t>202</w:t>
      </w:r>
      <w:r w:rsidR="00C64AC0">
        <w:rPr>
          <w:rFonts w:asciiTheme="majorHAnsi" w:hAnsiTheme="majorHAnsi" w:cstheme="majorHAnsi"/>
          <w:color w:val="FFFFFF" w:themeColor="background1"/>
          <w:sz w:val="72"/>
          <w:szCs w:val="72"/>
          <w:lang w:eastAsia="zh-CN" w:bidi="zh-CN"/>
        </w:rPr>
        <w:t>4</w:t>
      </w:r>
      <w:r w:rsidRPr="009C07A6">
        <w:rPr>
          <w:rFonts w:asciiTheme="majorHAnsi" w:hAnsiTheme="majorHAnsi" w:cstheme="majorHAnsi"/>
          <w:color w:val="FFFFFF" w:themeColor="background1"/>
          <w:sz w:val="72"/>
          <w:szCs w:val="72"/>
          <w:lang w:val="zh-CN" w:eastAsia="zh-CN" w:bidi="zh-CN"/>
        </w:rPr>
        <w:t xml:space="preserve"> </w:t>
      </w:r>
      <w:r w:rsidRPr="009C07A6">
        <w:rPr>
          <w:rFonts w:asciiTheme="majorHAnsi" w:hAnsiTheme="majorHAnsi" w:cstheme="majorHAnsi"/>
          <w:color w:val="FFFFFF" w:themeColor="background1"/>
          <w:sz w:val="72"/>
          <w:szCs w:val="72"/>
          <w:lang w:val="zh-CN" w:eastAsia="zh-CN" w:bidi="zh-CN"/>
        </w:rPr>
        <w:t>年</w:t>
      </w:r>
      <w:r w:rsidR="006856EC">
        <w:rPr>
          <w:rFonts w:asciiTheme="majorHAnsi" w:hAnsiTheme="majorHAnsi" w:cstheme="majorHAnsi"/>
          <w:color w:val="FFFFFF" w:themeColor="background1"/>
          <w:sz w:val="72"/>
          <w:szCs w:val="72"/>
          <w:lang w:eastAsia="zh-CN" w:bidi="zh-CN"/>
        </w:rPr>
        <w:t>5</w:t>
      </w:r>
      <w:r w:rsidRPr="009C07A6">
        <w:rPr>
          <w:rFonts w:asciiTheme="majorHAnsi" w:hAnsiTheme="majorHAnsi" w:cstheme="majorHAnsi"/>
          <w:color w:val="FFFFFF" w:themeColor="background1"/>
          <w:sz w:val="72"/>
          <w:szCs w:val="72"/>
          <w:lang w:val="zh-CN" w:eastAsia="zh-CN" w:bidi="zh-CN"/>
        </w:rPr>
        <w:t>月</w:t>
      </w:r>
      <w:r w:rsidRPr="009C07A6">
        <w:rPr>
          <w:rFonts w:asciiTheme="majorHAnsi" w:hAnsiTheme="majorHAnsi" w:cstheme="majorHAnsi"/>
          <w:color w:val="FFFFFF" w:themeColor="background1"/>
          <w:sz w:val="72"/>
          <w:szCs w:val="72"/>
          <w:lang w:val="zh-CN" w:eastAsia="zh-CN" w:bidi="zh-CN"/>
        </w:rPr>
        <w:t xml:space="preserve"> 1 </w:t>
      </w:r>
      <w:r w:rsidRPr="009C07A6">
        <w:rPr>
          <w:rFonts w:asciiTheme="majorHAnsi" w:hAnsiTheme="majorHAnsi" w:cstheme="majorHAnsi"/>
          <w:color w:val="FFFFFF" w:themeColor="background1"/>
          <w:sz w:val="72"/>
          <w:szCs w:val="72"/>
          <w:lang w:val="zh-CN" w:eastAsia="zh-CN" w:bidi="zh-CN"/>
        </w:rPr>
        <w:t>日</w:t>
      </w:r>
    </w:p>
    <w:p w14:paraId="01972F08" w14:textId="77777777" w:rsidR="00610507" w:rsidRPr="00E06DA2" w:rsidRDefault="00610507" w:rsidP="00610507">
      <w:pPr>
        <w:shd w:val="clear" w:color="auto" w:fill="0072C6"/>
        <w:ind w:right="1800"/>
        <w:rPr>
          <w:rFonts w:asciiTheme="minorHAnsi" w:hAnsiTheme="minorHAnsi" w:cstheme="minorHAnsi"/>
          <w:color w:val="FFFFFF" w:themeColor="background1"/>
          <w:sz w:val="48"/>
          <w:szCs w:val="48"/>
          <w:lang w:val="zh-CN" w:eastAsia="zh-CN" w:bidi="zh-CN"/>
        </w:rPr>
      </w:pPr>
    </w:p>
    <w:p w14:paraId="1FF3EC6C" w14:textId="77777777" w:rsidR="00610507" w:rsidRPr="00E06DA2" w:rsidRDefault="00610507" w:rsidP="00610507">
      <w:pPr>
        <w:rPr>
          <w:rFonts w:asciiTheme="minorHAnsi" w:hAnsiTheme="minorHAnsi" w:cstheme="minorHAnsi"/>
          <w:sz w:val="18"/>
          <w:lang w:val="zh-CN" w:eastAsia="zh-CN" w:bidi="zh-CN"/>
        </w:rPr>
      </w:pPr>
    </w:p>
    <w:p w14:paraId="6BC1ACA5" w14:textId="77777777" w:rsidR="00610507" w:rsidRPr="00E06DA2" w:rsidRDefault="00610507" w:rsidP="00610507">
      <w:pPr>
        <w:tabs>
          <w:tab w:val="left" w:pos="3840"/>
        </w:tabs>
        <w:spacing w:after="160" w:line="259" w:lineRule="auto"/>
        <w:rPr>
          <w:rFonts w:asciiTheme="minorHAnsi" w:hAnsiTheme="minorHAnsi" w:cstheme="minorHAnsi"/>
          <w:sz w:val="18"/>
          <w:szCs w:val="18"/>
          <w:lang w:val="zh-CN" w:eastAsia="zh-CN" w:bidi="zh-CN"/>
        </w:rPr>
        <w:sectPr w:rsidR="00610507" w:rsidRPr="00E06DA2" w:rsidSect="00474012">
          <w:headerReference w:type="default" r:id="rId10"/>
          <w:footerReference w:type="first" r:id="rId11"/>
          <w:type w:val="continuous"/>
          <w:pgSz w:w="12240" w:h="15840"/>
          <w:pgMar w:top="1440" w:right="720" w:bottom="1440" w:left="720" w:header="720" w:footer="720" w:gutter="0"/>
          <w:cols w:space="720"/>
          <w:titlePg/>
          <w:docGrid w:linePitch="360"/>
        </w:sectPr>
      </w:pPr>
    </w:p>
    <w:p w14:paraId="0009313D" w14:textId="77777777" w:rsidR="00610507" w:rsidRPr="000931AF" w:rsidRDefault="00610507" w:rsidP="001B1BC7">
      <w:pPr>
        <w:pStyle w:val="ProductList-SectionHeading"/>
        <w:rPr>
          <w:rFonts w:cstheme="majorHAnsi"/>
        </w:rPr>
        <w:sectPr w:rsidR="00610507" w:rsidRPr="000931AF" w:rsidSect="00474012">
          <w:headerReference w:type="first" r:id="rId12"/>
          <w:footerReference w:type="first" r:id="rId13"/>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c"/>
      <w:bookmarkStart w:id="6" w:name="_Toc165043635"/>
      <w:r w:rsidRPr="000931AF">
        <w:rPr>
          <w:rFonts w:cstheme="majorHAnsi"/>
        </w:rPr>
        <w:lastRenderedPageBreak/>
        <w:t>目录</w:t>
      </w:r>
      <w:bookmarkEnd w:id="1"/>
      <w:bookmarkEnd w:id="2"/>
      <w:bookmarkEnd w:id="3"/>
      <w:bookmarkEnd w:id="4"/>
      <w:bookmarkEnd w:id="5"/>
      <w:bookmarkEnd w:id="6"/>
    </w:p>
    <w:p w14:paraId="4FBA92D2" w14:textId="544B16C0" w:rsidR="001E157B" w:rsidRDefault="00610507">
      <w:pPr>
        <w:pStyle w:val="TOC1"/>
        <w:rPr>
          <w:rFonts w:eastAsiaTheme="minorEastAsia"/>
          <w:b w:val="0"/>
          <w:caps w:val="0"/>
          <w:noProof/>
          <w:kern w:val="2"/>
          <w:sz w:val="24"/>
          <w:szCs w:val="24"/>
          <w:lang w:val="en-US" w:eastAsia="en-US" w:bidi="ar-SA"/>
          <w14:ligatures w14:val="standardContextual"/>
        </w:rPr>
      </w:pPr>
      <w:r w:rsidRPr="00E06DA2">
        <w:rPr>
          <w:rFonts w:cstheme="minorHAnsi"/>
          <w:b w:val="0"/>
          <w:caps w:val="0"/>
        </w:rPr>
        <w:fldChar w:fldCharType="begin"/>
      </w:r>
      <w:r w:rsidRPr="00E06DA2">
        <w:rPr>
          <w:rFonts w:cstheme="minorHAnsi"/>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06DA2">
        <w:rPr>
          <w:rFonts w:cstheme="minorHAnsi"/>
          <w:b w:val="0"/>
          <w:caps w:val="0"/>
        </w:rPr>
        <w:fldChar w:fldCharType="separate"/>
      </w:r>
      <w:hyperlink w:anchor="_Toc165043635" w:history="1">
        <w:r w:rsidR="001E157B" w:rsidRPr="008D2CBE">
          <w:rPr>
            <w:rStyle w:val="Hyperlink"/>
            <w:rFonts w:cstheme="majorHAnsi" w:hint="eastAsia"/>
            <w:noProof/>
          </w:rPr>
          <w:t>目录</w:t>
        </w:r>
        <w:r w:rsidR="001E157B">
          <w:rPr>
            <w:noProof/>
            <w:webHidden/>
          </w:rPr>
          <w:tab/>
        </w:r>
        <w:r w:rsidR="001E157B">
          <w:rPr>
            <w:noProof/>
            <w:webHidden/>
          </w:rPr>
          <w:fldChar w:fldCharType="begin"/>
        </w:r>
        <w:r w:rsidR="001E157B">
          <w:rPr>
            <w:noProof/>
            <w:webHidden/>
          </w:rPr>
          <w:instrText xml:space="preserve"> PAGEREF _Toc165043635 \h </w:instrText>
        </w:r>
        <w:r w:rsidR="001E157B">
          <w:rPr>
            <w:noProof/>
            <w:webHidden/>
          </w:rPr>
        </w:r>
        <w:r w:rsidR="001E157B">
          <w:rPr>
            <w:noProof/>
            <w:webHidden/>
          </w:rPr>
          <w:fldChar w:fldCharType="separate"/>
        </w:r>
        <w:r w:rsidR="001E157B">
          <w:rPr>
            <w:noProof/>
            <w:webHidden/>
          </w:rPr>
          <w:t>2</w:t>
        </w:r>
        <w:r w:rsidR="001E157B">
          <w:rPr>
            <w:noProof/>
            <w:webHidden/>
          </w:rPr>
          <w:fldChar w:fldCharType="end"/>
        </w:r>
      </w:hyperlink>
    </w:p>
    <w:p w14:paraId="439F59CE" w14:textId="66D6E2C5" w:rsidR="001E157B" w:rsidRDefault="00000000">
      <w:pPr>
        <w:pStyle w:val="TOC1"/>
        <w:rPr>
          <w:rFonts w:eastAsiaTheme="minorEastAsia"/>
          <w:b w:val="0"/>
          <w:caps w:val="0"/>
          <w:noProof/>
          <w:kern w:val="2"/>
          <w:sz w:val="24"/>
          <w:szCs w:val="24"/>
          <w:lang w:val="en-US" w:eastAsia="en-US" w:bidi="ar-SA"/>
          <w14:ligatures w14:val="standardContextual"/>
        </w:rPr>
      </w:pPr>
      <w:hyperlink w:anchor="_Toc165043636" w:history="1">
        <w:r w:rsidR="001E157B" w:rsidRPr="008D2CBE">
          <w:rPr>
            <w:rStyle w:val="Hyperlink"/>
            <w:rFonts w:cstheme="majorHAnsi" w:hint="eastAsia"/>
            <w:noProof/>
          </w:rPr>
          <w:t>引言</w:t>
        </w:r>
        <w:r w:rsidR="001E157B">
          <w:rPr>
            <w:noProof/>
            <w:webHidden/>
          </w:rPr>
          <w:tab/>
        </w:r>
        <w:r w:rsidR="001E157B">
          <w:rPr>
            <w:noProof/>
            <w:webHidden/>
          </w:rPr>
          <w:fldChar w:fldCharType="begin"/>
        </w:r>
        <w:r w:rsidR="001E157B">
          <w:rPr>
            <w:noProof/>
            <w:webHidden/>
          </w:rPr>
          <w:instrText xml:space="preserve"> PAGEREF _Toc165043636 \h </w:instrText>
        </w:r>
        <w:r w:rsidR="001E157B">
          <w:rPr>
            <w:noProof/>
            <w:webHidden/>
          </w:rPr>
        </w:r>
        <w:r w:rsidR="001E157B">
          <w:rPr>
            <w:noProof/>
            <w:webHidden/>
          </w:rPr>
          <w:fldChar w:fldCharType="separate"/>
        </w:r>
        <w:r w:rsidR="001E157B">
          <w:rPr>
            <w:noProof/>
            <w:webHidden/>
          </w:rPr>
          <w:t>4</w:t>
        </w:r>
        <w:r w:rsidR="001E157B">
          <w:rPr>
            <w:noProof/>
            <w:webHidden/>
          </w:rPr>
          <w:fldChar w:fldCharType="end"/>
        </w:r>
      </w:hyperlink>
    </w:p>
    <w:p w14:paraId="534513AB" w14:textId="358F9724" w:rsidR="001E157B" w:rsidRDefault="00000000">
      <w:pPr>
        <w:pStyle w:val="TOC1"/>
        <w:rPr>
          <w:rFonts w:eastAsiaTheme="minorEastAsia"/>
          <w:b w:val="0"/>
          <w:caps w:val="0"/>
          <w:noProof/>
          <w:kern w:val="2"/>
          <w:sz w:val="24"/>
          <w:szCs w:val="24"/>
          <w:lang w:val="en-US" w:eastAsia="en-US" w:bidi="ar-SA"/>
          <w14:ligatures w14:val="standardContextual"/>
        </w:rPr>
      </w:pPr>
      <w:hyperlink w:anchor="_Toc165043637" w:history="1">
        <w:r w:rsidR="001E157B" w:rsidRPr="008D2CBE">
          <w:rPr>
            <w:rStyle w:val="Hyperlink"/>
            <w:rFonts w:cstheme="minorHAnsi" w:hint="eastAsia"/>
            <w:noProof/>
          </w:rPr>
          <w:t>一般条款</w:t>
        </w:r>
        <w:r w:rsidR="001E157B">
          <w:rPr>
            <w:noProof/>
            <w:webHidden/>
          </w:rPr>
          <w:tab/>
        </w:r>
        <w:r w:rsidR="001E157B">
          <w:rPr>
            <w:noProof/>
            <w:webHidden/>
          </w:rPr>
          <w:fldChar w:fldCharType="begin"/>
        </w:r>
        <w:r w:rsidR="001E157B">
          <w:rPr>
            <w:noProof/>
            <w:webHidden/>
          </w:rPr>
          <w:instrText xml:space="preserve"> PAGEREF _Toc165043637 \h </w:instrText>
        </w:r>
        <w:r w:rsidR="001E157B">
          <w:rPr>
            <w:noProof/>
            <w:webHidden/>
          </w:rPr>
        </w:r>
        <w:r w:rsidR="001E157B">
          <w:rPr>
            <w:noProof/>
            <w:webHidden/>
          </w:rPr>
          <w:fldChar w:fldCharType="separate"/>
        </w:r>
        <w:r w:rsidR="001E157B">
          <w:rPr>
            <w:noProof/>
            <w:webHidden/>
          </w:rPr>
          <w:t>5</w:t>
        </w:r>
        <w:r w:rsidR="001E157B">
          <w:rPr>
            <w:noProof/>
            <w:webHidden/>
          </w:rPr>
          <w:fldChar w:fldCharType="end"/>
        </w:r>
      </w:hyperlink>
    </w:p>
    <w:p w14:paraId="1C106D2D" w14:textId="4120D64D" w:rsidR="001E157B" w:rsidRDefault="00000000">
      <w:pPr>
        <w:pStyle w:val="TOC1"/>
        <w:rPr>
          <w:rFonts w:eastAsiaTheme="minorEastAsia"/>
          <w:b w:val="0"/>
          <w:caps w:val="0"/>
          <w:noProof/>
          <w:kern w:val="2"/>
          <w:sz w:val="24"/>
          <w:szCs w:val="24"/>
          <w:lang w:val="en-US" w:eastAsia="en-US" w:bidi="ar-SA"/>
          <w14:ligatures w14:val="standardContextual"/>
        </w:rPr>
      </w:pPr>
      <w:hyperlink w:anchor="_Toc165043638" w:history="1">
        <w:r w:rsidR="001E157B" w:rsidRPr="008D2CBE">
          <w:rPr>
            <w:rStyle w:val="Hyperlink"/>
            <w:rFonts w:cstheme="minorHAnsi" w:hint="eastAsia"/>
            <w:noProof/>
          </w:rPr>
          <w:t>适用于特定服务的条款</w:t>
        </w:r>
        <w:r w:rsidR="001E157B">
          <w:rPr>
            <w:noProof/>
            <w:webHidden/>
          </w:rPr>
          <w:tab/>
        </w:r>
        <w:r w:rsidR="001E157B">
          <w:rPr>
            <w:noProof/>
            <w:webHidden/>
          </w:rPr>
          <w:fldChar w:fldCharType="begin"/>
        </w:r>
        <w:r w:rsidR="001E157B">
          <w:rPr>
            <w:noProof/>
            <w:webHidden/>
          </w:rPr>
          <w:instrText xml:space="preserve"> PAGEREF _Toc165043638 \h </w:instrText>
        </w:r>
        <w:r w:rsidR="001E157B">
          <w:rPr>
            <w:noProof/>
            <w:webHidden/>
          </w:rPr>
        </w:r>
        <w:r w:rsidR="001E157B">
          <w:rPr>
            <w:noProof/>
            <w:webHidden/>
          </w:rPr>
          <w:fldChar w:fldCharType="separate"/>
        </w:r>
        <w:r w:rsidR="001E157B">
          <w:rPr>
            <w:noProof/>
            <w:webHidden/>
          </w:rPr>
          <w:t>7</w:t>
        </w:r>
        <w:r w:rsidR="001E157B">
          <w:rPr>
            <w:noProof/>
            <w:webHidden/>
          </w:rPr>
          <w:fldChar w:fldCharType="end"/>
        </w:r>
      </w:hyperlink>
    </w:p>
    <w:p w14:paraId="3D3919F6" w14:textId="2DC950C0" w:rsidR="001E157B"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3639" w:history="1">
        <w:r w:rsidR="001E157B" w:rsidRPr="008D2CBE">
          <w:rPr>
            <w:rStyle w:val="Hyperlink"/>
            <w:rFonts w:cstheme="majorHAnsi"/>
            <w:noProof/>
          </w:rPr>
          <w:t>Microsoft Dynamics 365</w:t>
        </w:r>
        <w:r w:rsidR="001E157B">
          <w:rPr>
            <w:noProof/>
            <w:webHidden/>
          </w:rPr>
          <w:tab/>
        </w:r>
        <w:r w:rsidR="001E157B">
          <w:rPr>
            <w:noProof/>
            <w:webHidden/>
          </w:rPr>
          <w:fldChar w:fldCharType="begin"/>
        </w:r>
        <w:r w:rsidR="001E157B">
          <w:rPr>
            <w:noProof/>
            <w:webHidden/>
          </w:rPr>
          <w:instrText xml:space="preserve"> PAGEREF _Toc165043639 \h </w:instrText>
        </w:r>
        <w:r w:rsidR="001E157B">
          <w:rPr>
            <w:noProof/>
            <w:webHidden/>
          </w:rPr>
        </w:r>
        <w:r w:rsidR="001E157B">
          <w:rPr>
            <w:noProof/>
            <w:webHidden/>
          </w:rPr>
          <w:fldChar w:fldCharType="separate"/>
        </w:r>
        <w:r w:rsidR="001E157B">
          <w:rPr>
            <w:noProof/>
            <w:webHidden/>
          </w:rPr>
          <w:t>7</w:t>
        </w:r>
        <w:r w:rsidR="001E157B">
          <w:rPr>
            <w:noProof/>
            <w:webHidden/>
          </w:rPr>
          <w:fldChar w:fldCharType="end"/>
        </w:r>
      </w:hyperlink>
    </w:p>
    <w:p w14:paraId="52A5B833" w14:textId="5D4B0E31"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0" w:history="1">
        <w:r w:rsidR="001E157B" w:rsidRPr="008D2CBE">
          <w:rPr>
            <w:rStyle w:val="Hyperlink"/>
            <w:rFonts w:cstheme="majorHAnsi"/>
            <w:noProof/>
          </w:rPr>
          <w:t>Dynamics 365 Business Central</w:t>
        </w:r>
        <w:r w:rsidR="001E157B">
          <w:rPr>
            <w:noProof/>
            <w:webHidden/>
          </w:rPr>
          <w:tab/>
        </w:r>
        <w:r w:rsidR="001E157B">
          <w:rPr>
            <w:noProof/>
            <w:webHidden/>
          </w:rPr>
          <w:fldChar w:fldCharType="begin"/>
        </w:r>
        <w:r w:rsidR="001E157B">
          <w:rPr>
            <w:noProof/>
            <w:webHidden/>
          </w:rPr>
          <w:instrText xml:space="preserve"> PAGEREF _Toc165043640 \h </w:instrText>
        </w:r>
        <w:r w:rsidR="001E157B">
          <w:rPr>
            <w:noProof/>
            <w:webHidden/>
          </w:rPr>
        </w:r>
        <w:r w:rsidR="001E157B">
          <w:rPr>
            <w:noProof/>
            <w:webHidden/>
          </w:rPr>
          <w:fldChar w:fldCharType="separate"/>
        </w:r>
        <w:r w:rsidR="001E157B">
          <w:rPr>
            <w:noProof/>
            <w:webHidden/>
          </w:rPr>
          <w:t>7</w:t>
        </w:r>
        <w:r w:rsidR="001E157B">
          <w:rPr>
            <w:noProof/>
            <w:webHidden/>
          </w:rPr>
          <w:fldChar w:fldCharType="end"/>
        </w:r>
      </w:hyperlink>
    </w:p>
    <w:p w14:paraId="3A986175" w14:textId="4F751F6D"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1" w:history="1">
        <w:r w:rsidR="001E157B" w:rsidRPr="008D2CBE">
          <w:rPr>
            <w:rStyle w:val="Hyperlink"/>
            <w:rFonts w:cstheme="majorHAnsi"/>
            <w:noProof/>
          </w:rPr>
          <w:t>Dynamics 365 Commerce</w:t>
        </w:r>
        <w:r w:rsidR="001E157B">
          <w:rPr>
            <w:noProof/>
            <w:webHidden/>
          </w:rPr>
          <w:tab/>
        </w:r>
        <w:r w:rsidR="001E157B">
          <w:rPr>
            <w:noProof/>
            <w:webHidden/>
          </w:rPr>
          <w:fldChar w:fldCharType="begin"/>
        </w:r>
        <w:r w:rsidR="001E157B">
          <w:rPr>
            <w:noProof/>
            <w:webHidden/>
          </w:rPr>
          <w:instrText xml:space="preserve"> PAGEREF _Toc165043641 \h </w:instrText>
        </w:r>
        <w:r w:rsidR="001E157B">
          <w:rPr>
            <w:noProof/>
            <w:webHidden/>
          </w:rPr>
        </w:r>
        <w:r w:rsidR="001E157B">
          <w:rPr>
            <w:noProof/>
            <w:webHidden/>
          </w:rPr>
          <w:fldChar w:fldCharType="separate"/>
        </w:r>
        <w:r w:rsidR="001E157B">
          <w:rPr>
            <w:noProof/>
            <w:webHidden/>
          </w:rPr>
          <w:t>7</w:t>
        </w:r>
        <w:r w:rsidR="001E157B">
          <w:rPr>
            <w:noProof/>
            <w:webHidden/>
          </w:rPr>
          <w:fldChar w:fldCharType="end"/>
        </w:r>
      </w:hyperlink>
    </w:p>
    <w:p w14:paraId="02DF92AF" w14:textId="602D6BAE"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2" w:history="1">
        <w:r w:rsidR="001E157B" w:rsidRPr="008D2CBE">
          <w:rPr>
            <w:rStyle w:val="Hyperlink"/>
            <w:rFonts w:cstheme="majorHAnsi"/>
            <w:noProof/>
          </w:rPr>
          <w:t>Dynamics 365 Customer Insights</w:t>
        </w:r>
        <w:r w:rsidR="001E157B">
          <w:rPr>
            <w:noProof/>
            <w:webHidden/>
          </w:rPr>
          <w:tab/>
        </w:r>
        <w:r w:rsidR="001E157B">
          <w:rPr>
            <w:noProof/>
            <w:webHidden/>
          </w:rPr>
          <w:fldChar w:fldCharType="begin"/>
        </w:r>
        <w:r w:rsidR="001E157B">
          <w:rPr>
            <w:noProof/>
            <w:webHidden/>
          </w:rPr>
          <w:instrText xml:space="preserve"> PAGEREF _Toc165043642 \h </w:instrText>
        </w:r>
        <w:r w:rsidR="001E157B">
          <w:rPr>
            <w:noProof/>
            <w:webHidden/>
          </w:rPr>
        </w:r>
        <w:r w:rsidR="001E157B">
          <w:rPr>
            <w:noProof/>
            <w:webHidden/>
          </w:rPr>
          <w:fldChar w:fldCharType="separate"/>
        </w:r>
        <w:r w:rsidR="001E157B">
          <w:rPr>
            <w:noProof/>
            <w:webHidden/>
          </w:rPr>
          <w:t>8</w:t>
        </w:r>
        <w:r w:rsidR="001E157B">
          <w:rPr>
            <w:noProof/>
            <w:webHidden/>
          </w:rPr>
          <w:fldChar w:fldCharType="end"/>
        </w:r>
      </w:hyperlink>
    </w:p>
    <w:p w14:paraId="560AFA7F" w14:textId="4C005758"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3" w:history="1">
        <w:r w:rsidR="001E157B" w:rsidRPr="008D2CBE">
          <w:rPr>
            <w:rStyle w:val="Hyperlink"/>
            <w:rFonts w:cstheme="majorHAnsi"/>
            <w:noProof/>
            <w:lang w:val="en-US"/>
          </w:rPr>
          <w:t>Dynamics 365 Customer Service Enterprise</w:t>
        </w:r>
        <w:r w:rsidR="001E157B" w:rsidRPr="008D2CBE">
          <w:rPr>
            <w:rStyle w:val="Hyperlink"/>
            <w:rFonts w:cstheme="minorHAnsi" w:hint="eastAsia"/>
            <w:noProof/>
            <w:lang w:val="en-US"/>
          </w:rPr>
          <w:t>；</w:t>
        </w:r>
        <w:r w:rsidR="001E157B" w:rsidRPr="008D2CBE">
          <w:rPr>
            <w:rStyle w:val="Hyperlink"/>
            <w:rFonts w:cstheme="majorHAnsi"/>
            <w:noProof/>
            <w:lang w:val="en-US"/>
          </w:rPr>
          <w:t>Dynamics 365 Customer Service Professional</w:t>
        </w:r>
        <w:r w:rsidR="001E157B" w:rsidRPr="008D2CBE">
          <w:rPr>
            <w:rStyle w:val="Hyperlink"/>
            <w:rFonts w:cstheme="majorHAnsi" w:hint="eastAsia"/>
            <w:noProof/>
            <w:lang w:val="en-US"/>
          </w:rPr>
          <w:t>；</w:t>
        </w:r>
        <w:r w:rsidR="001E157B" w:rsidRPr="008D2CBE">
          <w:rPr>
            <w:rStyle w:val="Hyperlink"/>
            <w:rFonts w:cstheme="majorHAnsi"/>
            <w:noProof/>
            <w:lang w:val="en-US"/>
          </w:rPr>
          <w:t>Dynamics 365 Customer Service Insights</w:t>
        </w:r>
        <w:r w:rsidR="001E157B" w:rsidRPr="008D2CBE">
          <w:rPr>
            <w:rStyle w:val="Hyperlink"/>
            <w:rFonts w:cstheme="majorHAnsi" w:hint="eastAsia"/>
            <w:noProof/>
            <w:lang w:val="en-US"/>
          </w:rPr>
          <w:t>；</w:t>
        </w:r>
        <w:r w:rsidR="001E157B" w:rsidRPr="008D2CBE">
          <w:rPr>
            <w:rStyle w:val="Hyperlink"/>
            <w:rFonts w:cstheme="majorHAnsi"/>
            <w:noProof/>
            <w:lang w:val="en-US"/>
          </w:rPr>
          <w:t>Dynamics 365 Field Service</w:t>
        </w:r>
        <w:r w:rsidR="001E157B" w:rsidRPr="008D2CBE">
          <w:rPr>
            <w:rStyle w:val="Hyperlink"/>
            <w:rFonts w:cstheme="majorHAnsi" w:hint="eastAsia"/>
            <w:noProof/>
            <w:lang w:val="en-US"/>
          </w:rPr>
          <w:t>；</w:t>
        </w:r>
        <w:r w:rsidR="001E157B" w:rsidRPr="008D2CBE">
          <w:rPr>
            <w:rStyle w:val="Hyperlink"/>
            <w:rFonts w:cstheme="majorHAnsi"/>
            <w:noProof/>
            <w:lang w:val="en-US"/>
          </w:rPr>
          <w:t>Dynamics 365 Marketing</w:t>
        </w:r>
        <w:r w:rsidR="001E157B">
          <w:rPr>
            <w:noProof/>
            <w:webHidden/>
          </w:rPr>
          <w:tab/>
        </w:r>
        <w:r w:rsidR="001E157B">
          <w:rPr>
            <w:noProof/>
            <w:webHidden/>
          </w:rPr>
          <w:fldChar w:fldCharType="begin"/>
        </w:r>
        <w:r w:rsidR="001E157B">
          <w:rPr>
            <w:noProof/>
            <w:webHidden/>
          </w:rPr>
          <w:instrText xml:space="preserve"> PAGEREF _Toc165043643 \h </w:instrText>
        </w:r>
        <w:r w:rsidR="001E157B">
          <w:rPr>
            <w:noProof/>
            <w:webHidden/>
          </w:rPr>
        </w:r>
        <w:r w:rsidR="001E157B">
          <w:rPr>
            <w:noProof/>
            <w:webHidden/>
          </w:rPr>
          <w:fldChar w:fldCharType="separate"/>
        </w:r>
        <w:r w:rsidR="001E157B">
          <w:rPr>
            <w:noProof/>
            <w:webHidden/>
          </w:rPr>
          <w:t>8</w:t>
        </w:r>
        <w:r w:rsidR="001E157B">
          <w:rPr>
            <w:noProof/>
            <w:webHidden/>
          </w:rPr>
          <w:fldChar w:fldCharType="end"/>
        </w:r>
      </w:hyperlink>
    </w:p>
    <w:p w14:paraId="7E38B972" w14:textId="6AE8399A"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4" w:history="1">
        <w:r w:rsidR="001E157B" w:rsidRPr="008D2CBE">
          <w:rPr>
            <w:rStyle w:val="Hyperlink"/>
            <w:rFonts w:cstheme="majorHAnsi"/>
            <w:noProof/>
          </w:rPr>
          <w:t>Dynamics 365 Fraud Protection</w:t>
        </w:r>
        <w:r w:rsidR="001E157B">
          <w:rPr>
            <w:noProof/>
            <w:webHidden/>
          </w:rPr>
          <w:tab/>
        </w:r>
        <w:r w:rsidR="001E157B">
          <w:rPr>
            <w:noProof/>
            <w:webHidden/>
          </w:rPr>
          <w:fldChar w:fldCharType="begin"/>
        </w:r>
        <w:r w:rsidR="001E157B">
          <w:rPr>
            <w:noProof/>
            <w:webHidden/>
          </w:rPr>
          <w:instrText xml:space="preserve"> PAGEREF _Toc165043644 \h </w:instrText>
        </w:r>
        <w:r w:rsidR="001E157B">
          <w:rPr>
            <w:noProof/>
            <w:webHidden/>
          </w:rPr>
        </w:r>
        <w:r w:rsidR="001E157B">
          <w:rPr>
            <w:noProof/>
            <w:webHidden/>
          </w:rPr>
          <w:fldChar w:fldCharType="separate"/>
        </w:r>
        <w:r w:rsidR="001E157B">
          <w:rPr>
            <w:noProof/>
            <w:webHidden/>
          </w:rPr>
          <w:t>8</w:t>
        </w:r>
        <w:r w:rsidR="001E157B">
          <w:rPr>
            <w:noProof/>
            <w:webHidden/>
          </w:rPr>
          <w:fldChar w:fldCharType="end"/>
        </w:r>
      </w:hyperlink>
    </w:p>
    <w:p w14:paraId="612F3D0D" w14:textId="16B38C8B"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5" w:history="1">
        <w:r w:rsidR="001E157B" w:rsidRPr="008D2CBE">
          <w:rPr>
            <w:rStyle w:val="Hyperlink"/>
            <w:rFonts w:cstheme="majorHAnsi"/>
            <w:noProof/>
          </w:rPr>
          <w:t>Dynamics 365 Guides</w:t>
        </w:r>
        <w:r w:rsidR="001E157B">
          <w:rPr>
            <w:noProof/>
            <w:webHidden/>
          </w:rPr>
          <w:tab/>
        </w:r>
        <w:r w:rsidR="001E157B">
          <w:rPr>
            <w:noProof/>
            <w:webHidden/>
          </w:rPr>
          <w:fldChar w:fldCharType="begin"/>
        </w:r>
        <w:r w:rsidR="001E157B">
          <w:rPr>
            <w:noProof/>
            <w:webHidden/>
          </w:rPr>
          <w:instrText xml:space="preserve"> PAGEREF _Toc165043645 \h </w:instrText>
        </w:r>
        <w:r w:rsidR="001E157B">
          <w:rPr>
            <w:noProof/>
            <w:webHidden/>
          </w:rPr>
        </w:r>
        <w:r w:rsidR="001E157B">
          <w:rPr>
            <w:noProof/>
            <w:webHidden/>
          </w:rPr>
          <w:fldChar w:fldCharType="separate"/>
        </w:r>
        <w:r w:rsidR="001E157B">
          <w:rPr>
            <w:noProof/>
            <w:webHidden/>
          </w:rPr>
          <w:t>9</w:t>
        </w:r>
        <w:r w:rsidR="001E157B">
          <w:rPr>
            <w:noProof/>
            <w:webHidden/>
          </w:rPr>
          <w:fldChar w:fldCharType="end"/>
        </w:r>
      </w:hyperlink>
    </w:p>
    <w:p w14:paraId="6C4618A0" w14:textId="331E0A34"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6" w:history="1">
        <w:r w:rsidR="001E157B" w:rsidRPr="008D2CBE">
          <w:rPr>
            <w:rStyle w:val="Hyperlink"/>
            <w:rFonts w:cstheme="majorHAnsi"/>
            <w:noProof/>
          </w:rPr>
          <w:t>Dynamics 365 Human Resources</w:t>
        </w:r>
        <w:r w:rsidR="001E157B">
          <w:rPr>
            <w:noProof/>
            <w:webHidden/>
          </w:rPr>
          <w:tab/>
        </w:r>
        <w:r w:rsidR="001E157B">
          <w:rPr>
            <w:noProof/>
            <w:webHidden/>
          </w:rPr>
          <w:fldChar w:fldCharType="begin"/>
        </w:r>
        <w:r w:rsidR="001E157B">
          <w:rPr>
            <w:noProof/>
            <w:webHidden/>
          </w:rPr>
          <w:instrText xml:space="preserve"> PAGEREF _Toc165043646 \h </w:instrText>
        </w:r>
        <w:r w:rsidR="001E157B">
          <w:rPr>
            <w:noProof/>
            <w:webHidden/>
          </w:rPr>
        </w:r>
        <w:r w:rsidR="001E157B">
          <w:rPr>
            <w:noProof/>
            <w:webHidden/>
          </w:rPr>
          <w:fldChar w:fldCharType="separate"/>
        </w:r>
        <w:r w:rsidR="001E157B">
          <w:rPr>
            <w:noProof/>
            <w:webHidden/>
          </w:rPr>
          <w:t>9</w:t>
        </w:r>
        <w:r w:rsidR="001E157B">
          <w:rPr>
            <w:noProof/>
            <w:webHidden/>
          </w:rPr>
          <w:fldChar w:fldCharType="end"/>
        </w:r>
      </w:hyperlink>
    </w:p>
    <w:p w14:paraId="582BAA75" w14:textId="0B1DC9FA"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7" w:history="1">
        <w:r w:rsidR="001E157B" w:rsidRPr="008D2CBE">
          <w:rPr>
            <w:rStyle w:val="Hyperlink"/>
            <w:rFonts w:cstheme="majorHAnsi"/>
            <w:noProof/>
          </w:rPr>
          <w:t>Dynamics 365 Intelligent Order Management</w:t>
        </w:r>
        <w:r w:rsidR="001E157B">
          <w:rPr>
            <w:noProof/>
            <w:webHidden/>
          </w:rPr>
          <w:tab/>
        </w:r>
        <w:r w:rsidR="001E157B">
          <w:rPr>
            <w:noProof/>
            <w:webHidden/>
          </w:rPr>
          <w:fldChar w:fldCharType="begin"/>
        </w:r>
        <w:r w:rsidR="001E157B">
          <w:rPr>
            <w:noProof/>
            <w:webHidden/>
          </w:rPr>
          <w:instrText xml:space="preserve"> PAGEREF _Toc165043647 \h </w:instrText>
        </w:r>
        <w:r w:rsidR="001E157B">
          <w:rPr>
            <w:noProof/>
            <w:webHidden/>
          </w:rPr>
        </w:r>
        <w:r w:rsidR="001E157B">
          <w:rPr>
            <w:noProof/>
            <w:webHidden/>
          </w:rPr>
          <w:fldChar w:fldCharType="separate"/>
        </w:r>
        <w:r w:rsidR="001E157B">
          <w:rPr>
            <w:noProof/>
            <w:webHidden/>
          </w:rPr>
          <w:t>9</w:t>
        </w:r>
        <w:r w:rsidR="001E157B">
          <w:rPr>
            <w:noProof/>
            <w:webHidden/>
          </w:rPr>
          <w:fldChar w:fldCharType="end"/>
        </w:r>
      </w:hyperlink>
    </w:p>
    <w:p w14:paraId="1E373FEB" w14:textId="737D78E8"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8" w:history="1">
        <w:r w:rsidR="001E157B" w:rsidRPr="008D2CBE">
          <w:rPr>
            <w:rStyle w:val="Hyperlink"/>
            <w:rFonts w:cstheme="majorHAnsi"/>
            <w:noProof/>
          </w:rPr>
          <w:t>Dynamics 365 Remote Assist</w:t>
        </w:r>
        <w:r w:rsidR="001E157B">
          <w:rPr>
            <w:noProof/>
            <w:webHidden/>
          </w:rPr>
          <w:tab/>
        </w:r>
        <w:r w:rsidR="001E157B">
          <w:rPr>
            <w:noProof/>
            <w:webHidden/>
          </w:rPr>
          <w:fldChar w:fldCharType="begin"/>
        </w:r>
        <w:r w:rsidR="001E157B">
          <w:rPr>
            <w:noProof/>
            <w:webHidden/>
          </w:rPr>
          <w:instrText xml:space="preserve"> PAGEREF _Toc165043648 \h </w:instrText>
        </w:r>
        <w:r w:rsidR="001E157B">
          <w:rPr>
            <w:noProof/>
            <w:webHidden/>
          </w:rPr>
        </w:r>
        <w:r w:rsidR="001E157B">
          <w:rPr>
            <w:noProof/>
            <w:webHidden/>
          </w:rPr>
          <w:fldChar w:fldCharType="separate"/>
        </w:r>
        <w:r w:rsidR="001E157B">
          <w:rPr>
            <w:noProof/>
            <w:webHidden/>
          </w:rPr>
          <w:t>10</w:t>
        </w:r>
        <w:r w:rsidR="001E157B">
          <w:rPr>
            <w:noProof/>
            <w:webHidden/>
          </w:rPr>
          <w:fldChar w:fldCharType="end"/>
        </w:r>
      </w:hyperlink>
    </w:p>
    <w:p w14:paraId="489BE60C" w14:textId="7B4F13D7" w:rsidR="001E157B" w:rsidRDefault="00000000">
      <w:pPr>
        <w:pStyle w:val="TOC4"/>
        <w:rPr>
          <w:rFonts w:eastAsiaTheme="minorEastAsia"/>
          <w:smallCaps w:val="0"/>
          <w:noProof/>
          <w:kern w:val="2"/>
          <w:sz w:val="24"/>
          <w:szCs w:val="24"/>
          <w:lang w:val="en-US" w:eastAsia="en-US" w:bidi="ar-SA"/>
          <w14:ligatures w14:val="standardContextual"/>
        </w:rPr>
      </w:pPr>
      <w:hyperlink w:anchor="_Toc165043649" w:history="1">
        <w:r w:rsidR="001E157B" w:rsidRPr="008D2CBE">
          <w:rPr>
            <w:rStyle w:val="Hyperlink"/>
            <w:rFonts w:cstheme="majorHAnsi"/>
            <w:noProof/>
          </w:rPr>
          <w:t>Dynamics 365 Sales Enterprise</w:t>
        </w:r>
        <w:r w:rsidR="001E157B" w:rsidRPr="008D2CBE">
          <w:rPr>
            <w:rStyle w:val="Hyperlink"/>
            <w:rFonts w:cstheme="majorHAnsi" w:hint="eastAsia"/>
            <w:noProof/>
          </w:rPr>
          <w:t>；</w:t>
        </w:r>
        <w:r w:rsidR="001E157B" w:rsidRPr="008D2CBE">
          <w:rPr>
            <w:rStyle w:val="Hyperlink"/>
            <w:rFonts w:cstheme="majorHAnsi"/>
            <w:noProof/>
          </w:rPr>
          <w:t>Dynamics 365 Sales Professional</w:t>
        </w:r>
        <w:r w:rsidR="001E157B">
          <w:rPr>
            <w:noProof/>
            <w:webHidden/>
          </w:rPr>
          <w:tab/>
        </w:r>
        <w:r w:rsidR="001E157B">
          <w:rPr>
            <w:noProof/>
            <w:webHidden/>
          </w:rPr>
          <w:fldChar w:fldCharType="begin"/>
        </w:r>
        <w:r w:rsidR="001E157B">
          <w:rPr>
            <w:noProof/>
            <w:webHidden/>
          </w:rPr>
          <w:instrText xml:space="preserve"> PAGEREF _Toc165043649 \h </w:instrText>
        </w:r>
        <w:r w:rsidR="001E157B">
          <w:rPr>
            <w:noProof/>
            <w:webHidden/>
          </w:rPr>
        </w:r>
        <w:r w:rsidR="001E157B">
          <w:rPr>
            <w:noProof/>
            <w:webHidden/>
          </w:rPr>
          <w:fldChar w:fldCharType="separate"/>
        </w:r>
        <w:r w:rsidR="001E157B">
          <w:rPr>
            <w:noProof/>
            <w:webHidden/>
          </w:rPr>
          <w:t>10</w:t>
        </w:r>
        <w:r w:rsidR="001E157B">
          <w:rPr>
            <w:noProof/>
            <w:webHidden/>
          </w:rPr>
          <w:fldChar w:fldCharType="end"/>
        </w:r>
      </w:hyperlink>
    </w:p>
    <w:p w14:paraId="1FD545BC" w14:textId="4FE5447D"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0" w:history="1">
        <w:r w:rsidR="001E157B" w:rsidRPr="008D2CBE">
          <w:rPr>
            <w:rStyle w:val="Hyperlink"/>
            <w:rFonts w:cstheme="majorHAnsi"/>
            <w:noProof/>
          </w:rPr>
          <w:t>Dynamics 365 Supply Chain Management</w:t>
        </w:r>
        <w:r w:rsidR="001E157B" w:rsidRPr="008D2CBE">
          <w:rPr>
            <w:rStyle w:val="Hyperlink"/>
            <w:rFonts w:cstheme="majorHAnsi" w:hint="eastAsia"/>
            <w:noProof/>
          </w:rPr>
          <w:t>；</w:t>
        </w:r>
        <w:r w:rsidR="001E157B" w:rsidRPr="008D2CBE">
          <w:rPr>
            <w:rStyle w:val="Hyperlink"/>
            <w:rFonts w:cstheme="majorHAnsi"/>
            <w:noProof/>
          </w:rPr>
          <w:t>Dynamics 365 Finance</w:t>
        </w:r>
        <w:r w:rsidR="001E157B" w:rsidRPr="008D2CBE">
          <w:rPr>
            <w:rStyle w:val="Hyperlink"/>
            <w:rFonts w:cstheme="majorHAnsi" w:hint="eastAsia"/>
            <w:noProof/>
          </w:rPr>
          <w:t>；</w:t>
        </w:r>
        <w:r w:rsidR="001E157B" w:rsidRPr="008D2CBE">
          <w:rPr>
            <w:rStyle w:val="Hyperlink"/>
            <w:rFonts w:cstheme="majorHAnsi"/>
            <w:noProof/>
          </w:rPr>
          <w:t>Dynamics 365  Project Operations</w:t>
        </w:r>
        <w:r w:rsidR="001E157B">
          <w:rPr>
            <w:noProof/>
            <w:webHidden/>
          </w:rPr>
          <w:tab/>
        </w:r>
        <w:r w:rsidR="001E157B">
          <w:rPr>
            <w:noProof/>
            <w:webHidden/>
          </w:rPr>
          <w:fldChar w:fldCharType="begin"/>
        </w:r>
        <w:r w:rsidR="001E157B">
          <w:rPr>
            <w:noProof/>
            <w:webHidden/>
          </w:rPr>
          <w:instrText xml:space="preserve"> PAGEREF _Toc165043650 \h </w:instrText>
        </w:r>
        <w:r w:rsidR="001E157B">
          <w:rPr>
            <w:noProof/>
            <w:webHidden/>
          </w:rPr>
        </w:r>
        <w:r w:rsidR="001E157B">
          <w:rPr>
            <w:noProof/>
            <w:webHidden/>
          </w:rPr>
          <w:fldChar w:fldCharType="separate"/>
        </w:r>
        <w:r w:rsidR="001E157B">
          <w:rPr>
            <w:noProof/>
            <w:webHidden/>
          </w:rPr>
          <w:t>11</w:t>
        </w:r>
        <w:r w:rsidR="001E157B">
          <w:rPr>
            <w:noProof/>
            <w:webHidden/>
          </w:rPr>
          <w:fldChar w:fldCharType="end"/>
        </w:r>
      </w:hyperlink>
    </w:p>
    <w:p w14:paraId="53E0FBF0" w14:textId="2279E9B2" w:rsidR="001E157B"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3651" w:history="1">
        <w:r w:rsidR="001E157B" w:rsidRPr="008D2CBE">
          <w:rPr>
            <w:rStyle w:val="Hyperlink"/>
            <w:rFonts w:cstheme="majorHAnsi"/>
            <w:noProof/>
          </w:rPr>
          <w:t xml:space="preserve">Office 365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_Toc165043651 \h </w:instrText>
        </w:r>
        <w:r w:rsidR="001E157B">
          <w:rPr>
            <w:noProof/>
            <w:webHidden/>
          </w:rPr>
        </w:r>
        <w:r w:rsidR="001E157B">
          <w:rPr>
            <w:noProof/>
            <w:webHidden/>
          </w:rPr>
          <w:fldChar w:fldCharType="separate"/>
        </w:r>
        <w:r w:rsidR="001E157B">
          <w:rPr>
            <w:noProof/>
            <w:webHidden/>
          </w:rPr>
          <w:t>11</w:t>
        </w:r>
        <w:r w:rsidR="001E157B">
          <w:rPr>
            <w:noProof/>
            <w:webHidden/>
          </w:rPr>
          <w:fldChar w:fldCharType="end"/>
        </w:r>
      </w:hyperlink>
    </w:p>
    <w:p w14:paraId="792DFA54" w14:textId="1A1244E8"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2" w:history="1">
        <w:r w:rsidR="001E157B" w:rsidRPr="008D2CBE">
          <w:rPr>
            <w:rStyle w:val="Hyperlink"/>
            <w:rFonts w:cstheme="majorHAnsi"/>
            <w:noProof/>
          </w:rPr>
          <w:t>Duet Enterprise Online</w:t>
        </w:r>
        <w:r w:rsidR="001E157B">
          <w:rPr>
            <w:noProof/>
            <w:webHidden/>
          </w:rPr>
          <w:tab/>
        </w:r>
        <w:r w:rsidR="001E157B">
          <w:rPr>
            <w:noProof/>
            <w:webHidden/>
          </w:rPr>
          <w:fldChar w:fldCharType="begin"/>
        </w:r>
        <w:r w:rsidR="001E157B">
          <w:rPr>
            <w:noProof/>
            <w:webHidden/>
          </w:rPr>
          <w:instrText xml:space="preserve"> PAGEREF _Toc165043652 \h </w:instrText>
        </w:r>
        <w:r w:rsidR="001E157B">
          <w:rPr>
            <w:noProof/>
            <w:webHidden/>
          </w:rPr>
        </w:r>
        <w:r w:rsidR="001E157B">
          <w:rPr>
            <w:noProof/>
            <w:webHidden/>
          </w:rPr>
          <w:fldChar w:fldCharType="separate"/>
        </w:r>
        <w:r w:rsidR="001E157B">
          <w:rPr>
            <w:noProof/>
            <w:webHidden/>
          </w:rPr>
          <w:t>11</w:t>
        </w:r>
        <w:r w:rsidR="001E157B">
          <w:rPr>
            <w:noProof/>
            <w:webHidden/>
          </w:rPr>
          <w:fldChar w:fldCharType="end"/>
        </w:r>
      </w:hyperlink>
    </w:p>
    <w:p w14:paraId="73E9680A" w14:textId="654E52F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3" w:history="1">
        <w:r w:rsidR="001E157B" w:rsidRPr="008D2CBE">
          <w:rPr>
            <w:rStyle w:val="Hyperlink"/>
            <w:rFonts w:cstheme="majorHAnsi"/>
            <w:noProof/>
          </w:rPr>
          <w:t>Exchange Online</w:t>
        </w:r>
        <w:r w:rsidR="001E157B">
          <w:rPr>
            <w:noProof/>
            <w:webHidden/>
          </w:rPr>
          <w:tab/>
        </w:r>
        <w:r w:rsidR="001E157B">
          <w:rPr>
            <w:noProof/>
            <w:webHidden/>
          </w:rPr>
          <w:fldChar w:fldCharType="begin"/>
        </w:r>
        <w:r w:rsidR="001E157B">
          <w:rPr>
            <w:noProof/>
            <w:webHidden/>
          </w:rPr>
          <w:instrText xml:space="preserve"> PAGEREF _Toc165043653 \h </w:instrText>
        </w:r>
        <w:r w:rsidR="001E157B">
          <w:rPr>
            <w:noProof/>
            <w:webHidden/>
          </w:rPr>
        </w:r>
        <w:r w:rsidR="001E157B">
          <w:rPr>
            <w:noProof/>
            <w:webHidden/>
          </w:rPr>
          <w:fldChar w:fldCharType="separate"/>
        </w:r>
        <w:r w:rsidR="001E157B">
          <w:rPr>
            <w:noProof/>
            <w:webHidden/>
          </w:rPr>
          <w:t>12</w:t>
        </w:r>
        <w:r w:rsidR="001E157B">
          <w:rPr>
            <w:noProof/>
            <w:webHidden/>
          </w:rPr>
          <w:fldChar w:fldCharType="end"/>
        </w:r>
      </w:hyperlink>
    </w:p>
    <w:p w14:paraId="5C494DD4" w14:textId="53C5177B"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4" w:history="1">
        <w:r w:rsidR="001E157B" w:rsidRPr="008D2CBE">
          <w:rPr>
            <w:rStyle w:val="Hyperlink"/>
            <w:rFonts w:cstheme="majorHAnsi"/>
            <w:noProof/>
          </w:rPr>
          <w:t>Exchange Online Archiving</w:t>
        </w:r>
        <w:r w:rsidR="001E157B">
          <w:rPr>
            <w:noProof/>
            <w:webHidden/>
          </w:rPr>
          <w:tab/>
        </w:r>
        <w:r w:rsidR="001E157B">
          <w:rPr>
            <w:noProof/>
            <w:webHidden/>
          </w:rPr>
          <w:fldChar w:fldCharType="begin"/>
        </w:r>
        <w:r w:rsidR="001E157B">
          <w:rPr>
            <w:noProof/>
            <w:webHidden/>
          </w:rPr>
          <w:instrText xml:space="preserve"> PAGEREF _Toc165043654 \h </w:instrText>
        </w:r>
        <w:r w:rsidR="001E157B">
          <w:rPr>
            <w:noProof/>
            <w:webHidden/>
          </w:rPr>
        </w:r>
        <w:r w:rsidR="001E157B">
          <w:rPr>
            <w:noProof/>
            <w:webHidden/>
          </w:rPr>
          <w:fldChar w:fldCharType="separate"/>
        </w:r>
        <w:r w:rsidR="001E157B">
          <w:rPr>
            <w:noProof/>
            <w:webHidden/>
          </w:rPr>
          <w:t>13</w:t>
        </w:r>
        <w:r w:rsidR="001E157B">
          <w:rPr>
            <w:noProof/>
            <w:webHidden/>
          </w:rPr>
          <w:fldChar w:fldCharType="end"/>
        </w:r>
      </w:hyperlink>
    </w:p>
    <w:p w14:paraId="033BA426" w14:textId="58870455"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5" w:history="1">
        <w:r w:rsidR="001E157B" w:rsidRPr="008D2CBE">
          <w:rPr>
            <w:rStyle w:val="Hyperlink"/>
            <w:rFonts w:cstheme="majorHAnsi"/>
            <w:noProof/>
          </w:rPr>
          <w:t>Exchange Online Protection</w:t>
        </w:r>
        <w:r w:rsidR="001E157B">
          <w:rPr>
            <w:noProof/>
            <w:webHidden/>
          </w:rPr>
          <w:tab/>
        </w:r>
        <w:r w:rsidR="001E157B">
          <w:rPr>
            <w:noProof/>
            <w:webHidden/>
          </w:rPr>
          <w:fldChar w:fldCharType="begin"/>
        </w:r>
        <w:r w:rsidR="001E157B">
          <w:rPr>
            <w:noProof/>
            <w:webHidden/>
          </w:rPr>
          <w:instrText xml:space="preserve"> PAGEREF _Toc165043655 \h </w:instrText>
        </w:r>
        <w:r w:rsidR="001E157B">
          <w:rPr>
            <w:noProof/>
            <w:webHidden/>
          </w:rPr>
        </w:r>
        <w:r w:rsidR="001E157B">
          <w:rPr>
            <w:noProof/>
            <w:webHidden/>
          </w:rPr>
          <w:fldChar w:fldCharType="separate"/>
        </w:r>
        <w:r w:rsidR="001E157B">
          <w:rPr>
            <w:noProof/>
            <w:webHidden/>
          </w:rPr>
          <w:t>13</w:t>
        </w:r>
        <w:r w:rsidR="001E157B">
          <w:rPr>
            <w:noProof/>
            <w:webHidden/>
          </w:rPr>
          <w:fldChar w:fldCharType="end"/>
        </w:r>
      </w:hyperlink>
    </w:p>
    <w:p w14:paraId="2214E906" w14:textId="746B348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6" w:history="1">
        <w:r w:rsidR="001E157B" w:rsidRPr="008D2CBE">
          <w:rPr>
            <w:rStyle w:val="Hyperlink"/>
            <w:rFonts w:cstheme="majorHAnsi"/>
            <w:noProof/>
          </w:rPr>
          <w:t>Microsoft MyAnalytics</w:t>
        </w:r>
        <w:r w:rsidR="001E157B">
          <w:rPr>
            <w:noProof/>
            <w:webHidden/>
          </w:rPr>
          <w:tab/>
        </w:r>
        <w:r w:rsidR="001E157B">
          <w:rPr>
            <w:noProof/>
            <w:webHidden/>
          </w:rPr>
          <w:fldChar w:fldCharType="begin"/>
        </w:r>
        <w:r w:rsidR="001E157B">
          <w:rPr>
            <w:noProof/>
            <w:webHidden/>
          </w:rPr>
          <w:instrText xml:space="preserve"> PAGEREF _Toc165043656 \h </w:instrText>
        </w:r>
        <w:r w:rsidR="001E157B">
          <w:rPr>
            <w:noProof/>
            <w:webHidden/>
          </w:rPr>
        </w:r>
        <w:r w:rsidR="001E157B">
          <w:rPr>
            <w:noProof/>
            <w:webHidden/>
          </w:rPr>
          <w:fldChar w:fldCharType="separate"/>
        </w:r>
        <w:r w:rsidR="001E157B">
          <w:rPr>
            <w:noProof/>
            <w:webHidden/>
          </w:rPr>
          <w:t>14</w:t>
        </w:r>
        <w:r w:rsidR="001E157B">
          <w:rPr>
            <w:noProof/>
            <w:webHidden/>
          </w:rPr>
          <w:fldChar w:fldCharType="end"/>
        </w:r>
      </w:hyperlink>
    </w:p>
    <w:p w14:paraId="173C4CE6" w14:textId="4787490E"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7" w:history="1">
        <w:r w:rsidR="001E157B" w:rsidRPr="008D2CBE">
          <w:rPr>
            <w:rStyle w:val="Hyperlink"/>
            <w:rFonts w:cstheme="majorHAnsi"/>
            <w:noProof/>
          </w:rPr>
          <w:t>Microsoft Stream</w:t>
        </w:r>
        <w:r w:rsidR="001E157B" w:rsidRPr="008D2CBE">
          <w:rPr>
            <w:rStyle w:val="Hyperlink"/>
            <w:rFonts w:cstheme="majorHAnsi" w:hint="eastAsia"/>
            <w:noProof/>
          </w:rPr>
          <w:t>（经典）</w:t>
        </w:r>
        <w:r w:rsidR="001E157B">
          <w:rPr>
            <w:noProof/>
            <w:webHidden/>
          </w:rPr>
          <w:tab/>
        </w:r>
        <w:r w:rsidR="001E157B">
          <w:rPr>
            <w:noProof/>
            <w:webHidden/>
          </w:rPr>
          <w:fldChar w:fldCharType="begin"/>
        </w:r>
        <w:r w:rsidR="001E157B">
          <w:rPr>
            <w:noProof/>
            <w:webHidden/>
          </w:rPr>
          <w:instrText xml:space="preserve"> PAGEREF _Toc165043657 \h </w:instrText>
        </w:r>
        <w:r w:rsidR="001E157B">
          <w:rPr>
            <w:noProof/>
            <w:webHidden/>
          </w:rPr>
        </w:r>
        <w:r w:rsidR="001E157B">
          <w:rPr>
            <w:noProof/>
            <w:webHidden/>
          </w:rPr>
          <w:fldChar w:fldCharType="separate"/>
        </w:r>
        <w:r w:rsidR="001E157B">
          <w:rPr>
            <w:noProof/>
            <w:webHidden/>
          </w:rPr>
          <w:t>14</w:t>
        </w:r>
        <w:r w:rsidR="001E157B">
          <w:rPr>
            <w:noProof/>
            <w:webHidden/>
          </w:rPr>
          <w:fldChar w:fldCharType="end"/>
        </w:r>
      </w:hyperlink>
    </w:p>
    <w:p w14:paraId="7F5EC321" w14:textId="087525AD"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8" w:history="1">
        <w:r w:rsidR="001E157B" w:rsidRPr="008D2CBE">
          <w:rPr>
            <w:rStyle w:val="Hyperlink"/>
            <w:rFonts w:cstheme="majorHAnsi"/>
            <w:noProof/>
          </w:rPr>
          <w:t>Microsoft Teams</w:t>
        </w:r>
        <w:r w:rsidR="001E157B">
          <w:rPr>
            <w:noProof/>
            <w:webHidden/>
          </w:rPr>
          <w:tab/>
        </w:r>
        <w:r w:rsidR="001E157B">
          <w:rPr>
            <w:noProof/>
            <w:webHidden/>
          </w:rPr>
          <w:fldChar w:fldCharType="begin"/>
        </w:r>
        <w:r w:rsidR="001E157B">
          <w:rPr>
            <w:noProof/>
            <w:webHidden/>
          </w:rPr>
          <w:instrText xml:space="preserve"> PAGEREF _Toc165043658 \h </w:instrText>
        </w:r>
        <w:r w:rsidR="001E157B">
          <w:rPr>
            <w:noProof/>
            <w:webHidden/>
          </w:rPr>
        </w:r>
        <w:r w:rsidR="001E157B">
          <w:rPr>
            <w:noProof/>
            <w:webHidden/>
          </w:rPr>
          <w:fldChar w:fldCharType="separate"/>
        </w:r>
        <w:r w:rsidR="001E157B">
          <w:rPr>
            <w:noProof/>
            <w:webHidden/>
          </w:rPr>
          <w:t>14</w:t>
        </w:r>
        <w:r w:rsidR="001E157B">
          <w:rPr>
            <w:noProof/>
            <w:webHidden/>
          </w:rPr>
          <w:fldChar w:fldCharType="end"/>
        </w:r>
      </w:hyperlink>
    </w:p>
    <w:p w14:paraId="7170D64D" w14:textId="4C0F6A95" w:rsidR="001E157B" w:rsidRDefault="00000000">
      <w:pPr>
        <w:pStyle w:val="TOC4"/>
        <w:rPr>
          <w:rFonts w:eastAsiaTheme="minorEastAsia"/>
          <w:smallCaps w:val="0"/>
          <w:noProof/>
          <w:kern w:val="2"/>
          <w:sz w:val="24"/>
          <w:szCs w:val="24"/>
          <w:lang w:val="en-US" w:eastAsia="en-US" w:bidi="ar-SA"/>
          <w14:ligatures w14:val="standardContextual"/>
        </w:rPr>
      </w:pPr>
      <w:hyperlink w:anchor="_Toc165043659" w:history="1">
        <w:r w:rsidR="001E157B" w:rsidRPr="008D2CBE">
          <w:rPr>
            <w:rStyle w:val="Hyperlink"/>
            <w:rFonts w:cstheme="majorHAnsi"/>
            <w:noProof/>
          </w:rPr>
          <w:t xml:space="preserve">Microsoft 365 </w:t>
        </w:r>
        <w:r w:rsidR="001E157B" w:rsidRPr="008D2CBE">
          <w:rPr>
            <w:rStyle w:val="Hyperlink"/>
            <w:rFonts w:cstheme="majorHAnsi" w:hint="eastAsia"/>
            <w:noProof/>
          </w:rPr>
          <w:t>商业应用版</w:t>
        </w:r>
        <w:r w:rsidR="001E157B">
          <w:rPr>
            <w:noProof/>
            <w:webHidden/>
          </w:rPr>
          <w:tab/>
        </w:r>
        <w:r w:rsidR="001E157B">
          <w:rPr>
            <w:noProof/>
            <w:webHidden/>
          </w:rPr>
          <w:fldChar w:fldCharType="begin"/>
        </w:r>
        <w:r w:rsidR="001E157B">
          <w:rPr>
            <w:noProof/>
            <w:webHidden/>
          </w:rPr>
          <w:instrText xml:space="preserve"> PAGEREF _Toc165043659 \h </w:instrText>
        </w:r>
        <w:r w:rsidR="001E157B">
          <w:rPr>
            <w:noProof/>
            <w:webHidden/>
          </w:rPr>
        </w:r>
        <w:r w:rsidR="001E157B">
          <w:rPr>
            <w:noProof/>
            <w:webHidden/>
          </w:rPr>
          <w:fldChar w:fldCharType="separate"/>
        </w:r>
        <w:r w:rsidR="001E157B">
          <w:rPr>
            <w:noProof/>
            <w:webHidden/>
          </w:rPr>
          <w:t>15</w:t>
        </w:r>
        <w:r w:rsidR="001E157B">
          <w:rPr>
            <w:noProof/>
            <w:webHidden/>
          </w:rPr>
          <w:fldChar w:fldCharType="end"/>
        </w:r>
      </w:hyperlink>
    </w:p>
    <w:p w14:paraId="10DA37FE" w14:textId="06A5304B"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0" w:history="1">
        <w:r w:rsidR="001E157B" w:rsidRPr="008D2CBE">
          <w:rPr>
            <w:rStyle w:val="Hyperlink"/>
            <w:rFonts w:cstheme="majorHAnsi"/>
            <w:noProof/>
          </w:rPr>
          <w:t xml:space="preserve">Microsoft 365 </w:t>
        </w:r>
        <w:r w:rsidR="001E157B" w:rsidRPr="008D2CBE">
          <w:rPr>
            <w:rStyle w:val="Hyperlink"/>
            <w:rFonts w:cstheme="majorHAnsi" w:hint="eastAsia"/>
            <w:noProof/>
          </w:rPr>
          <w:t>企业应用版</w:t>
        </w:r>
        <w:r w:rsidR="001E157B">
          <w:rPr>
            <w:noProof/>
            <w:webHidden/>
          </w:rPr>
          <w:tab/>
        </w:r>
        <w:r w:rsidR="001E157B">
          <w:rPr>
            <w:noProof/>
            <w:webHidden/>
          </w:rPr>
          <w:fldChar w:fldCharType="begin"/>
        </w:r>
        <w:r w:rsidR="001E157B">
          <w:rPr>
            <w:noProof/>
            <w:webHidden/>
          </w:rPr>
          <w:instrText xml:space="preserve"> PAGEREF _Toc165043660 \h </w:instrText>
        </w:r>
        <w:r w:rsidR="001E157B">
          <w:rPr>
            <w:noProof/>
            <w:webHidden/>
          </w:rPr>
        </w:r>
        <w:r w:rsidR="001E157B">
          <w:rPr>
            <w:noProof/>
            <w:webHidden/>
          </w:rPr>
          <w:fldChar w:fldCharType="separate"/>
        </w:r>
        <w:r w:rsidR="001E157B">
          <w:rPr>
            <w:noProof/>
            <w:webHidden/>
          </w:rPr>
          <w:t>15</w:t>
        </w:r>
        <w:r w:rsidR="001E157B">
          <w:rPr>
            <w:noProof/>
            <w:webHidden/>
          </w:rPr>
          <w:fldChar w:fldCharType="end"/>
        </w:r>
      </w:hyperlink>
    </w:p>
    <w:p w14:paraId="1EA2D408" w14:textId="405E4E83"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1" w:history="1">
        <w:r w:rsidR="001E157B" w:rsidRPr="008D2CBE">
          <w:rPr>
            <w:rStyle w:val="Hyperlink"/>
            <w:rFonts w:cstheme="majorHAnsi"/>
            <w:noProof/>
          </w:rPr>
          <w:t>Office 365 Advanced Compliance</w:t>
        </w:r>
        <w:r w:rsidR="001E157B">
          <w:rPr>
            <w:noProof/>
            <w:webHidden/>
          </w:rPr>
          <w:tab/>
        </w:r>
        <w:r w:rsidR="001E157B">
          <w:rPr>
            <w:noProof/>
            <w:webHidden/>
          </w:rPr>
          <w:fldChar w:fldCharType="begin"/>
        </w:r>
        <w:r w:rsidR="001E157B">
          <w:rPr>
            <w:noProof/>
            <w:webHidden/>
          </w:rPr>
          <w:instrText xml:space="preserve"> PAGEREF _Toc165043661 \h </w:instrText>
        </w:r>
        <w:r w:rsidR="001E157B">
          <w:rPr>
            <w:noProof/>
            <w:webHidden/>
          </w:rPr>
        </w:r>
        <w:r w:rsidR="001E157B">
          <w:rPr>
            <w:noProof/>
            <w:webHidden/>
          </w:rPr>
          <w:fldChar w:fldCharType="separate"/>
        </w:r>
        <w:r w:rsidR="001E157B">
          <w:rPr>
            <w:noProof/>
            <w:webHidden/>
          </w:rPr>
          <w:t>15</w:t>
        </w:r>
        <w:r w:rsidR="001E157B">
          <w:rPr>
            <w:noProof/>
            <w:webHidden/>
          </w:rPr>
          <w:fldChar w:fldCharType="end"/>
        </w:r>
      </w:hyperlink>
    </w:p>
    <w:p w14:paraId="67ACF8B1" w14:textId="5036A215"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2" w:history="1">
        <w:r w:rsidR="001E157B" w:rsidRPr="008D2CBE">
          <w:rPr>
            <w:rStyle w:val="Hyperlink"/>
            <w:rFonts w:cstheme="majorHAnsi"/>
            <w:noProof/>
          </w:rPr>
          <w:t>Office Online</w:t>
        </w:r>
        <w:r w:rsidR="001E157B">
          <w:rPr>
            <w:noProof/>
            <w:webHidden/>
          </w:rPr>
          <w:tab/>
        </w:r>
        <w:r w:rsidR="001E157B">
          <w:rPr>
            <w:noProof/>
            <w:webHidden/>
          </w:rPr>
          <w:fldChar w:fldCharType="begin"/>
        </w:r>
        <w:r w:rsidR="001E157B">
          <w:rPr>
            <w:noProof/>
            <w:webHidden/>
          </w:rPr>
          <w:instrText xml:space="preserve"> PAGEREF _Toc165043662 \h </w:instrText>
        </w:r>
        <w:r w:rsidR="001E157B">
          <w:rPr>
            <w:noProof/>
            <w:webHidden/>
          </w:rPr>
        </w:r>
        <w:r w:rsidR="001E157B">
          <w:rPr>
            <w:noProof/>
            <w:webHidden/>
          </w:rPr>
          <w:fldChar w:fldCharType="separate"/>
        </w:r>
        <w:r w:rsidR="001E157B">
          <w:rPr>
            <w:noProof/>
            <w:webHidden/>
          </w:rPr>
          <w:t>16</w:t>
        </w:r>
        <w:r w:rsidR="001E157B">
          <w:rPr>
            <w:noProof/>
            <w:webHidden/>
          </w:rPr>
          <w:fldChar w:fldCharType="end"/>
        </w:r>
      </w:hyperlink>
    </w:p>
    <w:p w14:paraId="71CD8A92" w14:textId="1B611D23"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3" w:history="1">
        <w:r w:rsidR="001E157B" w:rsidRPr="008D2CBE">
          <w:rPr>
            <w:rStyle w:val="Hyperlink"/>
            <w:rFonts w:cstheme="majorHAnsi"/>
            <w:noProof/>
          </w:rPr>
          <w:t>Office 365 Video</w:t>
        </w:r>
        <w:r w:rsidR="001E157B">
          <w:rPr>
            <w:noProof/>
            <w:webHidden/>
          </w:rPr>
          <w:tab/>
        </w:r>
        <w:r w:rsidR="001E157B">
          <w:rPr>
            <w:noProof/>
            <w:webHidden/>
          </w:rPr>
          <w:fldChar w:fldCharType="begin"/>
        </w:r>
        <w:r w:rsidR="001E157B">
          <w:rPr>
            <w:noProof/>
            <w:webHidden/>
          </w:rPr>
          <w:instrText xml:space="preserve"> PAGEREF _Toc165043663 \h </w:instrText>
        </w:r>
        <w:r w:rsidR="001E157B">
          <w:rPr>
            <w:noProof/>
            <w:webHidden/>
          </w:rPr>
        </w:r>
        <w:r w:rsidR="001E157B">
          <w:rPr>
            <w:noProof/>
            <w:webHidden/>
          </w:rPr>
          <w:fldChar w:fldCharType="separate"/>
        </w:r>
        <w:r w:rsidR="001E157B">
          <w:rPr>
            <w:noProof/>
            <w:webHidden/>
          </w:rPr>
          <w:t>16</w:t>
        </w:r>
        <w:r w:rsidR="001E157B">
          <w:rPr>
            <w:noProof/>
            <w:webHidden/>
          </w:rPr>
          <w:fldChar w:fldCharType="end"/>
        </w:r>
      </w:hyperlink>
    </w:p>
    <w:p w14:paraId="7549EEEF" w14:textId="18F503B3"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4" w:history="1">
        <w:r w:rsidR="001E157B" w:rsidRPr="008D2CBE">
          <w:rPr>
            <w:rStyle w:val="Hyperlink"/>
            <w:rFonts w:cstheme="majorHAnsi"/>
            <w:noProof/>
          </w:rPr>
          <w:t>OneDrive for Business</w:t>
        </w:r>
        <w:r w:rsidR="001E157B">
          <w:rPr>
            <w:noProof/>
            <w:webHidden/>
          </w:rPr>
          <w:tab/>
        </w:r>
        <w:r w:rsidR="001E157B">
          <w:rPr>
            <w:noProof/>
            <w:webHidden/>
          </w:rPr>
          <w:fldChar w:fldCharType="begin"/>
        </w:r>
        <w:r w:rsidR="001E157B">
          <w:rPr>
            <w:noProof/>
            <w:webHidden/>
          </w:rPr>
          <w:instrText xml:space="preserve"> PAGEREF _Toc165043664 \h </w:instrText>
        </w:r>
        <w:r w:rsidR="001E157B">
          <w:rPr>
            <w:noProof/>
            <w:webHidden/>
          </w:rPr>
        </w:r>
        <w:r w:rsidR="001E157B">
          <w:rPr>
            <w:noProof/>
            <w:webHidden/>
          </w:rPr>
          <w:fldChar w:fldCharType="separate"/>
        </w:r>
        <w:r w:rsidR="001E157B">
          <w:rPr>
            <w:noProof/>
            <w:webHidden/>
          </w:rPr>
          <w:t>17</w:t>
        </w:r>
        <w:r w:rsidR="001E157B">
          <w:rPr>
            <w:noProof/>
            <w:webHidden/>
          </w:rPr>
          <w:fldChar w:fldCharType="end"/>
        </w:r>
      </w:hyperlink>
    </w:p>
    <w:p w14:paraId="3060363E" w14:textId="3475299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5" w:history="1">
        <w:r w:rsidR="001E157B" w:rsidRPr="008D2CBE">
          <w:rPr>
            <w:rStyle w:val="Hyperlink"/>
            <w:rFonts w:cstheme="majorHAnsi"/>
            <w:noProof/>
          </w:rPr>
          <w:t>Project</w:t>
        </w:r>
        <w:r w:rsidR="001E157B">
          <w:rPr>
            <w:noProof/>
            <w:webHidden/>
          </w:rPr>
          <w:tab/>
        </w:r>
        <w:r w:rsidR="001E157B">
          <w:rPr>
            <w:noProof/>
            <w:webHidden/>
          </w:rPr>
          <w:fldChar w:fldCharType="begin"/>
        </w:r>
        <w:r w:rsidR="001E157B">
          <w:rPr>
            <w:noProof/>
            <w:webHidden/>
          </w:rPr>
          <w:instrText xml:space="preserve"> PAGEREF _Toc165043665 \h </w:instrText>
        </w:r>
        <w:r w:rsidR="001E157B">
          <w:rPr>
            <w:noProof/>
            <w:webHidden/>
          </w:rPr>
        </w:r>
        <w:r w:rsidR="001E157B">
          <w:rPr>
            <w:noProof/>
            <w:webHidden/>
          </w:rPr>
          <w:fldChar w:fldCharType="separate"/>
        </w:r>
        <w:r w:rsidR="001E157B">
          <w:rPr>
            <w:noProof/>
            <w:webHidden/>
          </w:rPr>
          <w:t>17</w:t>
        </w:r>
        <w:r w:rsidR="001E157B">
          <w:rPr>
            <w:noProof/>
            <w:webHidden/>
          </w:rPr>
          <w:fldChar w:fldCharType="end"/>
        </w:r>
      </w:hyperlink>
    </w:p>
    <w:p w14:paraId="760DC641" w14:textId="240017DE"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6" w:history="1">
        <w:r w:rsidR="001E157B" w:rsidRPr="008D2CBE">
          <w:rPr>
            <w:rStyle w:val="Hyperlink"/>
            <w:rFonts w:cstheme="majorHAnsi"/>
            <w:noProof/>
          </w:rPr>
          <w:t>SharePoint Online</w:t>
        </w:r>
        <w:r w:rsidR="001E157B">
          <w:rPr>
            <w:noProof/>
            <w:webHidden/>
          </w:rPr>
          <w:tab/>
        </w:r>
        <w:r w:rsidR="001E157B">
          <w:rPr>
            <w:noProof/>
            <w:webHidden/>
          </w:rPr>
          <w:fldChar w:fldCharType="begin"/>
        </w:r>
        <w:r w:rsidR="001E157B">
          <w:rPr>
            <w:noProof/>
            <w:webHidden/>
          </w:rPr>
          <w:instrText xml:space="preserve"> PAGEREF _Toc165043666 \h </w:instrText>
        </w:r>
        <w:r w:rsidR="001E157B">
          <w:rPr>
            <w:noProof/>
            <w:webHidden/>
          </w:rPr>
        </w:r>
        <w:r w:rsidR="001E157B">
          <w:rPr>
            <w:noProof/>
            <w:webHidden/>
          </w:rPr>
          <w:fldChar w:fldCharType="separate"/>
        </w:r>
        <w:r w:rsidR="001E157B">
          <w:rPr>
            <w:noProof/>
            <w:webHidden/>
          </w:rPr>
          <w:t>17</w:t>
        </w:r>
        <w:r w:rsidR="001E157B">
          <w:rPr>
            <w:noProof/>
            <w:webHidden/>
          </w:rPr>
          <w:fldChar w:fldCharType="end"/>
        </w:r>
      </w:hyperlink>
    </w:p>
    <w:p w14:paraId="097BB4BC" w14:textId="5A5252AA"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7" w:history="1">
        <w:r w:rsidR="001E157B" w:rsidRPr="008D2CBE">
          <w:rPr>
            <w:rStyle w:val="Hyperlink"/>
            <w:rFonts w:cstheme="majorHAnsi"/>
            <w:noProof/>
          </w:rPr>
          <w:t xml:space="preserve">Microsoft Teams - </w:t>
        </w:r>
        <w:r w:rsidR="001E157B" w:rsidRPr="008D2CBE">
          <w:rPr>
            <w:rStyle w:val="Hyperlink"/>
            <w:rFonts w:cstheme="majorHAnsi" w:hint="eastAsia"/>
            <w:noProof/>
          </w:rPr>
          <w:t>通话套餐、</w:t>
        </w:r>
        <w:r w:rsidR="001E157B" w:rsidRPr="008D2CBE">
          <w:rPr>
            <w:rStyle w:val="Hyperlink"/>
            <w:rFonts w:cstheme="majorHAnsi"/>
            <w:noProof/>
          </w:rPr>
          <w:t>Teams</w:t>
        </w:r>
        <w:r w:rsidR="001E157B" w:rsidRPr="008D2CBE">
          <w:rPr>
            <w:rStyle w:val="Hyperlink"/>
            <w:rFonts w:cstheme="majorHAnsi" w:hint="eastAsia"/>
            <w:noProof/>
          </w:rPr>
          <w:t>电话和音频会议</w:t>
        </w:r>
        <w:r w:rsidR="001E157B">
          <w:rPr>
            <w:noProof/>
            <w:webHidden/>
          </w:rPr>
          <w:tab/>
        </w:r>
        <w:r w:rsidR="001E157B">
          <w:rPr>
            <w:noProof/>
            <w:webHidden/>
          </w:rPr>
          <w:fldChar w:fldCharType="begin"/>
        </w:r>
        <w:r w:rsidR="001E157B">
          <w:rPr>
            <w:noProof/>
            <w:webHidden/>
          </w:rPr>
          <w:instrText xml:space="preserve"> PAGEREF _Toc165043667 \h </w:instrText>
        </w:r>
        <w:r w:rsidR="001E157B">
          <w:rPr>
            <w:noProof/>
            <w:webHidden/>
          </w:rPr>
        </w:r>
        <w:r w:rsidR="001E157B">
          <w:rPr>
            <w:noProof/>
            <w:webHidden/>
          </w:rPr>
          <w:fldChar w:fldCharType="separate"/>
        </w:r>
        <w:r w:rsidR="001E157B">
          <w:rPr>
            <w:noProof/>
            <w:webHidden/>
          </w:rPr>
          <w:t>18</w:t>
        </w:r>
        <w:r w:rsidR="001E157B">
          <w:rPr>
            <w:noProof/>
            <w:webHidden/>
          </w:rPr>
          <w:fldChar w:fldCharType="end"/>
        </w:r>
      </w:hyperlink>
    </w:p>
    <w:p w14:paraId="69D1535B" w14:textId="66027A40"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8" w:history="1">
        <w:r w:rsidR="001E157B" w:rsidRPr="008D2CBE">
          <w:rPr>
            <w:rStyle w:val="Hyperlink"/>
            <w:rFonts w:cstheme="majorHAnsi"/>
            <w:noProof/>
          </w:rPr>
          <w:t xml:space="preserve">Microsoft Teams - </w:t>
        </w:r>
        <w:r w:rsidR="001E157B" w:rsidRPr="008D2CBE">
          <w:rPr>
            <w:rStyle w:val="Hyperlink"/>
            <w:rFonts w:cstheme="majorHAnsi" w:hint="eastAsia"/>
            <w:noProof/>
          </w:rPr>
          <w:t>语音质量</w:t>
        </w:r>
        <w:r w:rsidR="001E157B">
          <w:rPr>
            <w:noProof/>
            <w:webHidden/>
          </w:rPr>
          <w:tab/>
        </w:r>
        <w:r w:rsidR="001E157B">
          <w:rPr>
            <w:noProof/>
            <w:webHidden/>
          </w:rPr>
          <w:fldChar w:fldCharType="begin"/>
        </w:r>
        <w:r w:rsidR="001E157B">
          <w:rPr>
            <w:noProof/>
            <w:webHidden/>
          </w:rPr>
          <w:instrText xml:space="preserve"> PAGEREF _Toc165043668 \h </w:instrText>
        </w:r>
        <w:r w:rsidR="001E157B">
          <w:rPr>
            <w:noProof/>
            <w:webHidden/>
          </w:rPr>
        </w:r>
        <w:r w:rsidR="001E157B">
          <w:rPr>
            <w:noProof/>
            <w:webHidden/>
          </w:rPr>
          <w:fldChar w:fldCharType="separate"/>
        </w:r>
        <w:r w:rsidR="001E157B">
          <w:rPr>
            <w:noProof/>
            <w:webHidden/>
          </w:rPr>
          <w:t>18</w:t>
        </w:r>
        <w:r w:rsidR="001E157B">
          <w:rPr>
            <w:noProof/>
            <w:webHidden/>
          </w:rPr>
          <w:fldChar w:fldCharType="end"/>
        </w:r>
      </w:hyperlink>
    </w:p>
    <w:p w14:paraId="1E77B9B4" w14:textId="3313E812" w:rsidR="001E157B" w:rsidRDefault="00000000">
      <w:pPr>
        <w:pStyle w:val="TOC4"/>
        <w:rPr>
          <w:rFonts w:eastAsiaTheme="minorEastAsia"/>
          <w:smallCaps w:val="0"/>
          <w:noProof/>
          <w:kern w:val="2"/>
          <w:sz w:val="24"/>
          <w:szCs w:val="24"/>
          <w:lang w:val="en-US" w:eastAsia="en-US" w:bidi="ar-SA"/>
          <w14:ligatures w14:val="standardContextual"/>
        </w:rPr>
      </w:pPr>
      <w:hyperlink w:anchor="_Toc165043669" w:history="1">
        <w:r w:rsidR="001E157B" w:rsidRPr="008D2CBE">
          <w:rPr>
            <w:rStyle w:val="Hyperlink"/>
            <w:rFonts w:cstheme="majorHAnsi"/>
            <w:noProof/>
          </w:rPr>
          <w:t>Workplace Analytics</w:t>
        </w:r>
        <w:r w:rsidR="001E157B">
          <w:rPr>
            <w:noProof/>
            <w:webHidden/>
          </w:rPr>
          <w:tab/>
        </w:r>
        <w:r w:rsidR="001E157B">
          <w:rPr>
            <w:noProof/>
            <w:webHidden/>
          </w:rPr>
          <w:fldChar w:fldCharType="begin"/>
        </w:r>
        <w:r w:rsidR="001E157B">
          <w:rPr>
            <w:noProof/>
            <w:webHidden/>
          </w:rPr>
          <w:instrText xml:space="preserve"> PAGEREF _Toc165043669 \h </w:instrText>
        </w:r>
        <w:r w:rsidR="001E157B">
          <w:rPr>
            <w:noProof/>
            <w:webHidden/>
          </w:rPr>
        </w:r>
        <w:r w:rsidR="001E157B">
          <w:rPr>
            <w:noProof/>
            <w:webHidden/>
          </w:rPr>
          <w:fldChar w:fldCharType="separate"/>
        </w:r>
        <w:r w:rsidR="001E157B">
          <w:rPr>
            <w:noProof/>
            <w:webHidden/>
          </w:rPr>
          <w:t>19</w:t>
        </w:r>
        <w:r w:rsidR="001E157B">
          <w:rPr>
            <w:noProof/>
            <w:webHidden/>
          </w:rPr>
          <w:fldChar w:fldCharType="end"/>
        </w:r>
      </w:hyperlink>
    </w:p>
    <w:p w14:paraId="721BFA97" w14:textId="25A4749A"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0" w:history="1">
        <w:r w:rsidR="001E157B" w:rsidRPr="008D2CBE">
          <w:rPr>
            <w:rStyle w:val="Hyperlink"/>
            <w:rFonts w:cstheme="majorHAnsi"/>
            <w:noProof/>
          </w:rPr>
          <w:t>Yammer Enterprise</w:t>
        </w:r>
        <w:r w:rsidR="001E157B">
          <w:rPr>
            <w:noProof/>
            <w:webHidden/>
          </w:rPr>
          <w:tab/>
        </w:r>
        <w:r w:rsidR="001E157B">
          <w:rPr>
            <w:noProof/>
            <w:webHidden/>
          </w:rPr>
          <w:fldChar w:fldCharType="begin"/>
        </w:r>
        <w:r w:rsidR="001E157B">
          <w:rPr>
            <w:noProof/>
            <w:webHidden/>
          </w:rPr>
          <w:instrText xml:space="preserve"> PAGEREF _Toc165043670 \h </w:instrText>
        </w:r>
        <w:r w:rsidR="001E157B">
          <w:rPr>
            <w:noProof/>
            <w:webHidden/>
          </w:rPr>
        </w:r>
        <w:r w:rsidR="001E157B">
          <w:rPr>
            <w:noProof/>
            <w:webHidden/>
          </w:rPr>
          <w:fldChar w:fldCharType="separate"/>
        </w:r>
        <w:r w:rsidR="001E157B">
          <w:rPr>
            <w:noProof/>
            <w:webHidden/>
          </w:rPr>
          <w:t>19</w:t>
        </w:r>
        <w:r w:rsidR="001E157B">
          <w:rPr>
            <w:noProof/>
            <w:webHidden/>
          </w:rPr>
          <w:fldChar w:fldCharType="end"/>
        </w:r>
      </w:hyperlink>
    </w:p>
    <w:p w14:paraId="366968A5" w14:textId="2604D885" w:rsidR="001E157B"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3671" w:history="1">
        <w:r w:rsidR="001E157B" w:rsidRPr="008D2CBE">
          <w:rPr>
            <w:rStyle w:val="Hyperlink"/>
            <w:rFonts w:cstheme="majorHAnsi"/>
            <w:noProof/>
          </w:rPr>
          <w:t xml:space="preserve">Microsoft Azure </w:t>
        </w:r>
        <w:r w:rsidR="001E157B" w:rsidRPr="008D2CBE">
          <w:rPr>
            <w:rStyle w:val="Hyperlink"/>
            <w:rFonts w:cstheme="majorHAnsi" w:hint="eastAsia"/>
            <w:noProof/>
          </w:rPr>
          <w:t>服务和计划</w:t>
        </w:r>
        <w:r w:rsidR="001E157B">
          <w:rPr>
            <w:noProof/>
            <w:webHidden/>
          </w:rPr>
          <w:tab/>
        </w:r>
        <w:r w:rsidR="001E157B">
          <w:rPr>
            <w:noProof/>
            <w:webHidden/>
          </w:rPr>
          <w:fldChar w:fldCharType="begin"/>
        </w:r>
        <w:r w:rsidR="001E157B">
          <w:rPr>
            <w:noProof/>
            <w:webHidden/>
          </w:rPr>
          <w:instrText xml:space="preserve"> PAGEREF _Toc165043671 \h </w:instrText>
        </w:r>
        <w:r w:rsidR="001E157B">
          <w:rPr>
            <w:noProof/>
            <w:webHidden/>
          </w:rPr>
        </w:r>
        <w:r w:rsidR="001E157B">
          <w:rPr>
            <w:noProof/>
            <w:webHidden/>
          </w:rPr>
          <w:fldChar w:fldCharType="separate"/>
        </w:r>
        <w:r w:rsidR="001E157B">
          <w:rPr>
            <w:noProof/>
            <w:webHidden/>
          </w:rPr>
          <w:t>20</w:t>
        </w:r>
        <w:r w:rsidR="001E157B">
          <w:rPr>
            <w:noProof/>
            <w:webHidden/>
          </w:rPr>
          <w:fldChar w:fldCharType="end"/>
        </w:r>
      </w:hyperlink>
    </w:p>
    <w:p w14:paraId="04E04A1A" w14:textId="09D42670"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2" w:history="1">
        <w:r w:rsidR="001E157B" w:rsidRPr="008D2CBE">
          <w:rPr>
            <w:rStyle w:val="Hyperlink"/>
            <w:rFonts w:cstheme="majorHAnsi"/>
            <w:noProof/>
            <w:lang w:val="en-US"/>
          </w:rPr>
          <w:t>Microsoft Entra ID</w:t>
        </w:r>
        <w:r w:rsidR="001E157B">
          <w:rPr>
            <w:noProof/>
            <w:webHidden/>
          </w:rPr>
          <w:tab/>
        </w:r>
        <w:r w:rsidR="001E157B">
          <w:rPr>
            <w:noProof/>
            <w:webHidden/>
          </w:rPr>
          <w:fldChar w:fldCharType="begin"/>
        </w:r>
        <w:r w:rsidR="001E157B">
          <w:rPr>
            <w:noProof/>
            <w:webHidden/>
          </w:rPr>
          <w:instrText xml:space="preserve"> PAGEREF _Toc165043672 \h </w:instrText>
        </w:r>
        <w:r w:rsidR="001E157B">
          <w:rPr>
            <w:noProof/>
            <w:webHidden/>
          </w:rPr>
        </w:r>
        <w:r w:rsidR="001E157B">
          <w:rPr>
            <w:noProof/>
            <w:webHidden/>
          </w:rPr>
          <w:fldChar w:fldCharType="separate"/>
        </w:r>
        <w:r w:rsidR="001E157B">
          <w:rPr>
            <w:noProof/>
            <w:webHidden/>
          </w:rPr>
          <w:t>20</w:t>
        </w:r>
        <w:r w:rsidR="001E157B">
          <w:rPr>
            <w:noProof/>
            <w:webHidden/>
          </w:rPr>
          <w:fldChar w:fldCharType="end"/>
        </w:r>
      </w:hyperlink>
    </w:p>
    <w:p w14:paraId="2B8777DA" w14:textId="38510FAA"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3" w:history="1">
        <w:r w:rsidR="001E157B" w:rsidRPr="008D2CBE">
          <w:rPr>
            <w:rStyle w:val="Hyperlink"/>
            <w:rFonts w:cstheme="majorHAnsi"/>
            <w:noProof/>
          </w:rPr>
          <w:t>Azure Active Directory B2C</w:t>
        </w:r>
        <w:r w:rsidR="001E157B">
          <w:rPr>
            <w:noProof/>
            <w:webHidden/>
          </w:rPr>
          <w:tab/>
        </w:r>
        <w:r w:rsidR="001E157B">
          <w:rPr>
            <w:noProof/>
            <w:webHidden/>
          </w:rPr>
          <w:fldChar w:fldCharType="begin"/>
        </w:r>
        <w:r w:rsidR="001E157B">
          <w:rPr>
            <w:noProof/>
            <w:webHidden/>
          </w:rPr>
          <w:instrText xml:space="preserve"> PAGEREF _Toc165043673 \h </w:instrText>
        </w:r>
        <w:r w:rsidR="001E157B">
          <w:rPr>
            <w:noProof/>
            <w:webHidden/>
          </w:rPr>
        </w:r>
        <w:r w:rsidR="001E157B">
          <w:rPr>
            <w:noProof/>
            <w:webHidden/>
          </w:rPr>
          <w:fldChar w:fldCharType="separate"/>
        </w:r>
        <w:r w:rsidR="001E157B">
          <w:rPr>
            <w:noProof/>
            <w:webHidden/>
          </w:rPr>
          <w:t>20</w:t>
        </w:r>
        <w:r w:rsidR="001E157B">
          <w:rPr>
            <w:noProof/>
            <w:webHidden/>
          </w:rPr>
          <w:fldChar w:fldCharType="end"/>
        </w:r>
      </w:hyperlink>
    </w:p>
    <w:p w14:paraId="070DA6B6" w14:textId="67F7B004"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4" w:history="1">
        <w:r w:rsidR="001E157B" w:rsidRPr="008D2CBE">
          <w:rPr>
            <w:rStyle w:val="Hyperlink"/>
            <w:rFonts w:cstheme="majorHAnsi"/>
            <w:noProof/>
            <w:lang w:val="en-US"/>
          </w:rPr>
          <w:t>Microsoft Entra</w:t>
        </w:r>
        <w:r w:rsidR="001E157B" w:rsidRPr="008D2CBE">
          <w:rPr>
            <w:rStyle w:val="Hyperlink"/>
            <w:rFonts w:cstheme="majorHAnsi"/>
            <w:noProof/>
          </w:rPr>
          <w:t xml:space="preserve"> </w:t>
        </w:r>
        <w:r w:rsidR="001E157B" w:rsidRPr="008D2CBE">
          <w:rPr>
            <w:rStyle w:val="Hyperlink"/>
            <w:rFonts w:cstheme="majorHAnsi" w:hint="eastAsia"/>
            <w:noProof/>
          </w:rPr>
          <w:t>域服务</w:t>
        </w:r>
        <w:r w:rsidR="001E157B">
          <w:rPr>
            <w:noProof/>
            <w:webHidden/>
          </w:rPr>
          <w:tab/>
        </w:r>
        <w:r w:rsidR="001E157B">
          <w:rPr>
            <w:noProof/>
            <w:webHidden/>
          </w:rPr>
          <w:fldChar w:fldCharType="begin"/>
        </w:r>
        <w:r w:rsidR="001E157B">
          <w:rPr>
            <w:noProof/>
            <w:webHidden/>
          </w:rPr>
          <w:instrText xml:space="preserve"> PAGEREF _Toc165043674 \h </w:instrText>
        </w:r>
        <w:r w:rsidR="001E157B">
          <w:rPr>
            <w:noProof/>
            <w:webHidden/>
          </w:rPr>
        </w:r>
        <w:r w:rsidR="001E157B">
          <w:rPr>
            <w:noProof/>
            <w:webHidden/>
          </w:rPr>
          <w:fldChar w:fldCharType="separate"/>
        </w:r>
        <w:r w:rsidR="001E157B">
          <w:rPr>
            <w:noProof/>
            <w:webHidden/>
          </w:rPr>
          <w:t>21</w:t>
        </w:r>
        <w:r w:rsidR="001E157B">
          <w:rPr>
            <w:noProof/>
            <w:webHidden/>
          </w:rPr>
          <w:fldChar w:fldCharType="end"/>
        </w:r>
      </w:hyperlink>
    </w:p>
    <w:p w14:paraId="31C156A8" w14:textId="695BCCCB"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5" w:history="1">
        <w:r w:rsidR="001E157B" w:rsidRPr="008D2CBE">
          <w:rPr>
            <w:rStyle w:val="Hyperlink"/>
            <w:rFonts w:cstheme="majorHAnsi"/>
            <w:noProof/>
          </w:rPr>
          <w:t>Analysis Services</w:t>
        </w:r>
        <w:r w:rsidR="001E157B">
          <w:rPr>
            <w:noProof/>
            <w:webHidden/>
          </w:rPr>
          <w:tab/>
        </w:r>
        <w:r w:rsidR="001E157B">
          <w:rPr>
            <w:noProof/>
            <w:webHidden/>
          </w:rPr>
          <w:fldChar w:fldCharType="begin"/>
        </w:r>
        <w:r w:rsidR="001E157B">
          <w:rPr>
            <w:noProof/>
            <w:webHidden/>
          </w:rPr>
          <w:instrText xml:space="preserve"> PAGEREF _Toc165043675 \h </w:instrText>
        </w:r>
        <w:r w:rsidR="001E157B">
          <w:rPr>
            <w:noProof/>
            <w:webHidden/>
          </w:rPr>
        </w:r>
        <w:r w:rsidR="001E157B">
          <w:rPr>
            <w:noProof/>
            <w:webHidden/>
          </w:rPr>
          <w:fldChar w:fldCharType="separate"/>
        </w:r>
        <w:r w:rsidR="001E157B">
          <w:rPr>
            <w:noProof/>
            <w:webHidden/>
          </w:rPr>
          <w:t>21</w:t>
        </w:r>
        <w:r w:rsidR="001E157B">
          <w:rPr>
            <w:noProof/>
            <w:webHidden/>
          </w:rPr>
          <w:fldChar w:fldCharType="end"/>
        </w:r>
      </w:hyperlink>
    </w:p>
    <w:p w14:paraId="612629E5" w14:textId="386663C5"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6" w:history="1">
        <w:r w:rsidR="001E157B" w:rsidRPr="008D2CBE">
          <w:rPr>
            <w:rStyle w:val="Hyperlink"/>
            <w:rFonts w:cstheme="majorHAnsi"/>
            <w:noProof/>
          </w:rPr>
          <w:t>Azure API for FHIR</w:t>
        </w:r>
        <w:r w:rsidR="001E157B">
          <w:rPr>
            <w:noProof/>
            <w:webHidden/>
          </w:rPr>
          <w:tab/>
        </w:r>
        <w:r w:rsidR="001E157B">
          <w:rPr>
            <w:noProof/>
            <w:webHidden/>
          </w:rPr>
          <w:fldChar w:fldCharType="begin"/>
        </w:r>
        <w:r w:rsidR="001E157B">
          <w:rPr>
            <w:noProof/>
            <w:webHidden/>
          </w:rPr>
          <w:instrText xml:space="preserve"> PAGEREF _Toc165043676 \h </w:instrText>
        </w:r>
        <w:r w:rsidR="001E157B">
          <w:rPr>
            <w:noProof/>
            <w:webHidden/>
          </w:rPr>
        </w:r>
        <w:r w:rsidR="001E157B">
          <w:rPr>
            <w:noProof/>
            <w:webHidden/>
          </w:rPr>
          <w:fldChar w:fldCharType="separate"/>
        </w:r>
        <w:r w:rsidR="001E157B">
          <w:rPr>
            <w:noProof/>
            <w:webHidden/>
          </w:rPr>
          <w:t>21</w:t>
        </w:r>
        <w:r w:rsidR="001E157B">
          <w:rPr>
            <w:noProof/>
            <w:webHidden/>
          </w:rPr>
          <w:fldChar w:fldCharType="end"/>
        </w:r>
      </w:hyperlink>
    </w:p>
    <w:p w14:paraId="10221F3E" w14:textId="657E1672"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7" w:history="1">
        <w:r w:rsidR="001E157B" w:rsidRPr="008D2CBE">
          <w:rPr>
            <w:rStyle w:val="Hyperlink"/>
            <w:rFonts w:cstheme="majorHAnsi"/>
            <w:noProof/>
          </w:rPr>
          <w:t xml:space="preserve">API </w:t>
        </w:r>
        <w:r w:rsidR="001E157B" w:rsidRPr="008D2CBE">
          <w:rPr>
            <w:rStyle w:val="Hyperlink"/>
            <w:rFonts w:cstheme="majorHAnsi" w:hint="eastAsia"/>
            <w:noProof/>
          </w:rPr>
          <w:t>管理服务</w:t>
        </w:r>
        <w:r w:rsidR="001E157B">
          <w:rPr>
            <w:noProof/>
            <w:webHidden/>
          </w:rPr>
          <w:tab/>
        </w:r>
        <w:r w:rsidR="001E157B">
          <w:rPr>
            <w:noProof/>
            <w:webHidden/>
          </w:rPr>
          <w:fldChar w:fldCharType="begin"/>
        </w:r>
        <w:r w:rsidR="001E157B">
          <w:rPr>
            <w:noProof/>
            <w:webHidden/>
          </w:rPr>
          <w:instrText xml:space="preserve"> PAGEREF _Toc165043677 \h </w:instrText>
        </w:r>
        <w:r w:rsidR="001E157B">
          <w:rPr>
            <w:noProof/>
            <w:webHidden/>
          </w:rPr>
        </w:r>
        <w:r w:rsidR="001E157B">
          <w:rPr>
            <w:noProof/>
            <w:webHidden/>
          </w:rPr>
          <w:fldChar w:fldCharType="separate"/>
        </w:r>
        <w:r w:rsidR="001E157B">
          <w:rPr>
            <w:noProof/>
            <w:webHidden/>
          </w:rPr>
          <w:t>22</w:t>
        </w:r>
        <w:r w:rsidR="001E157B">
          <w:rPr>
            <w:noProof/>
            <w:webHidden/>
          </w:rPr>
          <w:fldChar w:fldCharType="end"/>
        </w:r>
      </w:hyperlink>
    </w:p>
    <w:p w14:paraId="08155A54" w14:textId="303BD67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8" w:history="1">
        <w:r w:rsidR="001E157B" w:rsidRPr="008D2CBE">
          <w:rPr>
            <w:rStyle w:val="Hyperlink"/>
            <w:rFonts w:cstheme="majorHAnsi"/>
            <w:noProof/>
          </w:rPr>
          <w:t>App Center</w:t>
        </w:r>
        <w:r w:rsidR="001E157B">
          <w:rPr>
            <w:noProof/>
            <w:webHidden/>
          </w:rPr>
          <w:tab/>
        </w:r>
        <w:r w:rsidR="001E157B">
          <w:rPr>
            <w:noProof/>
            <w:webHidden/>
          </w:rPr>
          <w:fldChar w:fldCharType="begin"/>
        </w:r>
        <w:r w:rsidR="001E157B">
          <w:rPr>
            <w:noProof/>
            <w:webHidden/>
          </w:rPr>
          <w:instrText xml:space="preserve"> PAGEREF _Toc165043678 \h </w:instrText>
        </w:r>
        <w:r w:rsidR="001E157B">
          <w:rPr>
            <w:noProof/>
            <w:webHidden/>
          </w:rPr>
        </w:r>
        <w:r w:rsidR="001E157B">
          <w:rPr>
            <w:noProof/>
            <w:webHidden/>
          </w:rPr>
          <w:fldChar w:fldCharType="separate"/>
        </w:r>
        <w:r w:rsidR="001E157B">
          <w:rPr>
            <w:noProof/>
            <w:webHidden/>
          </w:rPr>
          <w:t>22</w:t>
        </w:r>
        <w:r w:rsidR="001E157B">
          <w:rPr>
            <w:noProof/>
            <w:webHidden/>
          </w:rPr>
          <w:fldChar w:fldCharType="end"/>
        </w:r>
      </w:hyperlink>
    </w:p>
    <w:p w14:paraId="363702F6" w14:textId="7D9103DE" w:rsidR="001E157B" w:rsidRDefault="00000000">
      <w:pPr>
        <w:pStyle w:val="TOC4"/>
        <w:rPr>
          <w:rFonts w:eastAsiaTheme="minorEastAsia"/>
          <w:smallCaps w:val="0"/>
          <w:noProof/>
          <w:kern w:val="2"/>
          <w:sz w:val="24"/>
          <w:szCs w:val="24"/>
          <w:lang w:val="en-US" w:eastAsia="en-US" w:bidi="ar-SA"/>
          <w14:ligatures w14:val="standardContextual"/>
        </w:rPr>
      </w:pPr>
      <w:hyperlink w:anchor="_Toc165043679" w:history="1">
        <w:r w:rsidR="001E157B" w:rsidRPr="008D2CBE">
          <w:rPr>
            <w:rStyle w:val="Hyperlink"/>
            <w:rFonts w:cstheme="minorHAnsi" w:hint="eastAsia"/>
            <w:noProof/>
          </w:rPr>
          <w:t>应用配置</w:t>
        </w:r>
        <w:r w:rsidR="001E157B">
          <w:rPr>
            <w:noProof/>
            <w:webHidden/>
          </w:rPr>
          <w:tab/>
        </w:r>
        <w:r w:rsidR="001E157B">
          <w:rPr>
            <w:noProof/>
            <w:webHidden/>
          </w:rPr>
          <w:fldChar w:fldCharType="begin"/>
        </w:r>
        <w:r w:rsidR="001E157B">
          <w:rPr>
            <w:noProof/>
            <w:webHidden/>
          </w:rPr>
          <w:instrText xml:space="preserve"> PAGEREF _Toc165043679 \h </w:instrText>
        </w:r>
        <w:r w:rsidR="001E157B">
          <w:rPr>
            <w:noProof/>
            <w:webHidden/>
          </w:rPr>
        </w:r>
        <w:r w:rsidR="001E157B">
          <w:rPr>
            <w:noProof/>
            <w:webHidden/>
          </w:rPr>
          <w:fldChar w:fldCharType="separate"/>
        </w:r>
        <w:r w:rsidR="001E157B">
          <w:rPr>
            <w:noProof/>
            <w:webHidden/>
          </w:rPr>
          <w:t>23</w:t>
        </w:r>
        <w:r w:rsidR="001E157B">
          <w:rPr>
            <w:noProof/>
            <w:webHidden/>
          </w:rPr>
          <w:fldChar w:fldCharType="end"/>
        </w:r>
      </w:hyperlink>
    </w:p>
    <w:p w14:paraId="777964EA" w14:textId="3BFAA53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0" w:history="1">
        <w:r w:rsidR="001E157B" w:rsidRPr="008D2CBE">
          <w:rPr>
            <w:rStyle w:val="Hyperlink"/>
            <w:rFonts w:cstheme="minorHAnsi" w:hint="eastAsia"/>
            <w:noProof/>
          </w:rPr>
          <w:t>应用服务</w:t>
        </w:r>
        <w:r w:rsidR="001E157B">
          <w:rPr>
            <w:noProof/>
            <w:webHidden/>
          </w:rPr>
          <w:tab/>
        </w:r>
        <w:r w:rsidR="001E157B">
          <w:rPr>
            <w:noProof/>
            <w:webHidden/>
          </w:rPr>
          <w:fldChar w:fldCharType="begin"/>
        </w:r>
        <w:r w:rsidR="001E157B">
          <w:rPr>
            <w:noProof/>
            <w:webHidden/>
          </w:rPr>
          <w:instrText xml:space="preserve"> PAGEREF _Toc165043680 \h </w:instrText>
        </w:r>
        <w:r w:rsidR="001E157B">
          <w:rPr>
            <w:noProof/>
            <w:webHidden/>
          </w:rPr>
        </w:r>
        <w:r w:rsidR="001E157B">
          <w:rPr>
            <w:noProof/>
            <w:webHidden/>
          </w:rPr>
          <w:fldChar w:fldCharType="separate"/>
        </w:r>
        <w:r w:rsidR="001E157B">
          <w:rPr>
            <w:noProof/>
            <w:webHidden/>
          </w:rPr>
          <w:t>24</w:t>
        </w:r>
        <w:r w:rsidR="001E157B">
          <w:rPr>
            <w:noProof/>
            <w:webHidden/>
          </w:rPr>
          <w:fldChar w:fldCharType="end"/>
        </w:r>
      </w:hyperlink>
    </w:p>
    <w:p w14:paraId="07216524" w14:textId="637007D1"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1" w:history="1">
        <w:r w:rsidR="001E157B" w:rsidRPr="008D2CBE">
          <w:rPr>
            <w:rStyle w:val="Hyperlink"/>
            <w:rFonts w:cstheme="minorHAnsi" w:hint="eastAsia"/>
            <w:noProof/>
          </w:rPr>
          <w:t>应用程序网关</w:t>
        </w:r>
        <w:r w:rsidR="001E157B">
          <w:rPr>
            <w:noProof/>
            <w:webHidden/>
          </w:rPr>
          <w:tab/>
        </w:r>
        <w:r w:rsidR="001E157B">
          <w:rPr>
            <w:noProof/>
            <w:webHidden/>
          </w:rPr>
          <w:fldChar w:fldCharType="begin"/>
        </w:r>
        <w:r w:rsidR="001E157B">
          <w:rPr>
            <w:noProof/>
            <w:webHidden/>
          </w:rPr>
          <w:instrText xml:space="preserve"> PAGEREF _Toc165043681 \h </w:instrText>
        </w:r>
        <w:r w:rsidR="001E157B">
          <w:rPr>
            <w:noProof/>
            <w:webHidden/>
          </w:rPr>
        </w:r>
        <w:r w:rsidR="001E157B">
          <w:rPr>
            <w:noProof/>
            <w:webHidden/>
          </w:rPr>
          <w:fldChar w:fldCharType="separate"/>
        </w:r>
        <w:r w:rsidR="001E157B">
          <w:rPr>
            <w:noProof/>
            <w:webHidden/>
          </w:rPr>
          <w:t>25</w:t>
        </w:r>
        <w:r w:rsidR="001E157B">
          <w:rPr>
            <w:noProof/>
            <w:webHidden/>
          </w:rPr>
          <w:fldChar w:fldCharType="end"/>
        </w:r>
      </w:hyperlink>
    </w:p>
    <w:p w14:paraId="2731BA92" w14:textId="4D38A975"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2" w:history="1">
        <w:r w:rsidR="001E157B" w:rsidRPr="008D2CBE">
          <w:rPr>
            <w:rStyle w:val="Hyperlink"/>
            <w:rFonts w:ascii="Calibri" w:hAnsi="Calibri" w:cs="Calibri" w:hint="eastAsia"/>
            <w:noProof/>
          </w:rPr>
          <w:t>容器应用程序网关</w:t>
        </w:r>
        <w:r w:rsidR="001E157B">
          <w:rPr>
            <w:noProof/>
            <w:webHidden/>
          </w:rPr>
          <w:tab/>
        </w:r>
        <w:r w:rsidR="001E157B">
          <w:rPr>
            <w:noProof/>
            <w:webHidden/>
          </w:rPr>
          <w:fldChar w:fldCharType="begin"/>
        </w:r>
        <w:r w:rsidR="001E157B">
          <w:rPr>
            <w:noProof/>
            <w:webHidden/>
          </w:rPr>
          <w:instrText xml:space="preserve"> PAGEREF _Toc165043682 \h </w:instrText>
        </w:r>
        <w:r w:rsidR="001E157B">
          <w:rPr>
            <w:noProof/>
            <w:webHidden/>
          </w:rPr>
        </w:r>
        <w:r w:rsidR="001E157B">
          <w:rPr>
            <w:noProof/>
            <w:webHidden/>
          </w:rPr>
          <w:fldChar w:fldCharType="separate"/>
        </w:r>
        <w:r w:rsidR="001E157B">
          <w:rPr>
            <w:noProof/>
            <w:webHidden/>
          </w:rPr>
          <w:t>25</w:t>
        </w:r>
        <w:r w:rsidR="001E157B">
          <w:rPr>
            <w:noProof/>
            <w:webHidden/>
          </w:rPr>
          <w:fldChar w:fldCharType="end"/>
        </w:r>
      </w:hyperlink>
    </w:p>
    <w:p w14:paraId="39CF3820" w14:textId="6F29AF5B"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3" w:history="1">
        <w:r w:rsidR="001E157B" w:rsidRPr="008D2CBE">
          <w:rPr>
            <w:rStyle w:val="Hyperlink"/>
            <w:rFonts w:cstheme="majorHAnsi"/>
            <w:noProof/>
          </w:rPr>
          <w:t>Application Insights</w:t>
        </w:r>
        <w:r w:rsidR="001E157B">
          <w:rPr>
            <w:noProof/>
            <w:webHidden/>
          </w:rPr>
          <w:tab/>
        </w:r>
        <w:r w:rsidR="001E157B">
          <w:rPr>
            <w:noProof/>
            <w:webHidden/>
          </w:rPr>
          <w:fldChar w:fldCharType="begin"/>
        </w:r>
        <w:r w:rsidR="001E157B">
          <w:rPr>
            <w:noProof/>
            <w:webHidden/>
          </w:rPr>
          <w:instrText xml:space="preserve"> PAGEREF _Toc165043683 \h </w:instrText>
        </w:r>
        <w:r w:rsidR="001E157B">
          <w:rPr>
            <w:noProof/>
            <w:webHidden/>
          </w:rPr>
        </w:r>
        <w:r w:rsidR="001E157B">
          <w:rPr>
            <w:noProof/>
            <w:webHidden/>
          </w:rPr>
          <w:fldChar w:fldCharType="separate"/>
        </w:r>
        <w:r w:rsidR="001E157B">
          <w:rPr>
            <w:noProof/>
            <w:webHidden/>
          </w:rPr>
          <w:t>25</w:t>
        </w:r>
        <w:r w:rsidR="001E157B">
          <w:rPr>
            <w:noProof/>
            <w:webHidden/>
          </w:rPr>
          <w:fldChar w:fldCharType="end"/>
        </w:r>
      </w:hyperlink>
    </w:p>
    <w:p w14:paraId="5DA8E93B" w14:textId="2E8FA142"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4" w:history="1">
        <w:r w:rsidR="001E157B" w:rsidRPr="008D2CBE">
          <w:rPr>
            <w:rStyle w:val="Hyperlink"/>
            <w:rFonts w:cstheme="majorHAnsi"/>
            <w:noProof/>
          </w:rPr>
          <w:t xml:space="preserve">Azure </w:t>
        </w:r>
        <w:r w:rsidR="001E157B" w:rsidRPr="008D2CBE">
          <w:rPr>
            <w:rStyle w:val="Hyperlink"/>
            <w:rFonts w:cstheme="majorHAnsi" w:hint="eastAsia"/>
            <w:noProof/>
          </w:rPr>
          <w:t>应用</w:t>
        </w:r>
        <w:r w:rsidR="001E157B" w:rsidRPr="008D2CBE">
          <w:rPr>
            <w:rStyle w:val="Hyperlink"/>
            <w:rFonts w:cstheme="majorHAnsi"/>
            <w:noProof/>
          </w:rPr>
          <w:t xml:space="preserve"> AI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_Toc165043684 \h </w:instrText>
        </w:r>
        <w:r w:rsidR="001E157B">
          <w:rPr>
            <w:noProof/>
            <w:webHidden/>
          </w:rPr>
        </w:r>
        <w:r w:rsidR="001E157B">
          <w:rPr>
            <w:noProof/>
            <w:webHidden/>
          </w:rPr>
          <w:fldChar w:fldCharType="separate"/>
        </w:r>
        <w:r w:rsidR="001E157B">
          <w:rPr>
            <w:noProof/>
            <w:webHidden/>
          </w:rPr>
          <w:t>26</w:t>
        </w:r>
        <w:r w:rsidR="001E157B">
          <w:rPr>
            <w:noProof/>
            <w:webHidden/>
          </w:rPr>
          <w:fldChar w:fldCharType="end"/>
        </w:r>
      </w:hyperlink>
    </w:p>
    <w:p w14:paraId="340872D2" w14:textId="7E55D976"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5" w:history="1">
        <w:r w:rsidR="001E157B" w:rsidRPr="008D2CBE">
          <w:rPr>
            <w:rStyle w:val="Hyperlink"/>
            <w:rFonts w:cstheme="majorHAnsi"/>
            <w:noProof/>
          </w:rPr>
          <w:t>Azure Arc</w:t>
        </w:r>
        <w:r w:rsidR="001E157B">
          <w:rPr>
            <w:noProof/>
            <w:webHidden/>
          </w:rPr>
          <w:tab/>
        </w:r>
        <w:r w:rsidR="001E157B">
          <w:rPr>
            <w:noProof/>
            <w:webHidden/>
          </w:rPr>
          <w:fldChar w:fldCharType="begin"/>
        </w:r>
        <w:r w:rsidR="001E157B">
          <w:rPr>
            <w:noProof/>
            <w:webHidden/>
          </w:rPr>
          <w:instrText xml:space="preserve"> PAGEREF _Toc165043685 \h </w:instrText>
        </w:r>
        <w:r w:rsidR="001E157B">
          <w:rPr>
            <w:noProof/>
            <w:webHidden/>
          </w:rPr>
        </w:r>
        <w:r w:rsidR="001E157B">
          <w:rPr>
            <w:noProof/>
            <w:webHidden/>
          </w:rPr>
          <w:fldChar w:fldCharType="separate"/>
        </w:r>
        <w:r w:rsidR="001E157B">
          <w:rPr>
            <w:noProof/>
            <w:webHidden/>
          </w:rPr>
          <w:t>26</w:t>
        </w:r>
        <w:r w:rsidR="001E157B">
          <w:rPr>
            <w:noProof/>
            <w:webHidden/>
          </w:rPr>
          <w:fldChar w:fldCharType="end"/>
        </w:r>
      </w:hyperlink>
    </w:p>
    <w:p w14:paraId="4329BBD4" w14:textId="5DCA1376"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6" w:history="1">
        <w:r w:rsidR="001E157B" w:rsidRPr="008D2CBE">
          <w:rPr>
            <w:rStyle w:val="Hyperlink"/>
            <w:rFonts w:cstheme="minorHAnsi" w:hint="eastAsia"/>
            <w:noProof/>
          </w:rPr>
          <w:t>自动化</w:t>
        </w:r>
        <w:r w:rsidR="001E157B">
          <w:rPr>
            <w:noProof/>
            <w:webHidden/>
          </w:rPr>
          <w:tab/>
        </w:r>
        <w:r w:rsidR="001E157B">
          <w:rPr>
            <w:noProof/>
            <w:webHidden/>
          </w:rPr>
          <w:fldChar w:fldCharType="begin"/>
        </w:r>
        <w:r w:rsidR="001E157B">
          <w:rPr>
            <w:noProof/>
            <w:webHidden/>
          </w:rPr>
          <w:instrText xml:space="preserve"> PAGEREF _Toc165043686 \h </w:instrText>
        </w:r>
        <w:r w:rsidR="001E157B">
          <w:rPr>
            <w:noProof/>
            <w:webHidden/>
          </w:rPr>
        </w:r>
        <w:r w:rsidR="001E157B">
          <w:rPr>
            <w:noProof/>
            <w:webHidden/>
          </w:rPr>
          <w:fldChar w:fldCharType="separate"/>
        </w:r>
        <w:r w:rsidR="001E157B">
          <w:rPr>
            <w:noProof/>
            <w:webHidden/>
          </w:rPr>
          <w:t>26</w:t>
        </w:r>
        <w:r w:rsidR="001E157B">
          <w:rPr>
            <w:noProof/>
            <w:webHidden/>
          </w:rPr>
          <w:fldChar w:fldCharType="end"/>
        </w:r>
      </w:hyperlink>
    </w:p>
    <w:p w14:paraId="3317902E" w14:textId="45604DFF"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7" w:history="1">
        <w:r w:rsidR="001E157B" w:rsidRPr="008D2CBE">
          <w:rPr>
            <w:rStyle w:val="Hyperlink"/>
            <w:rFonts w:cstheme="majorHAnsi"/>
            <w:noProof/>
          </w:rPr>
          <w:t xml:space="preserve">Azure </w:t>
        </w:r>
        <w:r w:rsidR="001E157B" w:rsidRPr="008D2CBE">
          <w:rPr>
            <w:rStyle w:val="Hyperlink"/>
            <w:rFonts w:cstheme="majorHAnsi" w:hint="eastAsia"/>
            <w:noProof/>
          </w:rPr>
          <w:t>备份</w:t>
        </w:r>
        <w:r w:rsidR="001E157B">
          <w:rPr>
            <w:noProof/>
            <w:webHidden/>
          </w:rPr>
          <w:tab/>
        </w:r>
        <w:r w:rsidR="001E157B">
          <w:rPr>
            <w:noProof/>
            <w:webHidden/>
          </w:rPr>
          <w:fldChar w:fldCharType="begin"/>
        </w:r>
        <w:r w:rsidR="001E157B">
          <w:rPr>
            <w:noProof/>
            <w:webHidden/>
          </w:rPr>
          <w:instrText xml:space="preserve"> PAGEREF _Toc165043687 \h </w:instrText>
        </w:r>
        <w:r w:rsidR="001E157B">
          <w:rPr>
            <w:noProof/>
            <w:webHidden/>
          </w:rPr>
        </w:r>
        <w:r w:rsidR="001E157B">
          <w:rPr>
            <w:noProof/>
            <w:webHidden/>
          </w:rPr>
          <w:fldChar w:fldCharType="separate"/>
        </w:r>
        <w:r w:rsidR="001E157B">
          <w:rPr>
            <w:noProof/>
            <w:webHidden/>
          </w:rPr>
          <w:t>27</w:t>
        </w:r>
        <w:r w:rsidR="001E157B">
          <w:rPr>
            <w:noProof/>
            <w:webHidden/>
          </w:rPr>
          <w:fldChar w:fldCharType="end"/>
        </w:r>
      </w:hyperlink>
    </w:p>
    <w:p w14:paraId="2A02F839" w14:textId="4B1160C7"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8" w:history="1">
        <w:r w:rsidR="001E157B" w:rsidRPr="008D2CBE">
          <w:rPr>
            <w:rStyle w:val="Hyperlink"/>
            <w:rFonts w:cstheme="majorHAnsi"/>
            <w:noProof/>
          </w:rPr>
          <w:t>Azure Bastion</w:t>
        </w:r>
        <w:r w:rsidR="001E157B">
          <w:rPr>
            <w:noProof/>
            <w:webHidden/>
          </w:rPr>
          <w:tab/>
        </w:r>
        <w:r w:rsidR="001E157B">
          <w:rPr>
            <w:noProof/>
            <w:webHidden/>
          </w:rPr>
          <w:fldChar w:fldCharType="begin"/>
        </w:r>
        <w:r w:rsidR="001E157B">
          <w:rPr>
            <w:noProof/>
            <w:webHidden/>
          </w:rPr>
          <w:instrText xml:space="preserve"> PAGEREF _Toc165043688 \h </w:instrText>
        </w:r>
        <w:r w:rsidR="001E157B">
          <w:rPr>
            <w:noProof/>
            <w:webHidden/>
          </w:rPr>
        </w:r>
        <w:r w:rsidR="001E157B">
          <w:rPr>
            <w:noProof/>
            <w:webHidden/>
          </w:rPr>
          <w:fldChar w:fldCharType="separate"/>
        </w:r>
        <w:r w:rsidR="001E157B">
          <w:rPr>
            <w:noProof/>
            <w:webHidden/>
          </w:rPr>
          <w:t>28</w:t>
        </w:r>
        <w:r w:rsidR="001E157B">
          <w:rPr>
            <w:noProof/>
            <w:webHidden/>
          </w:rPr>
          <w:fldChar w:fldCharType="end"/>
        </w:r>
      </w:hyperlink>
    </w:p>
    <w:p w14:paraId="4EF96F6F" w14:textId="47C59D49" w:rsidR="001E157B" w:rsidRDefault="00000000">
      <w:pPr>
        <w:pStyle w:val="TOC4"/>
        <w:rPr>
          <w:rFonts w:eastAsiaTheme="minorEastAsia"/>
          <w:smallCaps w:val="0"/>
          <w:noProof/>
          <w:kern w:val="2"/>
          <w:sz w:val="24"/>
          <w:szCs w:val="24"/>
          <w:lang w:val="en-US" w:eastAsia="en-US" w:bidi="ar-SA"/>
          <w14:ligatures w14:val="standardContextual"/>
        </w:rPr>
      </w:pPr>
      <w:hyperlink w:anchor="_Toc165043689" w:history="1">
        <w:r w:rsidR="001E157B" w:rsidRPr="008D2CBE">
          <w:rPr>
            <w:rStyle w:val="Hyperlink"/>
            <w:rFonts w:cstheme="minorHAnsi" w:hint="eastAsia"/>
            <w:noProof/>
          </w:rPr>
          <w:t>批处理</w:t>
        </w:r>
        <w:r w:rsidR="001E157B">
          <w:rPr>
            <w:noProof/>
            <w:webHidden/>
          </w:rPr>
          <w:tab/>
        </w:r>
        <w:r w:rsidR="001E157B">
          <w:rPr>
            <w:noProof/>
            <w:webHidden/>
          </w:rPr>
          <w:fldChar w:fldCharType="begin"/>
        </w:r>
        <w:r w:rsidR="001E157B">
          <w:rPr>
            <w:noProof/>
            <w:webHidden/>
          </w:rPr>
          <w:instrText xml:space="preserve"> PAGEREF _Toc165043689 \h </w:instrText>
        </w:r>
        <w:r w:rsidR="001E157B">
          <w:rPr>
            <w:noProof/>
            <w:webHidden/>
          </w:rPr>
        </w:r>
        <w:r w:rsidR="001E157B">
          <w:rPr>
            <w:noProof/>
            <w:webHidden/>
          </w:rPr>
          <w:fldChar w:fldCharType="separate"/>
        </w:r>
        <w:r w:rsidR="001E157B">
          <w:rPr>
            <w:noProof/>
            <w:webHidden/>
          </w:rPr>
          <w:t>28</w:t>
        </w:r>
        <w:r w:rsidR="001E157B">
          <w:rPr>
            <w:noProof/>
            <w:webHidden/>
          </w:rPr>
          <w:fldChar w:fldCharType="end"/>
        </w:r>
      </w:hyperlink>
    </w:p>
    <w:p w14:paraId="5234CF2A" w14:textId="307FC5AA"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0" w:history="1">
        <w:r w:rsidR="001E157B" w:rsidRPr="008D2CBE">
          <w:rPr>
            <w:rStyle w:val="Hyperlink"/>
            <w:rFonts w:cstheme="majorHAnsi"/>
            <w:noProof/>
          </w:rPr>
          <w:t xml:space="preserve">BizTalk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_Toc165043690 \h </w:instrText>
        </w:r>
        <w:r w:rsidR="001E157B">
          <w:rPr>
            <w:noProof/>
            <w:webHidden/>
          </w:rPr>
        </w:r>
        <w:r w:rsidR="001E157B">
          <w:rPr>
            <w:noProof/>
            <w:webHidden/>
          </w:rPr>
          <w:fldChar w:fldCharType="separate"/>
        </w:r>
        <w:r w:rsidR="001E157B">
          <w:rPr>
            <w:noProof/>
            <w:webHidden/>
          </w:rPr>
          <w:t>29</w:t>
        </w:r>
        <w:r w:rsidR="001E157B">
          <w:rPr>
            <w:noProof/>
            <w:webHidden/>
          </w:rPr>
          <w:fldChar w:fldCharType="end"/>
        </w:r>
      </w:hyperlink>
    </w:p>
    <w:p w14:paraId="4EFC4FEE" w14:textId="15860D1E"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1" w:history="1">
        <w:r w:rsidR="001E157B" w:rsidRPr="008D2CBE">
          <w:rPr>
            <w:rStyle w:val="Hyperlink"/>
            <w:rFonts w:cstheme="majorHAnsi"/>
            <w:noProof/>
          </w:rPr>
          <w:t xml:space="preserve">Azure </w:t>
        </w:r>
        <w:r w:rsidR="001E157B" w:rsidRPr="008D2CBE">
          <w:rPr>
            <w:rStyle w:val="Hyperlink"/>
            <w:rFonts w:cstheme="majorHAnsi" w:hint="eastAsia"/>
            <w:noProof/>
          </w:rPr>
          <w:t>机器人服务</w:t>
        </w:r>
        <w:r w:rsidR="001E157B">
          <w:rPr>
            <w:noProof/>
            <w:webHidden/>
          </w:rPr>
          <w:tab/>
        </w:r>
        <w:r w:rsidR="001E157B">
          <w:rPr>
            <w:noProof/>
            <w:webHidden/>
          </w:rPr>
          <w:fldChar w:fldCharType="begin"/>
        </w:r>
        <w:r w:rsidR="001E157B">
          <w:rPr>
            <w:noProof/>
            <w:webHidden/>
          </w:rPr>
          <w:instrText xml:space="preserve"> PAGEREF _Toc165043691 \h </w:instrText>
        </w:r>
        <w:r w:rsidR="001E157B">
          <w:rPr>
            <w:noProof/>
            <w:webHidden/>
          </w:rPr>
        </w:r>
        <w:r w:rsidR="001E157B">
          <w:rPr>
            <w:noProof/>
            <w:webHidden/>
          </w:rPr>
          <w:fldChar w:fldCharType="separate"/>
        </w:r>
        <w:r w:rsidR="001E157B">
          <w:rPr>
            <w:noProof/>
            <w:webHidden/>
          </w:rPr>
          <w:t>29</w:t>
        </w:r>
        <w:r w:rsidR="001E157B">
          <w:rPr>
            <w:noProof/>
            <w:webHidden/>
          </w:rPr>
          <w:fldChar w:fldCharType="end"/>
        </w:r>
      </w:hyperlink>
    </w:p>
    <w:p w14:paraId="409336DA" w14:textId="06EE69C2"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2" w:history="1">
        <w:r w:rsidR="001E157B" w:rsidRPr="008D2CBE">
          <w:rPr>
            <w:rStyle w:val="Hyperlink"/>
            <w:rFonts w:ascii="Calibri Light" w:hAnsi="Calibri Light" w:cs="Calibri Light"/>
            <w:noProof/>
            <w:lang w:val="en-US"/>
          </w:rPr>
          <w:t>Azure Chaos Studio</w:t>
        </w:r>
        <w:r w:rsidR="001E157B">
          <w:rPr>
            <w:noProof/>
            <w:webHidden/>
          </w:rPr>
          <w:tab/>
        </w:r>
        <w:r w:rsidR="001E157B">
          <w:rPr>
            <w:noProof/>
            <w:webHidden/>
          </w:rPr>
          <w:fldChar w:fldCharType="begin"/>
        </w:r>
        <w:r w:rsidR="001E157B">
          <w:rPr>
            <w:noProof/>
            <w:webHidden/>
          </w:rPr>
          <w:instrText xml:space="preserve"> PAGEREF _Toc165043692 \h </w:instrText>
        </w:r>
        <w:r w:rsidR="001E157B">
          <w:rPr>
            <w:noProof/>
            <w:webHidden/>
          </w:rPr>
        </w:r>
        <w:r w:rsidR="001E157B">
          <w:rPr>
            <w:noProof/>
            <w:webHidden/>
          </w:rPr>
          <w:fldChar w:fldCharType="separate"/>
        </w:r>
        <w:r w:rsidR="001E157B">
          <w:rPr>
            <w:noProof/>
            <w:webHidden/>
          </w:rPr>
          <w:t>30</w:t>
        </w:r>
        <w:r w:rsidR="001E157B">
          <w:rPr>
            <w:noProof/>
            <w:webHidden/>
          </w:rPr>
          <w:fldChar w:fldCharType="end"/>
        </w:r>
      </w:hyperlink>
    </w:p>
    <w:p w14:paraId="6AAC176B" w14:textId="30172DE9"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3" w:history="1">
        <w:r w:rsidR="001E157B" w:rsidRPr="008D2CBE">
          <w:rPr>
            <w:rStyle w:val="Hyperlink"/>
            <w:rFonts w:cstheme="minorHAnsi" w:hint="eastAsia"/>
            <w:noProof/>
          </w:rPr>
          <w:t>云服务</w:t>
        </w:r>
        <w:r w:rsidR="001E157B">
          <w:rPr>
            <w:noProof/>
            <w:webHidden/>
          </w:rPr>
          <w:tab/>
        </w:r>
        <w:r w:rsidR="001E157B">
          <w:rPr>
            <w:noProof/>
            <w:webHidden/>
          </w:rPr>
          <w:fldChar w:fldCharType="begin"/>
        </w:r>
        <w:r w:rsidR="001E157B">
          <w:rPr>
            <w:noProof/>
            <w:webHidden/>
          </w:rPr>
          <w:instrText xml:space="preserve"> PAGEREF _Toc165043693 \h </w:instrText>
        </w:r>
        <w:r w:rsidR="001E157B">
          <w:rPr>
            <w:noProof/>
            <w:webHidden/>
          </w:rPr>
        </w:r>
        <w:r w:rsidR="001E157B">
          <w:rPr>
            <w:noProof/>
            <w:webHidden/>
          </w:rPr>
          <w:fldChar w:fldCharType="separate"/>
        </w:r>
        <w:r w:rsidR="001E157B">
          <w:rPr>
            <w:noProof/>
            <w:webHidden/>
          </w:rPr>
          <w:t>31</w:t>
        </w:r>
        <w:r w:rsidR="001E157B">
          <w:rPr>
            <w:noProof/>
            <w:webHidden/>
          </w:rPr>
          <w:fldChar w:fldCharType="end"/>
        </w:r>
      </w:hyperlink>
    </w:p>
    <w:p w14:paraId="670B55FC" w14:textId="19853F3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4" w:history="1">
        <w:r w:rsidR="001E157B" w:rsidRPr="008D2CBE">
          <w:rPr>
            <w:rStyle w:val="Hyperlink"/>
            <w:rFonts w:cstheme="majorHAnsi"/>
            <w:noProof/>
          </w:rPr>
          <w:t xml:space="preserve">Azure AI </w:t>
        </w:r>
        <w:r w:rsidR="001E157B" w:rsidRPr="008D2CBE">
          <w:rPr>
            <w:rStyle w:val="Hyperlink"/>
            <w:rFonts w:cstheme="majorHAnsi" w:hint="eastAsia"/>
            <w:noProof/>
          </w:rPr>
          <w:t>搜索</w:t>
        </w:r>
        <w:r w:rsidR="001E157B">
          <w:rPr>
            <w:noProof/>
            <w:webHidden/>
          </w:rPr>
          <w:tab/>
        </w:r>
        <w:r w:rsidR="001E157B">
          <w:rPr>
            <w:noProof/>
            <w:webHidden/>
          </w:rPr>
          <w:fldChar w:fldCharType="begin"/>
        </w:r>
        <w:r w:rsidR="001E157B">
          <w:rPr>
            <w:noProof/>
            <w:webHidden/>
          </w:rPr>
          <w:instrText xml:space="preserve"> PAGEREF _Toc165043694 \h </w:instrText>
        </w:r>
        <w:r w:rsidR="001E157B">
          <w:rPr>
            <w:noProof/>
            <w:webHidden/>
          </w:rPr>
        </w:r>
        <w:r w:rsidR="001E157B">
          <w:rPr>
            <w:noProof/>
            <w:webHidden/>
          </w:rPr>
          <w:fldChar w:fldCharType="separate"/>
        </w:r>
        <w:r w:rsidR="001E157B">
          <w:rPr>
            <w:noProof/>
            <w:webHidden/>
          </w:rPr>
          <w:t>31</w:t>
        </w:r>
        <w:r w:rsidR="001E157B">
          <w:rPr>
            <w:noProof/>
            <w:webHidden/>
          </w:rPr>
          <w:fldChar w:fldCharType="end"/>
        </w:r>
      </w:hyperlink>
    </w:p>
    <w:p w14:paraId="38EE96E3" w14:textId="0CFB50CE"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5" w:history="1">
        <w:r w:rsidR="001E157B" w:rsidRPr="008D2CBE">
          <w:rPr>
            <w:rStyle w:val="Hyperlink"/>
            <w:rFonts w:cstheme="majorHAnsi"/>
            <w:noProof/>
          </w:rPr>
          <w:t xml:space="preserve">Azure </w:t>
        </w:r>
        <w:r w:rsidR="001E157B" w:rsidRPr="008D2CBE">
          <w:rPr>
            <w:rStyle w:val="Hyperlink"/>
            <w:rFonts w:cstheme="majorHAnsi" w:hint="eastAsia"/>
            <w:noProof/>
          </w:rPr>
          <w:t>认知服务</w:t>
        </w:r>
        <w:r w:rsidR="001E157B">
          <w:rPr>
            <w:noProof/>
            <w:webHidden/>
          </w:rPr>
          <w:tab/>
        </w:r>
        <w:r w:rsidR="001E157B">
          <w:rPr>
            <w:noProof/>
            <w:webHidden/>
          </w:rPr>
          <w:fldChar w:fldCharType="begin"/>
        </w:r>
        <w:r w:rsidR="001E157B">
          <w:rPr>
            <w:noProof/>
            <w:webHidden/>
          </w:rPr>
          <w:instrText xml:space="preserve"> PAGEREF _Toc165043695 \h </w:instrText>
        </w:r>
        <w:r w:rsidR="001E157B">
          <w:rPr>
            <w:noProof/>
            <w:webHidden/>
          </w:rPr>
        </w:r>
        <w:r w:rsidR="001E157B">
          <w:rPr>
            <w:noProof/>
            <w:webHidden/>
          </w:rPr>
          <w:fldChar w:fldCharType="separate"/>
        </w:r>
        <w:r w:rsidR="001E157B">
          <w:rPr>
            <w:noProof/>
            <w:webHidden/>
          </w:rPr>
          <w:t>32</w:t>
        </w:r>
        <w:r w:rsidR="001E157B">
          <w:rPr>
            <w:noProof/>
            <w:webHidden/>
          </w:rPr>
          <w:fldChar w:fldCharType="end"/>
        </w:r>
      </w:hyperlink>
    </w:p>
    <w:p w14:paraId="341F6359" w14:textId="1502EF69"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6" w:history="1">
        <w:r w:rsidR="001E157B" w:rsidRPr="008D2CBE">
          <w:rPr>
            <w:rStyle w:val="Hyperlink"/>
            <w:rFonts w:cstheme="majorHAnsi"/>
            <w:noProof/>
          </w:rPr>
          <w:t xml:space="preserve">Azure </w:t>
        </w:r>
        <w:r w:rsidR="001E157B" w:rsidRPr="008D2CBE">
          <w:rPr>
            <w:rStyle w:val="Hyperlink"/>
            <w:rFonts w:cstheme="majorHAnsi" w:hint="eastAsia"/>
            <w:noProof/>
          </w:rPr>
          <w:t>通信网关</w:t>
        </w:r>
        <w:r w:rsidR="001E157B">
          <w:rPr>
            <w:noProof/>
            <w:webHidden/>
          </w:rPr>
          <w:tab/>
        </w:r>
        <w:r w:rsidR="001E157B">
          <w:rPr>
            <w:noProof/>
            <w:webHidden/>
          </w:rPr>
          <w:fldChar w:fldCharType="begin"/>
        </w:r>
        <w:r w:rsidR="001E157B">
          <w:rPr>
            <w:noProof/>
            <w:webHidden/>
          </w:rPr>
          <w:instrText xml:space="preserve"> PAGEREF _Toc165043696 \h </w:instrText>
        </w:r>
        <w:r w:rsidR="001E157B">
          <w:rPr>
            <w:noProof/>
            <w:webHidden/>
          </w:rPr>
        </w:r>
        <w:r w:rsidR="001E157B">
          <w:rPr>
            <w:noProof/>
            <w:webHidden/>
          </w:rPr>
          <w:fldChar w:fldCharType="separate"/>
        </w:r>
        <w:r w:rsidR="001E157B">
          <w:rPr>
            <w:noProof/>
            <w:webHidden/>
          </w:rPr>
          <w:t>32</w:t>
        </w:r>
        <w:r w:rsidR="001E157B">
          <w:rPr>
            <w:noProof/>
            <w:webHidden/>
          </w:rPr>
          <w:fldChar w:fldCharType="end"/>
        </w:r>
      </w:hyperlink>
    </w:p>
    <w:p w14:paraId="333321DA" w14:textId="619C8A45"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7" w:history="1">
        <w:r w:rsidR="001E157B" w:rsidRPr="008D2CBE">
          <w:rPr>
            <w:rStyle w:val="Hyperlink"/>
            <w:rFonts w:cstheme="majorHAnsi"/>
            <w:noProof/>
          </w:rPr>
          <w:t xml:space="preserve">Azure </w:t>
        </w:r>
        <w:r w:rsidR="001E157B" w:rsidRPr="008D2CBE">
          <w:rPr>
            <w:rStyle w:val="Hyperlink"/>
            <w:rFonts w:cstheme="majorHAnsi" w:hint="eastAsia"/>
            <w:noProof/>
          </w:rPr>
          <w:t>通信服务</w:t>
        </w:r>
        <w:r w:rsidR="001E157B">
          <w:rPr>
            <w:noProof/>
            <w:webHidden/>
          </w:rPr>
          <w:tab/>
        </w:r>
        <w:r w:rsidR="001E157B">
          <w:rPr>
            <w:noProof/>
            <w:webHidden/>
          </w:rPr>
          <w:fldChar w:fldCharType="begin"/>
        </w:r>
        <w:r w:rsidR="001E157B">
          <w:rPr>
            <w:noProof/>
            <w:webHidden/>
          </w:rPr>
          <w:instrText xml:space="preserve"> PAGEREF _Toc165043697 \h </w:instrText>
        </w:r>
        <w:r w:rsidR="001E157B">
          <w:rPr>
            <w:noProof/>
            <w:webHidden/>
          </w:rPr>
        </w:r>
        <w:r w:rsidR="001E157B">
          <w:rPr>
            <w:noProof/>
            <w:webHidden/>
          </w:rPr>
          <w:fldChar w:fldCharType="separate"/>
        </w:r>
        <w:r w:rsidR="001E157B">
          <w:rPr>
            <w:noProof/>
            <w:webHidden/>
          </w:rPr>
          <w:t>33</w:t>
        </w:r>
        <w:r w:rsidR="001E157B">
          <w:rPr>
            <w:noProof/>
            <w:webHidden/>
          </w:rPr>
          <w:fldChar w:fldCharType="end"/>
        </w:r>
      </w:hyperlink>
    </w:p>
    <w:p w14:paraId="4BA67DD7" w14:textId="4607B9BC"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8" w:history="1">
        <w:r w:rsidR="001E157B" w:rsidRPr="008D2CBE">
          <w:rPr>
            <w:rStyle w:val="Hyperlink"/>
            <w:rFonts w:cstheme="majorHAnsi"/>
            <w:noProof/>
          </w:rPr>
          <w:t xml:space="preserve">Azure </w:t>
        </w:r>
        <w:r w:rsidR="001E157B" w:rsidRPr="008D2CBE">
          <w:rPr>
            <w:rStyle w:val="Hyperlink"/>
            <w:rFonts w:cstheme="majorHAnsi" w:hint="eastAsia"/>
            <w:noProof/>
          </w:rPr>
          <w:t>机密账本</w:t>
        </w:r>
        <w:r w:rsidR="001E157B">
          <w:rPr>
            <w:noProof/>
            <w:webHidden/>
          </w:rPr>
          <w:tab/>
        </w:r>
        <w:r w:rsidR="001E157B">
          <w:rPr>
            <w:noProof/>
            <w:webHidden/>
          </w:rPr>
          <w:fldChar w:fldCharType="begin"/>
        </w:r>
        <w:r w:rsidR="001E157B">
          <w:rPr>
            <w:noProof/>
            <w:webHidden/>
          </w:rPr>
          <w:instrText xml:space="preserve"> PAGEREF _Toc165043698 \h </w:instrText>
        </w:r>
        <w:r w:rsidR="001E157B">
          <w:rPr>
            <w:noProof/>
            <w:webHidden/>
          </w:rPr>
        </w:r>
        <w:r w:rsidR="001E157B">
          <w:rPr>
            <w:noProof/>
            <w:webHidden/>
          </w:rPr>
          <w:fldChar w:fldCharType="separate"/>
        </w:r>
        <w:r w:rsidR="001E157B">
          <w:rPr>
            <w:noProof/>
            <w:webHidden/>
          </w:rPr>
          <w:t>33</w:t>
        </w:r>
        <w:r w:rsidR="001E157B">
          <w:rPr>
            <w:noProof/>
            <w:webHidden/>
          </w:rPr>
          <w:fldChar w:fldCharType="end"/>
        </w:r>
      </w:hyperlink>
    </w:p>
    <w:p w14:paraId="4D366C2F" w14:textId="080794BD" w:rsidR="001E157B" w:rsidRDefault="00000000">
      <w:pPr>
        <w:pStyle w:val="TOC4"/>
        <w:rPr>
          <w:rFonts w:eastAsiaTheme="minorEastAsia"/>
          <w:smallCaps w:val="0"/>
          <w:noProof/>
          <w:kern w:val="2"/>
          <w:sz w:val="24"/>
          <w:szCs w:val="24"/>
          <w:lang w:val="en-US" w:eastAsia="en-US" w:bidi="ar-SA"/>
          <w14:ligatures w14:val="standardContextual"/>
        </w:rPr>
      </w:pPr>
      <w:hyperlink w:anchor="_Toc165043699" w:history="1">
        <w:r w:rsidR="001E157B" w:rsidRPr="008D2CBE">
          <w:rPr>
            <w:rStyle w:val="Hyperlink"/>
            <w:rFonts w:cstheme="majorHAnsi"/>
            <w:noProof/>
          </w:rPr>
          <w:t xml:space="preserve">Azure </w:t>
        </w:r>
        <w:r w:rsidR="001E157B" w:rsidRPr="008D2CBE">
          <w:rPr>
            <w:rStyle w:val="Hyperlink"/>
            <w:rFonts w:cstheme="majorHAnsi" w:hint="eastAsia"/>
            <w:noProof/>
          </w:rPr>
          <w:t>容器应用</w:t>
        </w:r>
        <w:r w:rsidR="001E157B">
          <w:rPr>
            <w:noProof/>
            <w:webHidden/>
          </w:rPr>
          <w:tab/>
        </w:r>
        <w:r w:rsidR="001E157B">
          <w:rPr>
            <w:noProof/>
            <w:webHidden/>
          </w:rPr>
          <w:fldChar w:fldCharType="begin"/>
        </w:r>
        <w:r w:rsidR="001E157B">
          <w:rPr>
            <w:noProof/>
            <w:webHidden/>
          </w:rPr>
          <w:instrText xml:space="preserve"> PAGEREF _Toc165043699 \h </w:instrText>
        </w:r>
        <w:r w:rsidR="001E157B">
          <w:rPr>
            <w:noProof/>
            <w:webHidden/>
          </w:rPr>
        </w:r>
        <w:r w:rsidR="001E157B">
          <w:rPr>
            <w:noProof/>
            <w:webHidden/>
          </w:rPr>
          <w:fldChar w:fldCharType="separate"/>
        </w:r>
        <w:r w:rsidR="001E157B">
          <w:rPr>
            <w:noProof/>
            <w:webHidden/>
          </w:rPr>
          <w:t>33</w:t>
        </w:r>
        <w:r w:rsidR="001E157B">
          <w:rPr>
            <w:noProof/>
            <w:webHidden/>
          </w:rPr>
          <w:fldChar w:fldCharType="end"/>
        </w:r>
      </w:hyperlink>
    </w:p>
    <w:p w14:paraId="3BE12110" w14:textId="5A9F204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0" w:history="1">
        <w:r w:rsidR="001E157B" w:rsidRPr="008D2CBE">
          <w:rPr>
            <w:rStyle w:val="Hyperlink"/>
            <w:rFonts w:cstheme="majorHAnsi"/>
            <w:noProof/>
          </w:rPr>
          <w:t xml:space="preserve">Azure </w:t>
        </w:r>
        <w:r w:rsidR="001E157B" w:rsidRPr="008D2CBE">
          <w:rPr>
            <w:rStyle w:val="Hyperlink"/>
            <w:rFonts w:cstheme="majorHAnsi" w:hint="eastAsia"/>
            <w:noProof/>
          </w:rPr>
          <w:t>容器实例</w:t>
        </w:r>
        <w:r w:rsidR="001E157B">
          <w:rPr>
            <w:noProof/>
            <w:webHidden/>
          </w:rPr>
          <w:tab/>
        </w:r>
        <w:r w:rsidR="001E157B">
          <w:rPr>
            <w:noProof/>
            <w:webHidden/>
          </w:rPr>
          <w:fldChar w:fldCharType="begin"/>
        </w:r>
        <w:r w:rsidR="001E157B">
          <w:rPr>
            <w:noProof/>
            <w:webHidden/>
          </w:rPr>
          <w:instrText xml:space="preserve"> PAGEREF _Toc165043700 \h </w:instrText>
        </w:r>
        <w:r w:rsidR="001E157B">
          <w:rPr>
            <w:noProof/>
            <w:webHidden/>
          </w:rPr>
        </w:r>
        <w:r w:rsidR="001E157B">
          <w:rPr>
            <w:noProof/>
            <w:webHidden/>
          </w:rPr>
          <w:fldChar w:fldCharType="separate"/>
        </w:r>
        <w:r w:rsidR="001E157B">
          <w:rPr>
            <w:noProof/>
            <w:webHidden/>
          </w:rPr>
          <w:t>34</w:t>
        </w:r>
        <w:r w:rsidR="001E157B">
          <w:rPr>
            <w:noProof/>
            <w:webHidden/>
          </w:rPr>
          <w:fldChar w:fldCharType="end"/>
        </w:r>
      </w:hyperlink>
    </w:p>
    <w:p w14:paraId="46BE426C" w14:textId="40E1508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1" w:history="1">
        <w:r w:rsidR="001E157B" w:rsidRPr="008D2CBE">
          <w:rPr>
            <w:rStyle w:val="Hyperlink"/>
            <w:rFonts w:cstheme="majorHAnsi"/>
            <w:noProof/>
          </w:rPr>
          <w:t xml:space="preserve">Azure </w:t>
        </w:r>
        <w:r w:rsidR="001E157B" w:rsidRPr="008D2CBE">
          <w:rPr>
            <w:rStyle w:val="Hyperlink"/>
            <w:rFonts w:cstheme="majorHAnsi" w:hint="eastAsia"/>
            <w:noProof/>
          </w:rPr>
          <w:t>容器注册表</w:t>
        </w:r>
        <w:r w:rsidR="001E157B">
          <w:rPr>
            <w:noProof/>
            <w:webHidden/>
          </w:rPr>
          <w:tab/>
        </w:r>
        <w:r w:rsidR="001E157B">
          <w:rPr>
            <w:noProof/>
            <w:webHidden/>
          </w:rPr>
          <w:fldChar w:fldCharType="begin"/>
        </w:r>
        <w:r w:rsidR="001E157B">
          <w:rPr>
            <w:noProof/>
            <w:webHidden/>
          </w:rPr>
          <w:instrText xml:space="preserve"> PAGEREF _Toc165043701 \h </w:instrText>
        </w:r>
        <w:r w:rsidR="001E157B">
          <w:rPr>
            <w:noProof/>
            <w:webHidden/>
          </w:rPr>
        </w:r>
        <w:r w:rsidR="001E157B">
          <w:rPr>
            <w:noProof/>
            <w:webHidden/>
          </w:rPr>
          <w:fldChar w:fldCharType="separate"/>
        </w:r>
        <w:r w:rsidR="001E157B">
          <w:rPr>
            <w:noProof/>
            <w:webHidden/>
          </w:rPr>
          <w:t>34</w:t>
        </w:r>
        <w:r w:rsidR="001E157B">
          <w:rPr>
            <w:noProof/>
            <w:webHidden/>
          </w:rPr>
          <w:fldChar w:fldCharType="end"/>
        </w:r>
      </w:hyperlink>
    </w:p>
    <w:p w14:paraId="0C06FA63" w14:textId="174A32A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2" w:history="1">
        <w:r w:rsidR="001E157B" w:rsidRPr="008D2CBE">
          <w:rPr>
            <w:rStyle w:val="Hyperlink"/>
            <w:rFonts w:cstheme="majorHAnsi" w:hint="eastAsia"/>
            <w:noProof/>
          </w:rPr>
          <w:t>内容分发网络</w:t>
        </w:r>
        <w:r w:rsidR="001E157B" w:rsidRPr="008D2CBE">
          <w:rPr>
            <w:rStyle w:val="Hyperlink"/>
            <w:rFonts w:cstheme="majorHAnsi"/>
            <w:noProof/>
          </w:rPr>
          <w:t xml:space="preserve"> (CDN)</w:t>
        </w:r>
        <w:r w:rsidR="001E157B">
          <w:rPr>
            <w:noProof/>
            <w:webHidden/>
          </w:rPr>
          <w:tab/>
        </w:r>
        <w:r w:rsidR="001E157B">
          <w:rPr>
            <w:noProof/>
            <w:webHidden/>
          </w:rPr>
          <w:fldChar w:fldCharType="begin"/>
        </w:r>
        <w:r w:rsidR="001E157B">
          <w:rPr>
            <w:noProof/>
            <w:webHidden/>
          </w:rPr>
          <w:instrText xml:space="preserve"> PAGEREF _Toc165043702 \h </w:instrText>
        </w:r>
        <w:r w:rsidR="001E157B">
          <w:rPr>
            <w:noProof/>
            <w:webHidden/>
          </w:rPr>
        </w:r>
        <w:r w:rsidR="001E157B">
          <w:rPr>
            <w:noProof/>
            <w:webHidden/>
          </w:rPr>
          <w:fldChar w:fldCharType="separate"/>
        </w:r>
        <w:r w:rsidR="001E157B">
          <w:rPr>
            <w:noProof/>
            <w:webHidden/>
          </w:rPr>
          <w:t>35</w:t>
        </w:r>
        <w:r w:rsidR="001E157B">
          <w:rPr>
            <w:noProof/>
            <w:webHidden/>
          </w:rPr>
          <w:fldChar w:fldCharType="end"/>
        </w:r>
      </w:hyperlink>
    </w:p>
    <w:p w14:paraId="02C05094" w14:textId="1B0A71C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3" w:history="1">
        <w:r w:rsidR="001E157B" w:rsidRPr="008D2CBE">
          <w:rPr>
            <w:rStyle w:val="Hyperlink"/>
            <w:rFonts w:cstheme="majorHAnsi"/>
            <w:noProof/>
          </w:rPr>
          <w:t>Azure Cosmos DB</w:t>
        </w:r>
        <w:r w:rsidR="001E157B">
          <w:rPr>
            <w:noProof/>
            <w:webHidden/>
          </w:rPr>
          <w:tab/>
        </w:r>
        <w:r w:rsidR="001E157B">
          <w:rPr>
            <w:noProof/>
            <w:webHidden/>
          </w:rPr>
          <w:fldChar w:fldCharType="begin"/>
        </w:r>
        <w:r w:rsidR="001E157B">
          <w:rPr>
            <w:noProof/>
            <w:webHidden/>
          </w:rPr>
          <w:instrText xml:space="preserve"> PAGEREF _Toc165043703 \h </w:instrText>
        </w:r>
        <w:r w:rsidR="001E157B">
          <w:rPr>
            <w:noProof/>
            <w:webHidden/>
          </w:rPr>
        </w:r>
        <w:r w:rsidR="001E157B">
          <w:rPr>
            <w:noProof/>
            <w:webHidden/>
          </w:rPr>
          <w:fldChar w:fldCharType="separate"/>
        </w:r>
        <w:r w:rsidR="001E157B">
          <w:rPr>
            <w:noProof/>
            <w:webHidden/>
          </w:rPr>
          <w:t>35</w:t>
        </w:r>
        <w:r w:rsidR="001E157B">
          <w:rPr>
            <w:noProof/>
            <w:webHidden/>
          </w:rPr>
          <w:fldChar w:fldCharType="end"/>
        </w:r>
      </w:hyperlink>
    </w:p>
    <w:p w14:paraId="26E0027A" w14:textId="367247B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4" w:history="1">
        <w:r w:rsidR="001E157B" w:rsidRPr="008D2CBE">
          <w:rPr>
            <w:rStyle w:val="Hyperlink"/>
            <w:rFonts w:cstheme="minorHAnsi" w:hint="eastAsia"/>
            <w:noProof/>
          </w:rPr>
          <w:t>数据目录</w:t>
        </w:r>
        <w:r w:rsidR="001E157B">
          <w:rPr>
            <w:noProof/>
            <w:webHidden/>
          </w:rPr>
          <w:tab/>
        </w:r>
        <w:r w:rsidR="001E157B">
          <w:rPr>
            <w:noProof/>
            <w:webHidden/>
          </w:rPr>
          <w:fldChar w:fldCharType="begin"/>
        </w:r>
        <w:r w:rsidR="001E157B">
          <w:rPr>
            <w:noProof/>
            <w:webHidden/>
          </w:rPr>
          <w:instrText xml:space="preserve"> PAGEREF _Toc165043704 \h </w:instrText>
        </w:r>
        <w:r w:rsidR="001E157B">
          <w:rPr>
            <w:noProof/>
            <w:webHidden/>
          </w:rPr>
        </w:r>
        <w:r w:rsidR="001E157B">
          <w:rPr>
            <w:noProof/>
            <w:webHidden/>
          </w:rPr>
          <w:fldChar w:fldCharType="separate"/>
        </w:r>
        <w:r w:rsidR="001E157B">
          <w:rPr>
            <w:noProof/>
            <w:webHidden/>
          </w:rPr>
          <w:t>39</w:t>
        </w:r>
        <w:r w:rsidR="001E157B">
          <w:rPr>
            <w:noProof/>
            <w:webHidden/>
          </w:rPr>
          <w:fldChar w:fldCharType="end"/>
        </w:r>
      </w:hyperlink>
    </w:p>
    <w:p w14:paraId="7ACBCB73" w14:textId="4503A34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5" w:history="1">
        <w:r w:rsidR="001E157B" w:rsidRPr="008D2CBE">
          <w:rPr>
            <w:rStyle w:val="Hyperlink"/>
            <w:rFonts w:cstheme="majorHAnsi"/>
            <w:noProof/>
          </w:rPr>
          <w:t xml:space="preserve">Azure </w:t>
        </w:r>
        <w:r w:rsidR="001E157B" w:rsidRPr="008D2CBE">
          <w:rPr>
            <w:rStyle w:val="Hyperlink"/>
            <w:rFonts w:cstheme="majorHAnsi" w:hint="eastAsia"/>
            <w:noProof/>
          </w:rPr>
          <w:t>数据资源管理器</w:t>
        </w:r>
        <w:r w:rsidR="001E157B" w:rsidRPr="008D2CBE">
          <w:rPr>
            <w:rStyle w:val="Hyperlink"/>
            <w:rFonts w:cstheme="majorHAnsi"/>
            <w:noProof/>
          </w:rPr>
          <w:t xml:space="preserve"> (Kusto)</w:t>
        </w:r>
        <w:r w:rsidR="001E157B">
          <w:rPr>
            <w:noProof/>
            <w:webHidden/>
          </w:rPr>
          <w:tab/>
        </w:r>
        <w:r w:rsidR="001E157B">
          <w:rPr>
            <w:noProof/>
            <w:webHidden/>
          </w:rPr>
          <w:fldChar w:fldCharType="begin"/>
        </w:r>
        <w:r w:rsidR="001E157B">
          <w:rPr>
            <w:noProof/>
            <w:webHidden/>
          </w:rPr>
          <w:instrText xml:space="preserve"> PAGEREF _Toc165043705 \h </w:instrText>
        </w:r>
        <w:r w:rsidR="001E157B">
          <w:rPr>
            <w:noProof/>
            <w:webHidden/>
          </w:rPr>
        </w:r>
        <w:r w:rsidR="001E157B">
          <w:rPr>
            <w:noProof/>
            <w:webHidden/>
          </w:rPr>
          <w:fldChar w:fldCharType="separate"/>
        </w:r>
        <w:r w:rsidR="001E157B">
          <w:rPr>
            <w:noProof/>
            <w:webHidden/>
          </w:rPr>
          <w:t>39</w:t>
        </w:r>
        <w:r w:rsidR="001E157B">
          <w:rPr>
            <w:noProof/>
            <w:webHidden/>
          </w:rPr>
          <w:fldChar w:fldCharType="end"/>
        </w:r>
      </w:hyperlink>
    </w:p>
    <w:p w14:paraId="7748F668" w14:textId="680E93E8"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6" w:history="1">
        <w:r w:rsidR="001E157B" w:rsidRPr="008D2CBE">
          <w:rPr>
            <w:rStyle w:val="Hyperlink"/>
            <w:rFonts w:cstheme="majorHAnsi"/>
            <w:noProof/>
          </w:rPr>
          <w:t xml:space="preserve">Azure </w:t>
        </w:r>
        <w:r w:rsidR="001E157B" w:rsidRPr="008D2CBE">
          <w:rPr>
            <w:rStyle w:val="Hyperlink"/>
            <w:rFonts w:cstheme="majorHAnsi" w:hint="eastAsia"/>
            <w:noProof/>
          </w:rPr>
          <w:t>数据工厂</w:t>
        </w:r>
        <w:r w:rsidR="001E157B">
          <w:rPr>
            <w:noProof/>
            <w:webHidden/>
          </w:rPr>
          <w:tab/>
        </w:r>
        <w:r w:rsidR="001E157B">
          <w:rPr>
            <w:noProof/>
            <w:webHidden/>
          </w:rPr>
          <w:fldChar w:fldCharType="begin"/>
        </w:r>
        <w:r w:rsidR="001E157B">
          <w:rPr>
            <w:noProof/>
            <w:webHidden/>
          </w:rPr>
          <w:instrText xml:space="preserve"> PAGEREF _Toc165043706 \h </w:instrText>
        </w:r>
        <w:r w:rsidR="001E157B">
          <w:rPr>
            <w:noProof/>
            <w:webHidden/>
          </w:rPr>
        </w:r>
        <w:r w:rsidR="001E157B">
          <w:rPr>
            <w:noProof/>
            <w:webHidden/>
          </w:rPr>
          <w:fldChar w:fldCharType="separate"/>
        </w:r>
        <w:r w:rsidR="001E157B">
          <w:rPr>
            <w:noProof/>
            <w:webHidden/>
          </w:rPr>
          <w:t>40</w:t>
        </w:r>
        <w:r w:rsidR="001E157B">
          <w:rPr>
            <w:noProof/>
            <w:webHidden/>
          </w:rPr>
          <w:fldChar w:fldCharType="end"/>
        </w:r>
      </w:hyperlink>
    </w:p>
    <w:p w14:paraId="4521E8E5" w14:textId="5698298C"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7" w:history="1">
        <w:r w:rsidR="001E157B" w:rsidRPr="008D2CBE">
          <w:rPr>
            <w:rStyle w:val="Hyperlink"/>
            <w:rFonts w:cstheme="majorHAnsi"/>
            <w:noProof/>
          </w:rPr>
          <w:t>Data Lake Analytics</w:t>
        </w:r>
        <w:r w:rsidR="001E157B">
          <w:rPr>
            <w:noProof/>
            <w:webHidden/>
          </w:rPr>
          <w:tab/>
        </w:r>
        <w:r w:rsidR="001E157B">
          <w:rPr>
            <w:noProof/>
            <w:webHidden/>
          </w:rPr>
          <w:fldChar w:fldCharType="begin"/>
        </w:r>
        <w:r w:rsidR="001E157B">
          <w:rPr>
            <w:noProof/>
            <w:webHidden/>
          </w:rPr>
          <w:instrText xml:space="preserve"> PAGEREF _Toc165043707 \h </w:instrText>
        </w:r>
        <w:r w:rsidR="001E157B">
          <w:rPr>
            <w:noProof/>
            <w:webHidden/>
          </w:rPr>
        </w:r>
        <w:r w:rsidR="001E157B">
          <w:rPr>
            <w:noProof/>
            <w:webHidden/>
          </w:rPr>
          <w:fldChar w:fldCharType="separate"/>
        </w:r>
        <w:r w:rsidR="001E157B">
          <w:rPr>
            <w:noProof/>
            <w:webHidden/>
          </w:rPr>
          <w:t>40</w:t>
        </w:r>
        <w:r w:rsidR="001E157B">
          <w:rPr>
            <w:noProof/>
            <w:webHidden/>
          </w:rPr>
          <w:fldChar w:fldCharType="end"/>
        </w:r>
      </w:hyperlink>
    </w:p>
    <w:p w14:paraId="40F06F6F" w14:textId="126D2203"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8" w:history="1">
        <w:r w:rsidR="001E157B" w:rsidRPr="008D2CBE">
          <w:rPr>
            <w:rStyle w:val="Hyperlink"/>
            <w:rFonts w:cstheme="majorHAnsi"/>
            <w:noProof/>
          </w:rPr>
          <w:t>Data Lake Storage Gen1</w:t>
        </w:r>
        <w:r w:rsidR="001E157B">
          <w:rPr>
            <w:noProof/>
            <w:webHidden/>
          </w:rPr>
          <w:tab/>
        </w:r>
        <w:r w:rsidR="001E157B">
          <w:rPr>
            <w:noProof/>
            <w:webHidden/>
          </w:rPr>
          <w:fldChar w:fldCharType="begin"/>
        </w:r>
        <w:r w:rsidR="001E157B">
          <w:rPr>
            <w:noProof/>
            <w:webHidden/>
          </w:rPr>
          <w:instrText xml:space="preserve"> PAGEREF _Toc165043708 \h </w:instrText>
        </w:r>
        <w:r w:rsidR="001E157B">
          <w:rPr>
            <w:noProof/>
            <w:webHidden/>
          </w:rPr>
        </w:r>
        <w:r w:rsidR="001E157B">
          <w:rPr>
            <w:noProof/>
            <w:webHidden/>
          </w:rPr>
          <w:fldChar w:fldCharType="separate"/>
        </w:r>
        <w:r w:rsidR="001E157B">
          <w:rPr>
            <w:noProof/>
            <w:webHidden/>
          </w:rPr>
          <w:t>41</w:t>
        </w:r>
        <w:r w:rsidR="001E157B">
          <w:rPr>
            <w:noProof/>
            <w:webHidden/>
          </w:rPr>
          <w:fldChar w:fldCharType="end"/>
        </w:r>
      </w:hyperlink>
    </w:p>
    <w:p w14:paraId="62EFD1C9" w14:textId="5AF059B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09" w:history="1">
        <w:r w:rsidR="001E157B" w:rsidRPr="008D2CBE">
          <w:rPr>
            <w:rStyle w:val="Hyperlink"/>
            <w:rFonts w:cstheme="majorHAnsi"/>
            <w:noProof/>
          </w:rPr>
          <w:t>Azure Database for MariaDB</w:t>
        </w:r>
        <w:r w:rsidR="001E157B">
          <w:rPr>
            <w:noProof/>
            <w:webHidden/>
          </w:rPr>
          <w:tab/>
        </w:r>
        <w:r w:rsidR="001E157B">
          <w:rPr>
            <w:noProof/>
            <w:webHidden/>
          </w:rPr>
          <w:fldChar w:fldCharType="begin"/>
        </w:r>
        <w:r w:rsidR="001E157B">
          <w:rPr>
            <w:noProof/>
            <w:webHidden/>
          </w:rPr>
          <w:instrText xml:space="preserve"> PAGEREF _Toc165043709 \h </w:instrText>
        </w:r>
        <w:r w:rsidR="001E157B">
          <w:rPr>
            <w:noProof/>
            <w:webHidden/>
          </w:rPr>
        </w:r>
        <w:r w:rsidR="001E157B">
          <w:rPr>
            <w:noProof/>
            <w:webHidden/>
          </w:rPr>
          <w:fldChar w:fldCharType="separate"/>
        </w:r>
        <w:r w:rsidR="001E157B">
          <w:rPr>
            <w:noProof/>
            <w:webHidden/>
          </w:rPr>
          <w:t>41</w:t>
        </w:r>
        <w:r w:rsidR="001E157B">
          <w:rPr>
            <w:noProof/>
            <w:webHidden/>
          </w:rPr>
          <w:fldChar w:fldCharType="end"/>
        </w:r>
      </w:hyperlink>
    </w:p>
    <w:p w14:paraId="254FEB68" w14:textId="50B632B1"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0" w:history="1">
        <w:r w:rsidR="001E157B" w:rsidRPr="008D2CBE">
          <w:rPr>
            <w:rStyle w:val="Hyperlink"/>
            <w:rFonts w:cstheme="majorHAnsi"/>
            <w:noProof/>
          </w:rPr>
          <w:t>Azure Database for MySQL</w:t>
        </w:r>
        <w:r w:rsidR="001E157B">
          <w:rPr>
            <w:noProof/>
            <w:webHidden/>
          </w:rPr>
          <w:tab/>
        </w:r>
        <w:r w:rsidR="001E157B">
          <w:rPr>
            <w:noProof/>
            <w:webHidden/>
          </w:rPr>
          <w:fldChar w:fldCharType="begin"/>
        </w:r>
        <w:r w:rsidR="001E157B">
          <w:rPr>
            <w:noProof/>
            <w:webHidden/>
          </w:rPr>
          <w:instrText xml:space="preserve"> PAGEREF _Toc165043710 \h </w:instrText>
        </w:r>
        <w:r w:rsidR="001E157B">
          <w:rPr>
            <w:noProof/>
            <w:webHidden/>
          </w:rPr>
        </w:r>
        <w:r w:rsidR="001E157B">
          <w:rPr>
            <w:noProof/>
            <w:webHidden/>
          </w:rPr>
          <w:fldChar w:fldCharType="separate"/>
        </w:r>
        <w:r w:rsidR="001E157B">
          <w:rPr>
            <w:noProof/>
            <w:webHidden/>
          </w:rPr>
          <w:t>42</w:t>
        </w:r>
        <w:r w:rsidR="001E157B">
          <w:rPr>
            <w:noProof/>
            <w:webHidden/>
          </w:rPr>
          <w:fldChar w:fldCharType="end"/>
        </w:r>
      </w:hyperlink>
    </w:p>
    <w:p w14:paraId="0606B107" w14:textId="3B29AC0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1" w:history="1">
        <w:r w:rsidR="001E157B" w:rsidRPr="008D2CBE">
          <w:rPr>
            <w:rStyle w:val="Hyperlink"/>
            <w:rFonts w:cstheme="majorHAnsi"/>
            <w:noProof/>
          </w:rPr>
          <w:t>Azure Database for PostgreSQL</w:t>
        </w:r>
        <w:r w:rsidR="001E157B">
          <w:rPr>
            <w:noProof/>
            <w:webHidden/>
          </w:rPr>
          <w:tab/>
        </w:r>
        <w:r w:rsidR="001E157B">
          <w:rPr>
            <w:noProof/>
            <w:webHidden/>
          </w:rPr>
          <w:fldChar w:fldCharType="begin"/>
        </w:r>
        <w:r w:rsidR="001E157B">
          <w:rPr>
            <w:noProof/>
            <w:webHidden/>
          </w:rPr>
          <w:instrText xml:space="preserve"> PAGEREF _Toc165043711 \h </w:instrText>
        </w:r>
        <w:r w:rsidR="001E157B">
          <w:rPr>
            <w:noProof/>
            <w:webHidden/>
          </w:rPr>
        </w:r>
        <w:r w:rsidR="001E157B">
          <w:rPr>
            <w:noProof/>
            <w:webHidden/>
          </w:rPr>
          <w:fldChar w:fldCharType="separate"/>
        </w:r>
        <w:r w:rsidR="001E157B">
          <w:rPr>
            <w:noProof/>
            <w:webHidden/>
          </w:rPr>
          <w:t>42</w:t>
        </w:r>
        <w:r w:rsidR="001E157B">
          <w:rPr>
            <w:noProof/>
            <w:webHidden/>
          </w:rPr>
          <w:fldChar w:fldCharType="end"/>
        </w:r>
      </w:hyperlink>
    </w:p>
    <w:p w14:paraId="49C20E84" w14:textId="56DFD1B8"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2" w:history="1">
        <w:r w:rsidR="001E157B" w:rsidRPr="008D2CBE">
          <w:rPr>
            <w:rStyle w:val="Hyperlink"/>
            <w:rFonts w:cstheme="majorHAnsi"/>
            <w:noProof/>
          </w:rPr>
          <w:t>Azure Databricks</w:t>
        </w:r>
        <w:r w:rsidR="001E157B">
          <w:rPr>
            <w:noProof/>
            <w:webHidden/>
          </w:rPr>
          <w:tab/>
        </w:r>
        <w:r w:rsidR="001E157B">
          <w:rPr>
            <w:noProof/>
            <w:webHidden/>
          </w:rPr>
          <w:fldChar w:fldCharType="begin"/>
        </w:r>
        <w:r w:rsidR="001E157B">
          <w:rPr>
            <w:noProof/>
            <w:webHidden/>
          </w:rPr>
          <w:instrText xml:space="preserve"> PAGEREF _Toc165043712 \h </w:instrText>
        </w:r>
        <w:r w:rsidR="001E157B">
          <w:rPr>
            <w:noProof/>
            <w:webHidden/>
          </w:rPr>
        </w:r>
        <w:r w:rsidR="001E157B">
          <w:rPr>
            <w:noProof/>
            <w:webHidden/>
          </w:rPr>
          <w:fldChar w:fldCharType="separate"/>
        </w:r>
        <w:r w:rsidR="001E157B">
          <w:rPr>
            <w:noProof/>
            <w:webHidden/>
          </w:rPr>
          <w:t>43</w:t>
        </w:r>
        <w:r w:rsidR="001E157B">
          <w:rPr>
            <w:noProof/>
            <w:webHidden/>
          </w:rPr>
          <w:fldChar w:fldCharType="end"/>
        </w:r>
      </w:hyperlink>
    </w:p>
    <w:p w14:paraId="34B3C7E7" w14:textId="550D2B72"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3" w:history="1">
        <w:r w:rsidR="001E157B" w:rsidRPr="008D2CBE">
          <w:rPr>
            <w:rStyle w:val="Hyperlink"/>
            <w:rFonts w:cstheme="majorHAnsi"/>
            <w:noProof/>
          </w:rPr>
          <w:t xml:space="preserve">Microsoft Azure </w:t>
        </w:r>
        <w:r w:rsidR="001E157B" w:rsidRPr="008D2CBE">
          <w:rPr>
            <w:rStyle w:val="Hyperlink"/>
            <w:rFonts w:cstheme="majorHAnsi" w:hint="eastAsia"/>
            <w:noProof/>
          </w:rPr>
          <w:t>用于能源的数据管理器</w:t>
        </w:r>
        <w:r w:rsidR="001E157B">
          <w:rPr>
            <w:noProof/>
            <w:webHidden/>
          </w:rPr>
          <w:tab/>
        </w:r>
        <w:r w:rsidR="001E157B">
          <w:rPr>
            <w:noProof/>
            <w:webHidden/>
          </w:rPr>
          <w:fldChar w:fldCharType="begin"/>
        </w:r>
        <w:r w:rsidR="001E157B">
          <w:rPr>
            <w:noProof/>
            <w:webHidden/>
          </w:rPr>
          <w:instrText xml:space="preserve"> PAGEREF _Toc165043713 \h </w:instrText>
        </w:r>
        <w:r w:rsidR="001E157B">
          <w:rPr>
            <w:noProof/>
            <w:webHidden/>
          </w:rPr>
        </w:r>
        <w:r w:rsidR="001E157B">
          <w:rPr>
            <w:noProof/>
            <w:webHidden/>
          </w:rPr>
          <w:fldChar w:fldCharType="separate"/>
        </w:r>
        <w:r w:rsidR="001E157B">
          <w:rPr>
            <w:noProof/>
            <w:webHidden/>
          </w:rPr>
          <w:t>44</w:t>
        </w:r>
        <w:r w:rsidR="001E157B">
          <w:rPr>
            <w:noProof/>
            <w:webHidden/>
          </w:rPr>
          <w:fldChar w:fldCharType="end"/>
        </w:r>
      </w:hyperlink>
    </w:p>
    <w:p w14:paraId="7008BC9C" w14:textId="36A0EBE1"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4" w:history="1">
        <w:r w:rsidR="001E157B" w:rsidRPr="008D2CBE">
          <w:rPr>
            <w:rStyle w:val="Hyperlink"/>
            <w:rFonts w:cstheme="majorHAnsi"/>
            <w:noProof/>
          </w:rPr>
          <w:t xml:space="preserve">Azure DDoS </w:t>
        </w:r>
        <w:r w:rsidR="001E157B" w:rsidRPr="008D2CBE">
          <w:rPr>
            <w:rStyle w:val="Hyperlink"/>
            <w:rFonts w:cstheme="majorHAnsi" w:hint="eastAsia"/>
            <w:noProof/>
          </w:rPr>
          <w:t>防护</w:t>
        </w:r>
        <w:r w:rsidR="001E157B">
          <w:rPr>
            <w:noProof/>
            <w:webHidden/>
          </w:rPr>
          <w:tab/>
        </w:r>
        <w:r w:rsidR="001E157B">
          <w:rPr>
            <w:noProof/>
            <w:webHidden/>
          </w:rPr>
          <w:fldChar w:fldCharType="begin"/>
        </w:r>
        <w:r w:rsidR="001E157B">
          <w:rPr>
            <w:noProof/>
            <w:webHidden/>
          </w:rPr>
          <w:instrText xml:space="preserve"> PAGEREF _Toc165043714 \h </w:instrText>
        </w:r>
        <w:r w:rsidR="001E157B">
          <w:rPr>
            <w:noProof/>
            <w:webHidden/>
          </w:rPr>
        </w:r>
        <w:r w:rsidR="001E157B">
          <w:rPr>
            <w:noProof/>
            <w:webHidden/>
          </w:rPr>
          <w:fldChar w:fldCharType="separate"/>
        </w:r>
        <w:r w:rsidR="001E157B">
          <w:rPr>
            <w:noProof/>
            <w:webHidden/>
          </w:rPr>
          <w:t>44</w:t>
        </w:r>
        <w:r w:rsidR="001E157B">
          <w:rPr>
            <w:noProof/>
            <w:webHidden/>
          </w:rPr>
          <w:fldChar w:fldCharType="end"/>
        </w:r>
      </w:hyperlink>
    </w:p>
    <w:p w14:paraId="1A38A8C1" w14:textId="54BBD5A4"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5" w:history="1">
        <w:r w:rsidR="001E157B" w:rsidRPr="008D2CBE">
          <w:rPr>
            <w:rStyle w:val="Hyperlink"/>
            <w:rFonts w:cstheme="majorHAnsi"/>
            <w:noProof/>
          </w:rPr>
          <w:t>Azure Defender</w:t>
        </w:r>
        <w:r w:rsidR="001E157B">
          <w:rPr>
            <w:noProof/>
            <w:webHidden/>
          </w:rPr>
          <w:tab/>
        </w:r>
        <w:r w:rsidR="001E157B">
          <w:rPr>
            <w:noProof/>
            <w:webHidden/>
          </w:rPr>
          <w:fldChar w:fldCharType="begin"/>
        </w:r>
        <w:r w:rsidR="001E157B">
          <w:rPr>
            <w:noProof/>
            <w:webHidden/>
          </w:rPr>
          <w:instrText xml:space="preserve"> PAGEREF _Toc165043715 \h </w:instrText>
        </w:r>
        <w:r w:rsidR="001E157B">
          <w:rPr>
            <w:noProof/>
            <w:webHidden/>
          </w:rPr>
        </w:r>
        <w:r w:rsidR="001E157B">
          <w:rPr>
            <w:noProof/>
            <w:webHidden/>
          </w:rPr>
          <w:fldChar w:fldCharType="separate"/>
        </w:r>
        <w:r w:rsidR="001E157B">
          <w:rPr>
            <w:noProof/>
            <w:webHidden/>
          </w:rPr>
          <w:t>45</w:t>
        </w:r>
        <w:r w:rsidR="001E157B">
          <w:rPr>
            <w:noProof/>
            <w:webHidden/>
          </w:rPr>
          <w:fldChar w:fldCharType="end"/>
        </w:r>
      </w:hyperlink>
    </w:p>
    <w:p w14:paraId="0AAEC62A" w14:textId="16108D8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6" w:history="1">
        <w:r w:rsidR="001E157B" w:rsidRPr="008D2CBE">
          <w:rPr>
            <w:rStyle w:val="Hyperlink"/>
            <w:rFonts w:cstheme="majorHAnsi"/>
            <w:noProof/>
          </w:rPr>
          <w:t xml:space="preserve">Defender </w:t>
        </w:r>
        <w:r w:rsidR="001E157B" w:rsidRPr="008D2CBE">
          <w:rPr>
            <w:rStyle w:val="Hyperlink"/>
            <w:rFonts w:cstheme="majorHAnsi" w:hint="eastAsia"/>
            <w:noProof/>
          </w:rPr>
          <w:t>外部攻击面管理</w:t>
        </w:r>
        <w:r w:rsidR="001E157B">
          <w:rPr>
            <w:noProof/>
            <w:webHidden/>
          </w:rPr>
          <w:tab/>
        </w:r>
        <w:r w:rsidR="001E157B">
          <w:rPr>
            <w:noProof/>
            <w:webHidden/>
          </w:rPr>
          <w:fldChar w:fldCharType="begin"/>
        </w:r>
        <w:r w:rsidR="001E157B">
          <w:rPr>
            <w:noProof/>
            <w:webHidden/>
          </w:rPr>
          <w:instrText xml:space="preserve"> PAGEREF _Toc165043716 \h </w:instrText>
        </w:r>
        <w:r w:rsidR="001E157B">
          <w:rPr>
            <w:noProof/>
            <w:webHidden/>
          </w:rPr>
        </w:r>
        <w:r w:rsidR="001E157B">
          <w:rPr>
            <w:noProof/>
            <w:webHidden/>
          </w:rPr>
          <w:fldChar w:fldCharType="separate"/>
        </w:r>
        <w:r w:rsidR="001E157B">
          <w:rPr>
            <w:noProof/>
            <w:webHidden/>
          </w:rPr>
          <w:t>45</w:t>
        </w:r>
        <w:r w:rsidR="001E157B">
          <w:rPr>
            <w:noProof/>
            <w:webHidden/>
          </w:rPr>
          <w:fldChar w:fldCharType="end"/>
        </w:r>
      </w:hyperlink>
    </w:p>
    <w:p w14:paraId="6DF4E8C3" w14:textId="2BCB3EAA"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7" w:history="1">
        <w:r w:rsidR="001E157B" w:rsidRPr="008D2CBE">
          <w:rPr>
            <w:rStyle w:val="Hyperlink"/>
            <w:rFonts w:cstheme="majorHAnsi"/>
            <w:noProof/>
          </w:rPr>
          <w:t>Azure Dev Ops</w:t>
        </w:r>
        <w:r w:rsidR="001E157B">
          <w:rPr>
            <w:noProof/>
            <w:webHidden/>
          </w:rPr>
          <w:tab/>
        </w:r>
        <w:r w:rsidR="001E157B">
          <w:rPr>
            <w:noProof/>
            <w:webHidden/>
          </w:rPr>
          <w:fldChar w:fldCharType="begin"/>
        </w:r>
        <w:r w:rsidR="001E157B">
          <w:rPr>
            <w:noProof/>
            <w:webHidden/>
          </w:rPr>
          <w:instrText xml:space="preserve"> PAGEREF _Toc165043717 \h </w:instrText>
        </w:r>
        <w:r w:rsidR="001E157B">
          <w:rPr>
            <w:noProof/>
            <w:webHidden/>
          </w:rPr>
        </w:r>
        <w:r w:rsidR="001E157B">
          <w:rPr>
            <w:noProof/>
            <w:webHidden/>
          </w:rPr>
          <w:fldChar w:fldCharType="separate"/>
        </w:r>
        <w:r w:rsidR="001E157B">
          <w:rPr>
            <w:noProof/>
            <w:webHidden/>
          </w:rPr>
          <w:t>45</w:t>
        </w:r>
        <w:r w:rsidR="001E157B">
          <w:rPr>
            <w:noProof/>
            <w:webHidden/>
          </w:rPr>
          <w:fldChar w:fldCharType="end"/>
        </w:r>
      </w:hyperlink>
    </w:p>
    <w:p w14:paraId="679260D2" w14:textId="14C7D41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8" w:history="1">
        <w:r w:rsidR="001E157B" w:rsidRPr="008D2CBE">
          <w:rPr>
            <w:rStyle w:val="Hyperlink"/>
            <w:rFonts w:cstheme="majorHAnsi"/>
            <w:noProof/>
          </w:rPr>
          <w:t>Microsoft Dev Box</w:t>
        </w:r>
        <w:r w:rsidR="001E157B">
          <w:rPr>
            <w:noProof/>
            <w:webHidden/>
          </w:rPr>
          <w:tab/>
        </w:r>
        <w:r w:rsidR="001E157B">
          <w:rPr>
            <w:noProof/>
            <w:webHidden/>
          </w:rPr>
          <w:fldChar w:fldCharType="begin"/>
        </w:r>
        <w:r w:rsidR="001E157B">
          <w:rPr>
            <w:noProof/>
            <w:webHidden/>
          </w:rPr>
          <w:instrText xml:space="preserve"> PAGEREF _Toc165043718 \h </w:instrText>
        </w:r>
        <w:r w:rsidR="001E157B">
          <w:rPr>
            <w:noProof/>
            <w:webHidden/>
          </w:rPr>
        </w:r>
        <w:r w:rsidR="001E157B">
          <w:rPr>
            <w:noProof/>
            <w:webHidden/>
          </w:rPr>
          <w:fldChar w:fldCharType="separate"/>
        </w:r>
        <w:r w:rsidR="001E157B">
          <w:rPr>
            <w:noProof/>
            <w:webHidden/>
          </w:rPr>
          <w:t>46</w:t>
        </w:r>
        <w:r w:rsidR="001E157B">
          <w:rPr>
            <w:noProof/>
            <w:webHidden/>
          </w:rPr>
          <w:fldChar w:fldCharType="end"/>
        </w:r>
      </w:hyperlink>
    </w:p>
    <w:p w14:paraId="75994C5A" w14:textId="19407ED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19" w:history="1">
        <w:r w:rsidR="001E157B" w:rsidRPr="008D2CBE">
          <w:rPr>
            <w:rStyle w:val="Hyperlink"/>
            <w:rFonts w:cstheme="majorHAnsi"/>
            <w:noProof/>
          </w:rPr>
          <w:t xml:space="preserve">Azure </w:t>
        </w:r>
        <w:r w:rsidR="001E157B" w:rsidRPr="008D2CBE">
          <w:rPr>
            <w:rStyle w:val="Hyperlink"/>
            <w:rFonts w:cstheme="majorHAnsi" w:hint="eastAsia"/>
            <w:noProof/>
          </w:rPr>
          <w:t>数字孪生</w:t>
        </w:r>
        <w:r w:rsidR="001E157B">
          <w:rPr>
            <w:noProof/>
            <w:webHidden/>
          </w:rPr>
          <w:tab/>
        </w:r>
        <w:r w:rsidR="001E157B">
          <w:rPr>
            <w:noProof/>
            <w:webHidden/>
          </w:rPr>
          <w:fldChar w:fldCharType="begin"/>
        </w:r>
        <w:r w:rsidR="001E157B">
          <w:rPr>
            <w:noProof/>
            <w:webHidden/>
          </w:rPr>
          <w:instrText xml:space="preserve"> PAGEREF _Toc165043719 \h </w:instrText>
        </w:r>
        <w:r w:rsidR="001E157B">
          <w:rPr>
            <w:noProof/>
            <w:webHidden/>
          </w:rPr>
        </w:r>
        <w:r w:rsidR="001E157B">
          <w:rPr>
            <w:noProof/>
            <w:webHidden/>
          </w:rPr>
          <w:fldChar w:fldCharType="separate"/>
        </w:r>
        <w:r w:rsidR="001E157B">
          <w:rPr>
            <w:noProof/>
            <w:webHidden/>
          </w:rPr>
          <w:t>47</w:t>
        </w:r>
        <w:r w:rsidR="001E157B">
          <w:rPr>
            <w:noProof/>
            <w:webHidden/>
          </w:rPr>
          <w:fldChar w:fldCharType="end"/>
        </w:r>
      </w:hyperlink>
    </w:p>
    <w:p w14:paraId="15130066" w14:textId="62EDA9F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0" w:history="1">
        <w:r w:rsidR="001E157B" w:rsidRPr="008D2CBE">
          <w:rPr>
            <w:rStyle w:val="Hyperlink"/>
            <w:rFonts w:cstheme="majorHAnsi"/>
            <w:noProof/>
          </w:rPr>
          <w:t>Azure DNS</w:t>
        </w:r>
        <w:r w:rsidR="001E157B">
          <w:rPr>
            <w:noProof/>
            <w:webHidden/>
          </w:rPr>
          <w:tab/>
        </w:r>
        <w:r w:rsidR="001E157B">
          <w:rPr>
            <w:noProof/>
            <w:webHidden/>
          </w:rPr>
          <w:fldChar w:fldCharType="begin"/>
        </w:r>
        <w:r w:rsidR="001E157B">
          <w:rPr>
            <w:noProof/>
            <w:webHidden/>
          </w:rPr>
          <w:instrText xml:space="preserve"> PAGEREF _Toc165043720 \h </w:instrText>
        </w:r>
        <w:r w:rsidR="001E157B">
          <w:rPr>
            <w:noProof/>
            <w:webHidden/>
          </w:rPr>
        </w:r>
        <w:r w:rsidR="001E157B">
          <w:rPr>
            <w:noProof/>
            <w:webHidden/>
          </w:rPr>
          <w:fldChar w:fldCharType="separate"/>
        </w:r>
        <w:r w:rsidR="001E157B">
          <w:rPr>
            <w:noProof/>
            <w:webHidden/>
          </w:rPr>
          <w:t>47</w:t>
        </w:r>
        <w:r w:rsidR="001E157B">
          <w:rPr>
            <w:noProof/>
            <w:webHidden/>
          </w:rPr>
          <w:fldChar w:fldCharType="end"/>
        </w:r>
      </w:hyperlink>
    </w:p>
    <w:p w14:paraId="15030B85" w14:textId="30C8E874"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1" w:history="1">
        <w:r w:rsidR="001E157B" w:rsidRPr="008D2CBE">
          <w:rPr>
            <w:rStyle w:val="Hyperlink"/>
            <w:rFonts w:cstheme="majorHAnsi"/>
            <w:noProof/>
          </w:rPr>
          <w:t>Azure DNS</w:t>
        </w:r>
        <w:r w:rsidR="001E157B" w:rsidRPr="008D2CBE">
          <w:rPr>
            <w:rStyle w:val="Hyperlink"/>
            <w:rFonts w:cstheme="majorHAnsi"/>
            <w:noProof/>
            <w:lang w:val="en-US"/>
          </w:rPr>
          <w:t xml:space="preserve"> </w:t>
        </w:r>
        <w:r w:rsidR="001E157B" w:rsidRPr="008D2CBE">
          <w:rPr>
            <w:rStyle w:val="Hyperlink"/>
            <w:rFonts w:cstheme="majorHAnsi" w:hint="eastAsia"/>
            <w:noProof/>
          </w:rPr>
          <w:t>专用解析程序</w:t>
        </w:r>
        <w:r w:rsidR="001E157B">
          <w:rPr>
            <w:noProof/>
            <w:webHidden/>
          </w:rPr>
          <w:tab/>
        </w:r>
        <w:r w:rsidR="001E157B">
          <w:rPr>
            <w:noProof/>
            <w:webHidden/>
          </w:rPr>
          <w:fldChar w:fldCharType="begin"/>
        </w:r>
        <w:r w:rsidR="001E157B">
          <w:rPr>
            <w:noProof/>
            <w:webHidden/>
          </w:rPr>
          <w:instrText xml:space="preserve"> PAGEREF _Toc165043721 \h </w:instrText>
        </w:r>
        <w:r w:rsidR="001E157B">
          <w:rPr>
            <w:noProof/>
            <w:webHidden/>
          </w:rPr>
        </w:r>
        <w:r w:rsidR="001E157B">
          <w:rPr>
            <w:noProof/>
            <w:webHidden/>
          </w:rPr>
          <w:fldChar w:fldCharType="separate"/>
        </w:r>
        <w:r w:rsidR="001E157B">
          <w:rPr>
            <w:noProof/>
            <w:webHidden/>
          </w:rPr>
          <w:t>47</w:t>
        </w:r>
        <w:r w:rsidR="001E157B">
          <w:rPr>
            <w:noProof/>
            <w:webHidden/>
          </w:rPr>
          <w:fldChar w:fldCharType="end"/>
        </w:r>
      </w:hyperlink>
    </w:p>
    <w:p w14:paraId="30DDA537" w14:textId="66B78FB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2" w:history="1">
        <w:r w:rsidR="001E157B" w:rsidRPr="008D2CBE">
          <w:rPr>
            <w:rStyle w:val="Hyperlink"/>
            <w:rFonts w:cstheme="minorHAnsi" w:hint="eastAsia"/>
            <w:noProof/>
          </w:rPr>
          <w:t>事件网格</w:t>
        </w:r>
        <w:r w:rsidR="001E157B">
          <w:rPr>
            <w:noProof/>
            <w:webHidden/>
          </w:rPr>
          <w:tab/>
        </w:r>
        <w:r w:rsidR="001E157B">
          <w:rPr>
            <w:noProof/>
            <w:webHidden/>
          </w:rPr>
          <w:fldChar w:fldCharType="begin"/>
        </w:r>
        <w:r w:rsidR="001E157B">
          <w:rPr>
            <w:noProof/>
            <w:webHidden/>
          </w:rPr>
          <w:instrText xml:space="preserve"> PAGEREF _Toc165043722 \h </w:instrText>
        </w:r>
        <w:r w:rsidR="001E157B">
          <w:rPr>
            <w:noProof/>
            <w:webHidden/>
          </w:rPr>
        </w:r>
        <w:r w:rsidR="001E157B">
          <w:rPr>
            <w:noProof/>
            <w:webHidden/>
          </w:rPr>
          <w:fldChar w:fldCharType="separate"/>
        </w:r>
        <w:r w:rsidR="001E157B">
          <w:rPr>
            <w:noProof/>
            <w:webHidden/>
          </w:rPr>
          <w:t>48</w:t>
        </w:r>
        <w:r w:rsidR="001E157B">
          <w:rPr>
            <w:noProof/>
            <w:webHidden/>
          </w:rPr>
          <w:fldChar w:fldCharType="end"/>
        </w:r>
      </w:hyperlink>
    </w:p>
    <w:p w14:paraId="4217F5CA" w14:textId="36F29E5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3" w:history="1">
        <w:r w:rsidR="001E157B" w:rsidRPr="008D2CBE">
          <w:rPr>
            <w:rStyle w:val="Hyperlink"/>
            <w:rFonts w:cstheme="minorHAnsi" w:hint="eastAsia"/>
            <w:noProof/>
          </w:rPr>
          <w:t>事件中心</w:t>
        </w:r>
        <w:r w:rsidR="001E157B">
          <w:rPr>
            <w:noProof/>
            <w:webHidden/>
          </w:rPr>
          <w:tab/>
        </w:r>
        <w:r w:rsidR="001E157B">
          <w:rPr>
            <w:noProof/>
            <w:webHidden/>
          </w:rPr>
          <w:fldChar w:fldCharType="begin"/>
        </w:r>
        <w:r w:rsidR="001E157B">
          <w:rPr>
            <w:noProof/>
            <w:webHidden/>
          </w:rPr>
          <w:instrText xml:space="preserve"> PAGEREF _Toc165043723 \h </w:instrText>
        </w:r>
        <w:r w:rsidR="001E157B">
          <w:rPr>
            <w:noProof/>
            <w:webHidden/>
          </w:rPr>
        </w:r>
        <w:r w:rsidR="001E157B">
          <w:rPr>
            <w:noProof/>
            <w:webHidden/>
          </w:rPr>
          <w:fldChar w:fldCharType="separate"/>
        </w:r>
        <w:r w:rsidR="001E157B">
          <w:rPr>
            <w:noProof/>
            <w:webHidden/>
          </w:rPr>
          <w:t>48</w:t>
        </w:r>
        <w:r w:rsidR="001E157B">
          <w:rPr>
            <w:noProof/>
            <w:webHidden/>
          </w:rPr>
          <w:fldChar w:fldCharType="end"/>
        </w:r>
      </w:hyperlink>
    </w:p>
    <w:p w14:paraId="2C3D12D0" w14:textId="34D163E3"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4" w:history="1">
        <w:r w:rsidR="001E157B" w:rsidRPr="008D2CBE">
          <w:rPr>
            <w:rStyle w:val="Hyperlink"/>
            <w:rFonts w:cstheme="majorHAnsi"/>
            <w:noProof/>
          </w:rPr>
          <w:t>Azure ExpressRoute</w:t>
        </w:r>
        <w:r w:rsidR="001E157B">
          <w:rPr>
            <w:noProof/>
            <w:webHidden/>
          </w:rPr>
          <w:tab/>
        </w:r>
        <w:r w:rsidR="001E157B">
          <w:rPr>
            <w:noProof/>
            <w:webHidden/>
          </w:rPr>
          <w:fldChar w:fldCharType="begin"/>
        </w:r>
        <w:r w:rsidR="001E157B">
          <w:rPr>
            <w:noProof/>
            <w:webHidden/>
          </w:rPr>
          <w:instrText xml:space="preserve"> PAGEREF _Toc165043724 \h </w:instrText>
        </w:r>
        <w:r w:rsidR="001E157B">
          <w:rPr>
            <w:noProof/>
            <w:webHidden/>
          </w:rPr>
        </w:r>
        <w:r w:rsidR="001E157B">
          <w:rPr>
            <w:noProof/>
            <w:webHidden/>
          </w:rPr>
          <w:fldChar w:fldCharType="separate"/>
        </w:r>
        <w:r w:rsidR="001E157B">
          <w:rPr>
            <w:noProof/>
            <w:webHidden/>
          </w:rPr>
          <w:t>49</w:t>
        </w:r>
        <w:r w:rsidR="001E157B">
          <w:rPr>
            <w:noProof/>
            <w:webHidden/>
          </w:rPr>
          <w:fldChar w:fldCharType="end"/>
        </w:r>
      </w:hyperlink>
    </w:p>
    <w:p w14:paraId="3E077387" w14:textId="061904B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5" w:history="1">
        <w:r w:rsidR="001E157B" w:rsidRPr="008D2CBE">
          <w:rPr>
            <w:rStyle w:val="Hyperlink"/>
            <w:rFonts w:cstheme="majorHAnsi"/>
            <w:noProof/>
          </w:rPr>
          <w:t>Azure ExpressRoute</w:t>
        </w:r>
        <w:r w:rsidR="001E157B" w:rsidRPr="008D2CBE">
          <w:rPr>
            <w:rStyle w:val="Hyperlink"/>
            <w:rFonts w:cstheme="majorHAnsi"/>
            <w:noProof/>
            <w:lang w:val="en-US"/>
          </w:rPr>
          <w:t xml:space="preserve"> </w:t>
        </w:r>
        <w:r w:rsidR="001E157B" w:rsidRPr="008D2CBE">
          <w:rPr>
            <w:rStyle w:val="Hyperlink"/>
            <w:rFonts w:ascii="Calibri" w:hAnsi="Calibri" w:cs="Calibri" w:hint="eastAsia"/>
            <w:noProof/>
          </w:rPr>
          <w:t>流量收集器</w:t>
        </w:r>
        <w:r w:rsidR="001E157B">
          <w:rPr>
            <w:noProof/>
            <w:webHidden/>
          </w:rPr>
          <w:tab/>
        </w:r>
        <w:r w:rsidR="001E157B">
          <w:rPr>
            <w:noProof/>
            <w:webHidden/>
          </w:rPr>
          <w:fldChar w:fldCharType="begin"/>
        </w:r>
        <w:r w:rsidR="001E157B">
          <w:rPr>
            <w:noProof/>
            <w:webHidden/>
          </w:rPr>
          <w:instrText xml:space="preserve"> PAGEREF _Toc165043725 \h </w:instrText>
        </w:r>
        <w:r w:rsidR="001E157B">
          <w:rPr>
            <w:noProof/>
            <w:webHidden/>
          </w:rPr>
        </w:r>
        <w:r w:rsidR="001E157B">
          <w:rPr>
            <w:noProof/>
            <w:webHidden/>
          </w:rPr>
          <w:fldChar w:fldCharType="separate"/>
        </w:r>
        <w:r w:rsidR="001E157B">
          <w:rPr>
            <w:noProof/>
            <w:webHidden/>
          </w:rPr>
          <w:t>49</w:t>
        </w:r>
        <w:r w:rsidR="001E157B">
          <w:rPr>
            <w:noProof/>
            <w:webHidden/>
          </w:rPr>
          <w:fldChar w:fldCharType="end"/>
        </w:r>
      </w:hyperlink>
    </w:p>
    <w:p w14:paraId="3EE7E433" w14:textId="0997A248"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6" w:history="1">
        <w:r w:rsidR="001E157B" w:rsidRPr="008D2CBE">
          <w:rPr>
            <w:rStyle w:val="Hyperlink"/>
            <w:rFonts w:cstheme="majorHAnsi"/>
            <w:noProof/>
          </w:rPr>
          <w:t xml:space="preserve">Azure </w:t>
        </w:r>
        <w:r w:rsidR="001E157B" w:rsidRPr="008D2CBE">
          <w:rPr>
            <w:rStyle w:val="Hyperlink"/>
            <w:rFonts w:cstheme="majorHAnsi" w:hint="eastAsia"/>
            <w:noProof/>
          </w:rPr>
          <w:t>文件存储高级层级</w:t>
        </w:r>
        <w:r w:rsidR="001E157B">
          <w:rPr>
            <w:noProof/>
            <w:webHidden/>
          </w:rPr>
          <w:tab/>
        </w:r>
        <w:r w:rsidR="001E157B">
          <w:rPr>
            <w:noProof/>
            <w:webHidden/>
          </w:rPr>
          <w:fldChar w:fldCharType="begin"/>
        </w:r>
        <w:r w:rsidR="001E157B">
          <w:rPr>
            <w:noProof/>
            <w:webHidden/>
          </w:rPr>
          <w:instrText xml:space="preserve"> PAGEREF _Toc165043726 \h </w:instrText>
        </w:r>
        <w:r w:rsidR="001E157B">
          <w:rPr>
            <w:noProof/>
            <w:webHidden/>
          </w:rPr>
        </w:r>
        <w:r w:rsidR="001E157B">
          <w:rPr>
            <w:noProof/>
            <w:webHidden/>
          </w:rPr>
          <w:fldChar w:fldCharType="separate"/>
        </w:r>
        <w:r w:rsidR="001E157B">
          <w:rPr>
            <w:noProof/>
            <w:webHidden/>
          </w:rPr>
          <w:t>50</w:t>
        </w:r>
        <w:r w:rsidR="001E157B">
          <w:rPr>
            <w:noProof/>
            <w:webHidden/>
          </w:rPr>
          <w:fldChar w:fldCharType="end"/>
        </w:r>
      </w:hyperlink>
    </w:p>
    <w:p w14:paraId="612A506B" w14:textId="18CD3508"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7" w:history="1">
        <w:r w:rsidR="001E157B" w:rsidRPr="008D2CBE">
          <w:rPr>
            <w:rStyle w:val="Hyperlink"/>
            <w:rFonts w:cstheme="majorHAnsi"/>
            <w:noProof/>
          </w:rPr>
          <w:t xml:space="preserve">Azure </w:t>
        </w:r>
        <w:r w:rsidR="001E157B" w:rsidRPr="008D2CBE">
          <w:rPr>
            <w:rStyle w:val="Hyperlink"/>
            <w:rFonts w:cstheme="majorHAnsi" w:hint="eastAsia"/>
            <w:noProof/>
          </w:rPr>
          <w:t>防火墙</w:t>
        </w:r>
        <w:r w:rsidR="001E157B">
          <w:rPr>
            <w:noProof/>
            <w:webHidden/>
          </w:rPr>
          <w:tab/>
        </w:r>
        <w:r w:rsidR="001E157B">
          <w:rPr>
            <w:noProof/>
            <w:webHidden/>
          </w:rPr>
          <w:fldChar w:fldCharType="begin"/>
        </w:r>
        <w:r w:rsidR="001E157B">
          <w:rPr>
            <w:noProof/>
            <w:webHidden/>
          </w:rPr>
          <w:instrText xml:space="preserve"> PAGEREF _Toc165043727 \h </w:instrText>
        </w:r>
        <w:r w:rsidR="001E157B">
          <w:rPr>
            <w:noProof/>
            <w:webHidden/>
          </w:rPr>
        </w:r>
        <w:r w:rsidR="001E157B">
          <w:rPr>
            <w:noProof/>
            <w:webHidden/>
          </w:rPr>
          <w:fldChar w:fldCharType="separate"/>
        </w:r>
        <w:r w:rsidR="001E157B">
          <w:rPr>
            <w:noProof/>
            <w:webHidden/>
          </w:rPr>
          <w:t>50</w:t>
        </w:r>
        <w:r w:rsidR="001E157B">
          <w:rPr>
            <w:noProof/>
            <w:webHidden/>
          </w:rPr>
          <w:fldChar w:fldCharType="end"/>
        </w:r>
      </w:hyperlink>
    </w:p>
    <w:p w14:paraId="2F5BF52F" w14:textId="2FD22D8C"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8" w:history="1">
        <w:r w:rsidR="001E157B" w:rsidRPr="008D2CBE">
          <w:rPr>
            <w:rStyle w:val="Hyperlink"/>
            <w:rFonts w:cstheme="majorHAnsi"/>
            <w:noProof/>
          </w:rPr>
          <w:t>Azure Fluid Relay</w:t>
        </w:r>
        <w:r w:rsidR="001E157B">
          <w:rPr>
            <w:noProof/>
            <w:webHidden/>
          </w:rPr>
          <w:tab/>
        </w:r>
        <w:r w:rsidR="001E157B">
          <w:rPr>
            <w:noProof/>
            <w:webHidden/>
          </w:rPr>
          <w:fldChar w:fldCharType="begin"/>
        </w:r>
        <w:r w:rsidR="001E157B">
          <w:rPr>
            <w:noProof/>
            <w:webHidden/>
          </w:rPr>
          <w:instrText xml:space="preserve"> PAGEREF _Toc165043728 \h </w:instrText>
        </w:r>
        <w:r w:rsidR="001E157B">
          <w:rPr>
            <w:noProof/>
            <w:webHidden/>
          </w:rPr>
        </w:r>
        <w:r w:rsidR="001E157B">
          <w:rPr>
            <w:noProof/>
            <w:webHidden/>
          </w:rPr>
          <w:fldChar w:fldCharType="separate"/>
        </w:r>
        <w:r w:rsidR="001E157B">
          <w:rPr>
            <w:noProof/>
            <w:webHidden/>
          </w:rPr>
          <w:t>51</w:t>
        </w:r>
        <w:r w:rsidR="001E157B">
          <w:rPr>
            <w:noProof/>
            <w:webHidden/>
          </w:rPr>
          <w:fldChar w:fldCharType="end"/>
        </w:r>
      </w:hyperlink>
    </w:p>
    <w:p w14:paraId="75D9DD85" w14:textId="763DADF2" w:rsidR="001E157B" w:rsidRDefault="00000000">
      <w:pPr>
        <w:pStyle w:val="TOC4"/>
        <w:rPr>
          <w:rFonts w:eastAsiaTheme="minorEastAsia"/>
          <w:smallCaps w:val="0"/>
          <w:noProof/>
          <w:kern w:val="2"/>
          <w:sz w:val="24"/>
          <w:szCs w:val="24"/>
          <w:lang w:val="en-US" w:eastAsia="en-US" w:bidi="ar-SA"/>
          <w14:ligatures w14:val="standardContextual"/>
        </w:rPr>
      </w:pPr>
      <w:hyperlink w:anchor="_Toc165043729" w:history="1">
        <w:r w:rsidR="001E157B" w:rsidRPr="008D2CBE">
          <w:rPr>
            <w:rStyle w:val="Hyperlink"/>
            <w:rFonts w:cstheme="majorHAnsi"/>
            <w:noProof/>
          </w:rPr>
          <w:t xml:space="preserve">Azure Front Door </w:t>
        </w:r>
        <w:r w:rsidR="001E157B" w:rsidRPr="008D2CBE">
          <w:rPr>
            <w:rStyle w:val="Hyperlink"/>
            <w:rFonts w:cstheme="majorHAnsi" w:hint="eastAsia"/>
            <w:noProof/>
          </w:rPr>
          <w:t>和</w:t>
        </w:r>
        <w:r w:rsidR="001E157B" w:rsidRPr="008D2CBE">
          <w:rPr>
            <w:rStyle w:val="Hyperlink"/>
            <w:rFonts w:cstheme="majorHAnsi"/>
            <w:noProof/>
          </w:rPr>
          <w:t xml:space="preserve"> Azure Front Door</w:t>
        </w:r>
        <w:r w:rsidR="001E157B" w:rsidRPr="008D2CBE">
          <w:rPr>
            <w:rStyle w:val="Hyperlink"/>
            <w:rFonts w:cstheme="majorHAnsi" w:hint="eastAsia"/>
            <w:noProof/>
          </w:rPr>
          <w:t>（经典）</w:t>
        </w:r>
        <w:r w:rsidR="001E157B">
          <w:rPr>
            <w:noProof/>
            <w:webHidden/>
          </w:rPr>
          <w:tab/>
        </w:r>
        <w:r w:rsidR="001E157B">
          <w:rPr>
            <w:noProof/>
            <w:webHidden/>
          </w:rPr>
          <w:fldChar w:fldCharType="begin"/>
        </w:r>
        <w:r w:rsidR="001E157B">
          <w:rPr>
            <w:noProof/>
            <w:webHidden/>
          </w:rPr>
          <w:instrText xml:space="preserve"> PAGEREF _Toc165043729 \h </w:instrText>
        </w:r>
        <w:r w:rsidR="001E157B">
          <w:rPr>
            <w:noProof/>
            <w:webHidden/>
          </w:rPr>
        </w:r>
        <w:r w:rsidR="001E157B">
          <w:rPr>
            <w:noProof/>
            <w:webHidden/>
          </w:rPr>
          <w:fldChar w:fldCharType="separate"/>
        </w:r>
        <w:r w:rsidR="001E157B">
          <w:rPr>
            <w:noProof/>
            <w:webHidden/>
          </w:rPr>
          <w:t>51</w:t>
        </w:r>
        <w:r w:rsidR="001E157B">
          <w:rPr>
            <w:noProof/>
            <w:webHidden/>
          </w:rPr>
          <w:fldChar w:fldCharType="end"/>
        </w:r>
      </w:hyperlink>
    </w:p>
    <w:p w14:paraId="4214222A" w14:textId="2640ECF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0" w:history="1">
        <w:r w:rsidR="001E157B" w:rsidRPr="008D2CBE">
          <w:rPr>
            <w:rStyle w:val="Hyperlink"/>
            <w:rFonts w:cstheme="majorHAnsi"/>
            <w:noProof/>
          </w:rPr>
          <w:t>Azure Functions</w:t>
        </w:r>
        <w:r w:rsidR="001E157B">
          <w:rPr>
            <w:noProof/>
            <w:webHidden/>
          </w:rPr>
          <w:tab/>
        </w:r>
        <w:r w:rsidR="001E157B">
          <w:rPr>
            <w:noProof/>
            <w:webHidden/>
          </w:rPr>
          <w:fldChar w:fldCharType="begin"/>
        </w:r>
        <w:r w:rsidR="001E157B">
          <w:rPr>
            <w:noProof/>
            <w:webHidden/>
          </w:rPr>
          <w:instrText xml:space="preserve"> PAGEREF _Toc165043730 \h </w:instrText>
        </w:r>
        <w:r w:rsidR="001E157B">
          <w:rPr>
            <w:noProof/>
            <w:webHidden/>
          </w:rPr>
        </w:r>
        <w:r w:rsidR="001E157B">
          <w:rPr>
            <w:noProof/>
            <w:webHidden/>
          </w:rPr>
          <w:fldChar w:fldCharType="separate"/>
        </w:r>
        <w:r w:rsidR="001E157B">
          <w:rPr>
            <w:noProof/>
            <w:webHidden/>
          </w:rPr>
          <w:t>51</w:t>
        </w:r>
        <w:r w:rsidR="001E157B">
          <w:rPr>
            <w:noProof/>
            <w:webHidden/>
          </w:rPr>
          <w:fldChar w:fldCharType="end"/>
        </w:r>
      </w:hyperlink>
    </w:p>
    <w:p w14:paraId="196F8000" w14:textId="7DD33202"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1" w:history="1">
        <w:r w:rsidR="001E157B" w:rsidRPr="008D2CBE">
          <w:rPr>
            <w:rStyle w:val="Hyperlink"/>
            <w:rFonts w:cstheme="majorHAnsi"/>
            <w:noProof/>
          </w:rPr>
          <w:t>HDInsight</w:t>
        </w:r>
        <w:r w:rsidR="001E157B">
          <w:rPr>
            <w:noProof/>
            <w:webHidden/>
          </w:rPr>
          <w:tab/>
        </w:r>
        <w:r w:rsidR="001E157B">
          <w:rPr>
            <w:noProof/>
            <w:webHidden/>
          </w:rPr>
          <w:fldChar w:fldCharType="begin"/>
        </w:r>
        <w:r w:rsidR="001E157B">
          <w:rPr>
            <w:noProof/>
            <w:webHidden/>
          </w:rPr>
          <w:instrText xml:space="preserve"> PAGEREF _Toc165043731 \h </w:instrText>
        </w:r>
        <w:r w:rsidR="001E157B">
          <w:rPr>
            <w:noProof/>
            <w:webHidden/>
          </w:rPr>
        </w:r>
        <w:r w:rsidR="001E157B">
          <w:rPr>
            <w:noProof/>
            <w:webHidden/>
          </w:rPr>
          <w:fldChar w:fldCharType="separate"/>
        </w:r>
        <w:r w:rsidR="001E157B">
          <w:rPr>
            <w:noProof/>
            <w:webHidden/>
          </w:rPr>
          <w:t>52</w:t>
        </w:r>
        <w:r w:rsidR="001E157B">
          <w:rPr>
            <w:noProof/>
            <w:webHidden/>
          </w:rPr>
          <w:fldChar w:fldCharType="end"/>
        </w:r>
      </w:hyperlink>
    </w:p>
    <w:p w14:paraId="658E3233" w14:textId="4BFA2378"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2" w:history="1">
        <w:r w:rsidR="001E157B" w:rsidRPr="008D2CBE">
          <w:rPr>
            <w:rStyle w:val="Hyperlink"/>
            <w:rFonts w:cstheme="majorHAnsi"/>
            <w:noProof/>
          </w:rPr>
          <w:t>Azure Health Data Services</w:t>
        </w:r>
        <w:r w:rsidR="001E157B" w:rsidRPr="008D2CBE">
          <w:rPr>
            <w:rStyle w:val="Hyperlink"/>
            <w:rFonts w:cstheme="majorHAnsi" w:hint="eastAsia"/>
            <w:noProof/>
          </w:rPr>
          <w:t>（不包括</w:t>
        </w:r>
        <w:r w:rsidR="001E157B" w:rsidRPr="008D2CBE">
          <w:rPr>
            <w:rStyle w:val="Hyperlink"/>
            <w:rFonts w:cstheme="majorHAnsi"/>
            <w:noProof/>
          </w:rPr>
          <w:t xml:space="preserve"> MedTech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_Toc165043732 \h </w:instrText>
        </w:r>
        <w:r w:rsidR="001E157B">
          <w:rPr>
            <w:noProof/>
            <w:webHidden/>
          </w:rPr>
        </w:r>
        <w:r w:rsidR="001E157B">
          <w:rPr>
            <w:noProof/>
            <w:webHidden/>
          </w:rPr>
          <w:fldChar w:fldCharType="separate"/>
        </w:r>
        <w:r w:rsidR="001E157B">
          <w:rPr>
            <w:noProof/>
            <w:webHidden/>
          </w:rPr>
          <w:t>52</w:t>
        </w:r>
        <w:r w:rsidR="001E157B">
          <w:rPr>
            <w:noProof/>
            <w:webHidden/>
          </w:rPr>
          <w:fldChar w:fldCharType="end"/>
        </w:r>
      </w:hyperlink>
    </w:p>
    <w:p w14:paraId="1B28C331" w14:textId="38F5B9B7"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3" w:history="1">
        <w:r w:rsidR="001E157B" w:rsidRPr="008D2CBE">
          <w:rPr>
            <w:rStyle w:val="Hyperlink"/>
            <w:rFonts w:cstheme="majorHAnsi"/>
            <w:noProof/>
          </w:rPr>
          <w:t>Health Bot</w:t>
        </w:r>
        <w:r w:rsidR="001E157B">
          <w:rPr>
            <w:noProof/>
            <w:webHidden/>
          </w:rPr>
          <w:tab/>
        </w:r>
        <w:r w:rsidR="001E157B">
          <w:rPr>
            <w:noProof/>
            <w:webHidden/>
          </w:rPr>
          <w:fldChar w:fldCharType="begin"/>
        </w:r>
        <w:r w:rsidR="001E157B">
          <w:rPr>
            <w:noProof/>
            <w:webHidden/>
          </w:rPr>
          <w:instrText xml:space="preserve"> PAGEREF _Toc165043733 \h </w:instrText>
        </w:r>
        <w:r w:rsidR="001E157B">
          <w:rPr>
            <w:noProof/>
            <w:webHidden/>
          </w:rPr>
        </w:r>
        <w:r w:rsidR="001E157B">
          <w:rPr>
            <w:noProof/>
            <w:webHidden/>
          </w:rPr>
          <w:fldChar w:fldCharType="separate"/>
        </w:r>
        <w:r w:rsidR="001E157B">
          <w:rPr>
            <w:noProof/>
            <w:webHidden/>
          </w:rPr>
          <w:t>53</w:t>
        </w:r>
        <w:r w:rsidR="001E157B">
          <w:rPr>
            <w:noProof/>
            <w:webHidden/>
          </w:rPr>
          <w:fldChar w:fldCharType="end"/>
        </w:r>
      </w:hyperlink>
    </w:p>
    <w:p w14:paraId="05D50187" w14:textId="0806088A"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4" w:history="1">
        <w:r w:rsidR="001E157B" w:rsidRPr="008D2CBE">
          <w:rPr>
            <w:rStyle w:val="Hyperlink"/>
            <w:rFonts w:cstheme="majorHAnsi"/>
            <w:noProof/>
          </w:rPr>
          <w:t>Azure Information Protection</w:t>
        </w:r>
        <w:r w:rsidR="001E157B">
          <w:rPr>
            <w:noProof/>
            <w:webHidden/>
          </w:rPr>
          <w:tab/>
        </w:r>
        <w:r w:rsidR="001E157B">
          <w:rPr>
            <w:noProof/>
            <w:webHidden/>
          </w:rPr>
          <w:fldChar w:fldCharType="begin"/>
        </w:r>
        <w:r w:rsidR="001E157B">
          <w:rPr>
            <w:noProof/>
            <w:webHidden/>
          </w:rPr>
          <w:instrText xml:space="preserve"> PAGEREF _Toc165043734 \h </w:instrText>
        </w:r>
        <w:r w:rsidR="001E157B">
          <w:rPr>
            <w:noProof/>
            <w:webHidden/>
          </w:rPr>
        </w:r>
        <w:r w:rsidR="001E157B">
          <w:rPr>
            <w:noProof/>
            <w:webHidden/>
          </w:rPr>
          <w:fldChar w:fldCharType="separate"/>
        </w:r>
        <w:r w:rsidR="001E157B">
          <w:rPr>
            <w:noProof/>
            <w:webHidden/>
          </w:rPr>
          <w:t>53</w:t>
        </w:r>
        <w:r w:rsidR="001E157B">
          <w:rPr>
            <w:noProof/>
            <w:webHidden/>
          </w:rPr>
          <w:fldChar w:fldCharType="end"/>
        </w:r>
      </w:hyperlink>
    </w:p>
    <w:p w14:paraId="57A83989" w14:textId="70C7C6B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5" w:history="1">
        <w:r w:rsidR="001E157B" w:rsidRPr="008D2CBE">
          <w:rPr>
            <w:rStyle w:val="Hyperlink"/>
            <w:rFonts w:cstheme="majorHAnsi"/>
            <w:noProof/>
          </w:rPr>
          <w:t>Azure IoT Central</w:t>
        </w:r>
        <w:r w:rsidR="001E157B">
          <w:rPr>
            <w:noProof/>
            <w:webHidden/>
          </w:rPr>
          <w:tab/>
        </w:r>
        <w:r w:rsidR="001E157B">
          <w:rPr>
            <w:noProof/>
            <w:webHidden/>
          </w:rPr>
          <w:fldChar w:fldCharType="begin"/>
        </w:r>
        <w:r w:rsidR="001E157B">
          <w:rPr>
            <w:noProof/>
            <w:webHidden/>
          </w:rPr>
          <w:instrText xml:space="preserve"> PAGEREF _Toc165043735 \h </w:instrText>
        </w:r>
        <w:r w:rsidR="001E157B">
          <w:rPr>
            <w:noProof/>
            <w:webHidden/>
          </w:rPr>
        </w:r>
        <w:r w:rsidR="001E157B">
          <w:rPr>
            <w:noProof/>
            <w:webHidden/>
          </w:rPr>
          <w:fldChar w:fldCharType="separate"/>
        </w:r>
        <w:r w:rsidR="001E157B">
          <w:rPr>
            <w:noProof/>
            <w:webHidden/>
          </w:rPr>
          <w:t>54</w:t>
        </w:r>
        <w:r w:rsidR="001E157B">
          <w:rPr>
            <w:noProof/>
            <w:webHidden/>
          </w:rPr>
          <w:fldChar w:fldCharType="end"/>
        </w:r>
      </w:hyperlink>
    </w:p>
    <w:p w14:paraId="6BB41E06" w14:textId="54F001D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6" w:history="1">
        <w:r w:rsidR="001E157B" w:rsidRPr="008D2CBE">
          <w:rPr>
            <w:rStyle w:val="Hyperlink"/>
            <w:rFonts w:cstheme="majorHAnsi"/>
            <w:noProof/>
          </w:rPr>
          <w:t xml:space="preserve">Azure IoT </w:t>
        </w:r>
        <w:r w:rsidR="001E157B" w:rsidRPr="008D2CBE">
          <w:rPr>
            <w:rStyle w:val="Hyperlink"/>
            <w:rFonts w:cstheme="majorHAnsi" w:hint="eastAsia"/>
            <w:noProof/>
          </w:rPr>
          <w:t>中心</w:t>
        </w:r>
        <w:r w:rsidR="001E157B">
          <w:rPr>
            <w:noProof/>
            <w:webHidden/>
          </w:rPr>
          <w:tab/>
        </w:r>
        <w:r w:rsidR="001E157B">
          <w:rPr>
            <w:noProof/>
            <w:webHidden/>
          </w:rPr>
          <w:fldChar w:fldCharType="begin"/>
        </w:r>
        <w:r w:rsidR="001E157B">
          <w:rPr>
            <w:noProof/>
            <w:webHidden/>
          </w:rPr>
          <w:instrText xml:space="preserve"> PAGEREF _Toc165043736 \h </w:instrText>
        </w:r>
        <w:r w:rsidR="001E157B">
          <w:rPr>
            <w:noProof/>
            <w:webHidden/>
          </w:rPr>
        </w:r>
        <w:r w:rsidR="001E157B">
          <w:rPr>
            <w:noProof/>
            <w:webHidden/>
          </w:rPr>
          <w:fldChar w:fldCharType="separate"/>
        </w:r>
        <w:r w:rsidR="001E157B">
          <w:rPr>
            <w:noProof/>
            <w:webHidden/>
          </w:rPr>
          <w:t>54</w:t>
        </w:r>
        <w:r w:rsidR="001E157B">
          <w:rPr>
            <w:noProof/>
            <w:webHidden/>
          </w:rPr>
          <w:fldChar w:fldCharType="end"/>
        </w:r>
      </w:hyperlink>
    </w:p>
    <w:p w14:paraId="77F0C38A" w14:textId="18F217C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7" w:history="1">
        <w:r w:rsidR="001E157B" w:rsidRPr="008D2CBE">
          <w:rPr>
            <w:rStyle w:val="Hyperlink"/>
            <w:rFonts w:cstheme="minorHAnsi" w:hint="eastAsia"/>
            <w:noProof/>
          </w:rPr>
          <w:t>密钥保管库</w:t>
        </w:r>
        <w:r w:rsidR="001E157B">
          <w:rPr>
            <w:noProof/>
            <w:webHidden/>
          </w:rPr>
          <w:tab/>
        </w:r>
        <w:r w:rsidR="001E157B">
          <w:rPr>
            <w:noProof/>
            <w:webHidden/>
          </w:rPr>
          <w:fldChar w:fldCharType="begin"/>
        </w:r>
        <w:r w:rsidR="001E157B">
          <w:rPr>
            <w:noProof/>
            <w:webHidden/>
          </w:rPr>
          <w:instrText xml:space="preserve"> PAGEREF _Toc165043737 \h </w:instrText>
        </w:r>
        <w:r w:rsidR="001E157B">
          <w:rPr>
            <w:noProof/>
            <w:webHidden/>
          </w:rPr>
        </w:r>
        <w:r w:rsidR="001E157B">
          <w:rPr>
            <w:noProof/>
            <w:webHidden/>
          </w:rPr>
          <w:fldChar w:fldCharType="separate"/>
        </w:r>
        <w:r w:rsidR="001E157B">
          <w:rPr>
            <w:noProof/>
            <w:webHidden/>
          </w:rPr>
          <w:t>55</w:t>
        </w:r>
        <w:r w:rsidR="001E157B">
          <w:rPr>
            <w:noProof/>
            <w:webHidden/>
          </w:rPr>
          <w:fldChar w:fldCharType="end"/>
        </w:r>
      </w:hyperlink>
    </w:p>
    <w:p w14:paraId="6A8A6C9B" w14:textId="7D2D3CDB"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8" w:history="1">
        <w:r w:rsidR="001E157B" w:rsidRPr="008D2CBE">
          <w:rPr>
            <w:rStyle w:val="Hyperlink"/>
            <w:rFonts w:cstheme="majorHAnsi"/>
            <w:noProof/>
          </w:rPr>
          <w:t xml:space="preserve">Azure </w:t>
        </w:r>
        <w:r w:rsidR="001E157B" w:rsidRPr="008D2CBE">
          <w:rPr>
            <w:rStyle w:val="Hyperlink"/>
            <w:rFonts w:cstheme="majorHAnsi" w:hint="eastAsia"/>
            <w:noProof/>
          </w:rPr>
          <w:t>密钥保管库托管</w:t>
        </w:r>
        <w:r w:rsidR="001E157B" w:rsidRPr="008D2CBE">
          <w:rPr>
            <w:rStyle w:val="Hyperlink"/>
            <w:rFonts w:cstheme="majorHAnsi"/>
            <w:noProof/>
          </w:rPr>
          <w:t xml:space="preserve"> HSM</w:t>
        </w:r>
        <w:r w:rsidR="001E157B">
          <w:rPr>
            <w:noProof/>
            <w:webHidden/>
          </w:rPr>
          <w:tab/>
        </w:r>
        <w:r w:rsidR="001E157B">
          <w:rPr>
            <w:noProof/>
            <w:webHidden/>
          </w:rPr>
          <w:fldChar w:fldCharType="begin"/>
        </w:r>
        <w:r w:rsidR="001E157B">
          <w:rPr>
            <w:noProof/>
            <w:webHidden/>
          </w:rPr>
          <w:instrText xml:space="preserve"> PAGEREF _Toc165043738 \h </w:instrText>
        </w:r>
        <w:r w:rsidR="001E157B">
          <w:rPr>
            <w:noProof/>
            <w:webHidden/>
          </w:rPr>
        </w:r>
        <w:r w:rsidR="001E157B">
          <w:rPr>
            <w:noProof/>
            <w:webHidden/>
          </w:rPr>
          <w:fldChar w:fldCharType="separate"/>
        </w:r>
        <w:r w:rsidR="001E157B">
          <w:rPr>
            <w:noProof/>
            <w:webHidden/>
          </w:rPr>
          <w:t>55</w:t>
        </w:r>
        <w:r w:rsidR="001E157B">
          <w:rPr>
            <w:noProof/>
            <w:webHidden/>
          </w:rPr>
          <w:fldChar w:fldCharType="end"/>
        </w:r>
      </w:hyperlink>
    </w:p>
    <w:p w14:paraId="5B7570AA" w14:textId="7131E31F" w:rsidR="001E157B" w:rsidRDefault="00000000">
      <w:pPr>
        <w:pStyle w:val="TOC4"/>
        <w:rPr>
          <w:rFonts w:eastAsiaTheme="minorEastAsia"/>
          <w:smallCaps w:val="0"/>
          <w:noProof/>
          <w:kern w:val="2"/>
          <w:sz w:val="24"/>
          <w:szCs w:val="24"/>
          <w:lang w:val="en-US" w:eastAsia="en-US" w:bidi="ar-SA"/>
          <w14:ligatures w14:val="standardContextual"/>
        </w:rPr>
      </w:pPr>
      <w:hyperlink w:anchor="_Toc165043739" w:history="1">
        <w:r w:rsidR="001E157B" w:rsidRPr="008D2CBE">
          <w:rPr>
            <w:rStyle w:val="Hyperlink"/>
            <w:rFonts w:cstheme="majorHAnsi"/>
            <w:noProof/>
          </w:rPr>
          <w:t xml:space="preserve">Azure Kubernetes </w:t>
        </w:r>
        <w:r w:rsidR="001E157B" w:rsidRPr="008D2CBE">
          <w:rPr>
            <w:rStyle w:val="Hyperlink"/>
            <w:rFonts w:cstheme="majorHAnsi" w:hint="eastAsia"/>
            <w:noProof/>
          </w:rPr>
          <w:t>服务</w:t>
        </w:r>
        <w:r w:rsidR="001E157B" w:rsidRPr="008D2CBE">
          <w:rPr>
            <w:rStyle w:val="Hyperlink"/>
            <w:rFonts w:cstheme="majorHAnsi"/>
            <w:noProof/>
          </w:rPr>
          <w:t xml:space="preserve"> (AKS)</w:t>
        </w:r>
        <w:r w:rsidR="001E157B">
          <w:rPr>
            <w:noProof/>
            <w:webHidden/>
          </w:rPr>
          <w:tab/>
        </w:r>
        <w:r w:rsidR="001E157B">
          <w:rPr>
            <w:noProof/>
            <w:webHidden/>
          </w:rPr>
          <w:fldChar w:fldCharType="begin"/>
        </w:r>
        <w:r w:rsidR="001E157B">
          <w:rPr>
            <w:noProof/>
            <w:webHidden/>
          </w:rPr>
          <w:instrText xml:space="preserve"> PAGEREF _Toc165043739 \h </w:instrText>
        </w:r>
        <w:r w:rsidR="001E157B">
          <w:rPr>
            <w:noProof/>
            <w:webHidden/>
          </w:rPr>
        </w:r>
        <w:r w:rsidR="001E157B">
          <w:rPr>
            <w:noProof/>
            <w:webHidden/>
          </w:rPr>
          <w:fldChar w:fldCharType="separate"/>
        </w:r>
        <w:r w:rsidR="001E157B">
          <w:rPr>
            <w:noProof/>
            <w:webHidden/>
          </w:rPr>
          <w:t>56</w:t>
        </w:r>
        <w:r w:rsidR="001E157B">
          <w:rPr>
            <w:noProof/>
            <w:webHidden/>
          </w:rPr>
          <w:fldChar w:fldCharType="end"/>
        </w:r>
      </w:hyperlink>
    </w:p>
    <w:p w14:paraId="43701B59" w14:textId="50E541D3"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0" w:history="1">
        <w:r w:rsidR="001E157B" w:rsidRPr="008D2CBE">
          <w:rPr>
            <w:rStyle w:val="Hyperlink"/>
            <w:rFonts w:cstheme="majorHAnsi"/>
            <w:noProof/>
          </w:rPr>
          <w:t xml:space="preserve">Azure </w:t>
        </w:r>
        <w:r w:rsidR="001E157B" w:rsidRPr="008D2CBE">
          <w:rPr>
            <w:rStyle w:val="Hyperlink"/>
            <w:rFonts w:cstheme="majorHAnsi" w:hint="eastAsia"/>
            <w:noProof/>
          </w:rPr>
          <w:t>实验室服务</w:t>
        </w:r>
        <w:r w:rsidR="001E157B">
          <w:rPr>
            <w:noProof/>
            <w:webHidden/>
          </w:rPr>
          <w:tab/>
        </w:r>
        <w:r w:rsidR="001E157B">
          <w:rPr>
            <w:noProof/>
            <w:webHidden/>
          </w:rPr>
          <w:fldChar w:fldCharType="begin"/>
        </w:r>
        <w:r w:rsidR="001E157B">
          <w:rPr>
            <w:noProof/>
            <w:webHidden/>
          </w:rPr>
          <w:instrText xml:space="preserve"> PAGEREF _Toc165043740 \h </w:instrText>
        </w:r>
        <w:r w:rsidR="001E157B">
          <w:rPr>
            <w:noProof/>
            <w:webHidden/>
          </w:rPr>
        </w:r>
        <w:r w:rsidR="001E157B">
          <w:rPr>
            <w:noProof/>
            <w:webHidden/>
          </w:rPr>
          <w:fldChar w:fldCharType="separate"/>
        </w:r>
        <w:r w:rsidR="001E157B">
          <w:rPr>
            <w:noProof/>
            <w:webHidden/>
          </w:rPr>
          <w:t>56</w:t>
        </w:r>
        <w:r w:rsidR="001E157B">
          <w:rPr>
            <w:noProof/>
            <w:webHidden/>
          </w:rPr>
          <w:fldChar w:fldCharType="end"/>
        </w:r>
      </w:hyperlink>
    </w:p>
    <w:p w14:paraId="3ED60D42" w14:textId="035F110F"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1" w:history="1">
        <w:r w:rsidR="001E157B" w:rsidRPr="008D2CBE">
          <w:rPr>
            <w:rStyle w:val="Hyperlink"/>
            <w:rFonts w:cstheme="majorHAnsi"/>
            <w:noProof/>
          </w:rPr>
          <w:t xml:space="preserve">Azure </w:t>
        </w:r>
        <w:r w:rsidR="001E157B" w:rsidRPr="008D2CBE">
          <w:rPr>
            <w:rStyle w:val="Hyperlink"/>
            <w:rFonts w:cstheme="majorHAnsi" w:hint="eastAsia"/>
            <w:noProof/>
          </w:rPr>
          <w:t>负载均衡器</w:t>
        </w:r>
        <w:r w:rsidR="001E157B">
          <w:rPr>
            <w:noProof/>
            <w:webHidden/>
          </w:rPr>
          <w:tab/>
        </w:r>
        <w:r w:rsidR="001E157B">
          <w:rPr>
            <w:noProof/>
            <w:webHidden/>
          </w:rPr>
          <w:fldChar w:fldCharType="begin"/>
        </w:r>
        <w:r w:rsidR="001E157B">
          <w:rPr>
            <w:noProof/>
            <w:webHidden/>
          </w:rPr>
          <w:instrText xml:space="preserve"> PAGEREF _Toc165043741 \h </w:instrText>
        </w:r>
        <w:r w:rsidR="001E157B">
          <w:rPr>
            <w:noProof/>
            <w:webHidden/>
          </w:rPr>
        </w:r>
        <w:r w:rsidR="001E157B">
          <w:rPr>
            <w:noProof/>
            <w:webHidden/>
          </w:rPr>
          <w:fldChar w:fldCharType="separate"/>
        </w:r>
        <w:r w:rsidR="001E157B">
          <w:rPr>
            <w:noProof/>
            <w:webHidden/>
          </w:rPr>
          <w:t>57</w:t>
        </w:r>
        <w:r w:rsidR="001E157B">
          <w:rPr>
            <w:noProof/>
            <w:webHidden/>
          </w:rPr>
          <w:fldChar w:fldCharType="end"/>
        </w:r>
      </w:hyperlink>
    </w:p>
    <w:p w14:paraId="34C77458" w14:textId="083F913C"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2" w:history="1">
        <w:r w:rsidR="001E157B" w:rsidRPr="008D2CBE">
          <w:rPr>
            <w:rStyle w:val="Hyperlink"/>
            <w:rFonts w:cstheme="majorHAnsi"/>
            <w:noProof/>
          </w:rPr>
          <w:t xml:space="preserve">Azure </w:t>
        </w:r>
        <w:r w:rsidR="001E157B" w:rsidRPr="008D2CBE">
          <w:rPr>
            <w:rStyle w:val="Hyperlink"/>
            <w:rFonts w:cstheme="majorHAnsi" w:hint="eastAsia"/>
            <w:noProof/>
          </w:rPr>
          <w:t>负载测试</w:t>
        </w:r>
        <w:r w:rsidR="001E157B">
          <w:rPr>
            <w:noProof/>
            <w:webHidden/>
          </w:rPr>
          <w:tab/>
        </w:r>
        <w:r w:rsidR="001E157B">
          <w:rPr>
            <w:noProof/>
            <w:webHidden/>
          </w:rPr>
          <w:fldChar w:fldCharType="begin"/>
        </w:r>
        <w:r w:rsidR="001E157B">
          <w:rPr>
            <w:noProof/>
            <w:webHidden/>
          </w:rPr>
          <w:instrText xml:space="preserve"> PAGEREF _Toc165043742 \h </w:instrText>
        </w:r>
        <w:r w:rsidR="001E157B">
          <w:rPr>
            <w:noProof/>
            <w:webHidden/>
          </w:rPr>
        </w:r>
        <w:r w:rsidR="001E157B">
          <w:rPr>
            <w:noProof/>
            <w:webHidden/>
          </w:rPr>
          <w:fldChar w:fldCharType="separate"/>
        </w:r>
        <w:r w:rsidR="001E157B">
          <w:rPr>
            <w:noProof/>
            <w:webHidden/>
          </w:rPr>
          <w:t>57</w:t>
        </w:r>
        <w:r w:rsidR="001E157B">
          <w:rPr>
            <w:noProof/>
            <w:webHidden/>
          </w:rPr>
          <w:fldChar w:fldCharType="end"/>
        </w:r>
      </w:hyperlink>
    </w:p>
    <w:p w14:paraId="62C725DD" w14:textId="631E45A2"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3" w:history="1">
        <w:r w:rsidR="001E157B" w:rsidRPr="008D2CBE">
          <w:rPr>
            <w:rStyle w:val="Hyperlink"/>
            <w:rFonts w:cstheme="majorHAnsi"/>
            <w:noProof/>
          </w:rPr>
          <w:t>Log Analytics</w:t>
        </w:r>
        <w:r w:rsidR="001E157B" w:rsidRPr="008D2CBE">
          <w:rPr>
            <w:rStyle w:val="Hyperlink"/>
            <w:rFonts w:cstheme="majorHAnsi" w:hint="eastAsia"/>
            <w:noProof/>
          </w:rPr>
          <w:t>（查询可用性</w:t>
        </w:r>
        <w:r w:rsidR="001E157B" w:rsidRPr="008D2CBE">
          <w:rPr>
            <w:rStyle w:val="Hyperlink"/>
            <w:rFonts w:cstheme="majorHAnsi"/>
            <w:noProof/>
          </w:rPr>
          <w:t xml:space="preserve"> SLA</w:t>
        </w:r>
        <w:r w:rsidR="001E157B" w:rsidRPr="008D2CBE">
          <w:rPr>
            <w:rStyle w:val="Hyperlink"/>
            <w:rFonts w:cstheme="majorHAnsi" w:hint="eastAsia"/>
            <w:noProof/>
          </w:rPr>
          <w:t>）</w:t>
        </w:r>
        <w:r w:rsidR="001E157B">
          <w:rPr>
            <w:noProof/>
            <w:webHidden/>
          </w:rPr>
          <w:tab/>
        </w:r>
        <w:r w:rsidR="001E157B">
          <w:rPr>
            <w:noProof/>
            <w:webHidden/>
          </w:rPr>
          <w:fldChar w:fldCharType="begin"/>
        </w:r>
        <w:r w:rsidR="001E157B">
          <w:rPr>
            <w:noProof/>
            <w:webHidden/>
          </w:rPr>
          <w:instrText xml:space="preserve"> PAGEREF _Toc165043743 \h </w:instrText>
        </w:r>
        <w:r w:rsidR="001E157B">
          <w:rPr>
            <w:noProof/>
            <w:webHidden/>
          </w:rPr>
        </w:r>
        <w:r w:rsidR="001E157B">
          <w:rPr>
            <w:noProof/>
            <w:webHidden/>
          </w:rPr>
          <w:fldChar w:fldCharType="separate"/>
        </w:r>
        <w:r w:rsidR="001E157B">
          <w:rPr>
            <w:noProof/>
            <w:webHidden/>
          </w:rPr>
          <w:t>58</w:t>
        </w:r>
        <w:r w:rsidR="001E157B">
          <w:rPr>
            <w:noProof/>
            <w:webHidden/>
          </w:rPr>
          <w:fldChar w:fldCharType="end"/>
        </w:r>
      </w:hyperlink>
    </w:p>
    <w:p w14:paraId="0D047D95" w14:textId="212F3DCB"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4" w:history="1">
        <w:r w:rsidR="001E157B" w:rsidRPr="008D2CBE">
          <w:rPr>
            <w:rStyle w:val="Hyperlink"/>
            <w:rFonts w:cstheme="minorHAnsi" w:hint="eastAsia"/>
            <w:noProof/>
          </w:rPr>
          <w:t>逻辑应用</w:t>
        </w:r>
        <w:r w:rsidR="001E157B">
          <w:rPr>
            <w:noProof/>
            <w:webHidden/>
          </w:rPr>
          <w:tab/>
        </w:r>
        <w:r w:rsidR="001E157B">
          <w:rPr>
            <w:noProof/>
            <w:webHidden/>
          </w:rPr>
          <w:fldChar w:fldCharType="begin"/>
        </w:r>
        <w:r w:rsidR="001E157B">
          <w:rPr>
            <w:noProof/>
            <w:webHidden/>
          </w:rPr>
          <w:instrText xml:space="preserve"> PAGEREF _Toc165043744 \h </w:instrText>
        </w:r>
        <w:r w:rsidR="001E157B">
          <w:rPr>
            <w:noProof/>
            <w:webHidden/>
          </w:rPr>
        </w:r>
        <w:r w:rsidR="001E157B">
          <w:rPr>
            <w:noProof/>
            <w:webHidden/>
          </w:rPr>
          <w:fldChar w:fldCharType="separate"/>
        </w:r>
        <w:r w:rsidR="001E157B">
          <w:rPr>
            <w:noProof/>
            <w:webHidden/>
          </w:rPr>
          <w:t>58</w:t>
        </w:r>
        <w:r w:rsidR="001E157B">
          <w:rPr>
            <w:noProof/>
            <w:webHidden/>
          </w:rPr>
          <w:fldChar w:fldCharType="end"/>
        </w:r>
      </w:hyperlink>
    </w:p>
    <w:p w14:paraId="00527EFF" w14:textId="42F1714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5" w:history="1">
        <w:r w:rsidR="001E157B" w:rsidRPr="008D2CBE">
          <w:rPr>
            <w:rStyle w:val="Hyperlink"/>
            <w:rFonts w:cstheme="majorHAnsi"/>
            <w:noProof/>
          </w:rPr>
          <w:t xml:space="preserve">Azure </w:t>
        </w:r>
        <w:r w:rsidR="001E157B" w:rsidRPr="008D2CBE">
          <w:rPr>
            <w:rStyle w:val="Hyperlink"/>
            <w:rFonts w:cstheme="majorHAnsi" w:hint="eastAsia"/>
            <w:noProof/>
          </w:rPr>
          <w:t>机器学习</w:t>
        </w:r>
        <w:r w:rsidR="001E157B">
          <w:rPr>
            <w:noProof/>
            <w:webHidden/>
          </w:rPr>
          <w:tab/>
        </w:r>
        <w:r w:rsidR="001E157B">
          <w:rPr>
            <w:noProof/>
            <w:webHidden/>
          </w:rPr>
          <w:fldChar w:fldCharType="begin"/>
        </w:r>
        <w:r w:rsidR="001E157B">
          <w:rPr>
            <w:noProof/>
            <w:webHidden/>
          </w:rPr>
          <w:instrText xml:space="preserve"> PAGEREF _Toc165043745 \h </w:instrText>
        </w:r>
        <w:r w:rsidR="001E157B">
          <w:rPr>
            <w:noProof/>
            <w:webHidden/>
          </w:rPr>
        </w:r>
        <w:r w:rsidR="001E157B">
          <w:rPr>
            <w:noProof/>
            <w:webHidden/>
          </w:rPr>
          <w:fldChar w:fldCharType="separate"/>
        </w:r>
        <w:r w:rsidR="001E157B">
          <w:rPr>
            <w:noProof/>
            <w:webHidden/>
          </w:rPr>
          <w:t>58</w:t>
        </w:r>
        <w:r w:rsidR="001E157B">
          <w:rPr>
            <w:noProof/>
            <w:webHidden/>
          </w:rPr>
          <w:fldChar w:fldCharType="end"/>
        </w:r>
      </w:hyperlink>
    </w:p>
    <w:p w14:paraId="77DEA326" w14:textId="2617D844"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6" w:history="1">
        <w:r w:rsidR="001E157B" w:rsidRPr="008D2CBE">
          <w:rPr>
            <w:rStyle w:val="Hyperlink"/>
            <w:rFonts w:cstheme="majorHAnsi"/>
            <w:noProof/>
          </w:rPr>
          <w:t xml:space="preserve">Azure </w:t>
        </w:r>
        <w:r w:rsidR="001E157B" w:rsidRPr="008D2CBE">
          <w:rPr>
            <w:rStyle w:val="Hyperlink"/>
            <w:rFonts w:cstheme="majorHAnsi" w:hint="eastAsia"/>
            <w:noProof/>
          </w:rPr>
          <w:t>机器学习工作室（经典）</w:t>
        </w:r>
        <w:r w:rsidR="001E157B">
          <w:rPr>
            <w:noProof/>
            <w:webHidden/>
          </w:rPr>
          <w:tab/>
        </w:r>
        <w:r w:rsidR="001E157B">
          <w:rPr>
            <w:noProof/>
            <w:webHidden/>
          </w:rPr>
          <w:fldChar w:fldCharType="begin"/>
        </w:r>
        <w:r w:rsidR="001E157B">
          <w:rPr>
            <w:noProof/>
            <w:webHidden/>
          </w:rPr>
          <w:instrText xml:space="preserve"> PAGEREF _Toc165043746 \h </w:instrText>
        </w:r>
        <w:r w:rsidR="001E157B">
          <w:rPr>
            <w:noProof/>
            <w:webHidden/>
          </w:rPr>
        </w:r>
        <w:r w:rsidR="001E157B">
          <w:rPr>
            <w:noProof/>
            <w:webHidden/>
          </w:rPr>
          <w:fldChar w:fldCharType="separate"/>
        </w:r>
        <w:r w:rsidR="001E157B">
          <w:rPr>
            <w:noProof/>
            <w:webHidden/>
          </w:rPr>
          <w:t>59</w:t>
        </w:r>
        <w:r w:rsidR="001E157B">
          <w:rPr>
            <w:noProof/>
            <w:webHidden/>
          </w:rPr>
          <w:fldChar w:fldCharType="end"/>
        </w:r>
      </w:hyperlink>
    </w:p>
    <w:p w14:paraId="3325D095" w14:textId="7CBBF6C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7" w:history="1">
        <w:r w:rsidR="001E157B" w:rsidRPr="008D2CBE">
          <w:rPr>
            <w:rStyle w:val="Hyperlink"/>
            <w:rFonts w:cstheme="majorHAnsi"/>
            <w:noProof/>
            <w:lang w:val="en-US"/>
          </w:rPr>
          <w:t xml:space="preserve">Azure </w:t>
        </w:r>
        <w:r w:rsidR="001E157B" w:rsidRPr="008D2CBE">
          <w:rPr>
            <w:rStyle w:val="Hyperlink"/>
            <w:rFonts w:cstheme="majorHAnsi" w:hint="eastAsia"/>
            <w:noProof/>
          </w:rPr>
          <w:t>托管</w:t>
        </w:r>
        <w:r w:rsidR="001E157B" w:rsidRPr="008D2CBE">
          <w:rPr>
            <w:rStyle w:val="Hyperlink"/>
            <w:rFonts w:cstheme="majorHAnsi"/>
            <w:noProof/>
          </w:rPr>
          <w:t xml:space="preserve"> Grafana</w:t>
        </w:r>
        <w:r w:rsidR="001E157B">
          <w:rPr>
            <w:noProof/>
            <w:webHidden/>
          </w:rPr>
          <w:tab/>
        </w:r>
        <w:r w:rsidR="001E157B">
          <w:rPr>
            <w:noProof/>
            <w:webHidden/>
          </w:rPr>
          <w:fldChar w:fldCharType="begin"/>
        </w:r>
        <w:r w:rsidR="001E157B">
          <w:rPr>
            <w:noProof/>
            <w:webHidden/>
          </w:rPr>
          <w:instrText xml:space="preserve"> PAGEREF _Toc165043747 \h </w:instrText>
        </w:r>
        <w:r w:rsidR="001E157B">
          <w:rPr>
            <w:noProof/>
            <w:webHidden/>
          </w:rPr>
        </w:r>
        <w:r w:rsidR="001E157B">
          <w:rPr>
            <w:noProof/>
            <w:webHidden/>
          </w:rPr>
          <w:fldChar w:fldCharType="separate"/>
        </w:r>
        <w:r w:rsidR="001E157B">
          <w:rPr>
            <w:noProof/>
            <w:webHidden/>
          </w:rPr>
          <w:t>59</w:t>
        </w:r>
        <w:r w:rsidR="001E157B">
          <w:rPr>
            <w:noProof/>
            <w:webHidden/>
          </w:rPr>
          <w:fldChar w:fldCharType="end"/>
        </w:r>
      </w:hyperlink>
    </w:p>
    <w:p w14:paraId="4CBFBC05" w14:textId="1439092C"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8" w:history="1">
        <w:r w:rsidR="001E157B" w:rsidRPr="008D2CBE">
          <w:rPr>
            <w:rStyle w:val="Hyperlink"/>
            <w:rFonts w:cstheme="majorHAnsi" w:hint="eastAsia"/>
            <w:noProof/>
          </w:rPr>
          <w:t>适用于</w:t>
        </w:r>
        <w:r w:rsidR="001E157B" w:rsidRPr="008D2CBE">
          <w:rPr>
            <w:rStyle w:val="Hyperlink"/>
            <w:rFonts w:cstheme="majorHAnsi"/>
            <w:noProof/>
          </w:rPr>
          <w:t xml:space="preserve"> Apache Cassandra </w:t>
        </w:r>
        <w:r w:rsidR="001E157B" w:rsidRPr="008D2CBE">
          <w:rPr>
            <w:rStyle w:val="Hyperlink"/>
            <w:rFonts w:cstheme="majorHAnsi" w:hint="eastAsia"/>
            <w:noProof/>
          </w:rPr>
          <w:t>的</w:t>
        </w:r>
        <w:r w:rsidR="001E157B" w:rsidRPr="008D2CBE">
          <w:rPr>
            <w:rStyle w:val="Hyperlink"/>
            <w:rFonts w:cstheme="majorHAnsi"/>
            <w:noProof/>
          </w:rPr>
          <w:t xml:space="preserve"> Azure </w:t>
        </w:r>
        <w:r w:rsidR="001E157B" w:rsidRPr="008D2CBE">
          <w:rPr>
            <w:rStyle w:val="Hyperlink"/>
            <w:rFonts w:cstheme="majorHAnsi" w:hint="eastAsia"/>
            <w:noProof/>
          </w:rPr>
          <w:t>托管实例</w:t>
        </w:r>
        <w:r w:rsidR="001E157B">
          <w:rPr>
            <w:noProof/>
            <w:webHidden/>
          </w:rPr>
          <w:tab/>
        </w:r>
        <w:r w:rsidR="001E157B">
          <w:rPr>
            <w:noProof/>
            <w:webHidden/>
          </w:rPr>
          <w:fldChar w:fldCharType="begin"/>
        </w:r>
        <w:r w:rsidR="001E157B">
          <w:rPr>
            <w:noProof/>
            <w:webHidden/>
          </w:rPr>
          <w:instrText xml:space="preserve"> PAGEREF _Toc165043748 \h </w:instrText>
        </w:r>
        <w:r w:rsidR="001E157B">
          <w:rPr>
            <w:noProof/>
            <w:webHidden/>
          </w:rPr>
        </w:r>
        <w:r w:rsidR="001E157B">
          <w:rPr>
            <w:noProof/>
            <w:webHidden/>
          </w:rPr>
          <w:fldChar w:fldCharType="separate"/>
        </w:r>
        <w:r w:rsidR="001E157B">
          <w:rPr>
            <w:noProof/>
            <w:webHidden/>
          </w:rPr>
          <w:t>60</w:t>
        </w:r>
        <w:r w:rsidR="001E157B">
          <w:rPr>
            <w:noProof/>
            <w:webHidden/>
          </w:rPr>
          <w:fldChar w:fldCharType="end"/>
        </w:r>
      </w:hyperlink>
    </w:p>
    <w:p w14:paraId="729CE820" w14:textId="178835C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49" w:history="1">
        <w:r w:rsidR="001E157B" w:rsidRPr="008D2CBE">
          <w:rPr>
            <w:rStyle w:val="Hyperlink"/>
            <w:rFonts w:cstheme="majorHAnsi"/>
            <w:noProof/>
          </w:rPr>
          <w:t>Azure Maps</w:t>
        </w:r>
        <w:r w:rsidR="001E157B">
          <w:rPr>
            <w:noProof/>
            <w:webHidden/>
          </w:rPr>
          <w:tab/>
        </w:r>
        <w:r w:rsidR="001E157B">
          <w:rPr>
            <w:noProof/>
            <w:webHidden/>
          </w:rPr>
          <w:fldChar w:fldCharType="begin"/>
        </w:r>
        <w:r w:rsidR="001E157B">
          <w:rPr>
            <w:noProof/>
            <w:webHidden/>
          </w:rPr>
          <w:instrText xml:space="preserve"> PAGEREF _Toc165043749 \h </w:instrText>
        </w:r>
        <w:r w:rsidR="001E157B">
          <w:rPr>
            <w:noProof/>
            <w:webHidden/>
          </w:rPr>
        </w:r>
        <w:r w:rsidR="001E157B">
          <w:rPr>
            <w:noProof/>
            <w:webHidden/>
          </w:rPr>
          <w:fldChar w:fldCharType="separate"/>
        </w:r>
        <w:r w:rsidR="001E157B">
          <w:rPr>
            <w:noProof/>
            <w:webHidden/>
          </w:rPr>
          <w:t>61</w:t>
        </w:r>
        <w:r w:rsidR="001E157B">
          <w:rPr>
            <w:noProof/>
            <w:webHidden/>
          </w:rPr>
          <w:fldChar w:fldCharType="end"/>
        </w:r>
      </w:hyperlink>
    </w:p>
    <w:p w14:paraId="08820B70" w14:textId="7D80C0C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0" w:history="1">
        <w:r w:rsidR="001E157B" w:rsidRPr="008D2CBE">
          <w:rPr>
            <w:rStyle w:val="Hyperlink"/>
            <w:rFonts w:cstheme="minorHAnsi" w:hint="eastAsia"/>
            <w:noProof/>
          </w:rPr>
          <w:t>媒体服务</w:t>
        </w:r>
        <w:r w:rsidR="001E157B">
          <w:rPr>
            <w:noProof/>
            <w:webHidden/>
          </w:rPr>
          <w:tab/>
        </w:r>
        <w:r w:rsidR="001E157B">
          <w:rPr>
            <w:noProof/>
            <w:webHidden/>
          </w:rPr>
          <w:fldChar w:fldCharType="begin"/>
        </w:r>
        <w:r w:rsidR="001E157B">
          <w:rPr>
            <w:noProof/>
            <w:webHidden/>
          </w:rPr>
          <w:instrText xml:space="preserve"> PAGEREF _Toc165043750 \h </w:instrText>
        </w:r>
        <w:r w:rsidR="001E157B">
          <w:rPr>
            <w:noProof/>
            <w:webHidden/>
          </w:rPr>
        </w:r>
        <w:r w:rsidR="001E157B">
          <w:rPr>
            <w:noProof/>
            <w:webHidden/>
          </w:rPr>
          <w:fldChar w:fldCharType="separate"/>
        </w:r>
        <w:r w:rsidR="001E157B">
          <w:rPr>
            <w:noProof/>
            <w:webHidden/>
          </w:rPr>
          <w:t>61</w:t>
        </w:r>
        <w:r w:rsidR="001E157B">
          <w:rPr>
            <w:noProof/>
            <w:webHidden/>
          </w:rPr>
          <w:fldChar w:fldCharType="end"/>
        </w:r>
      </w:hyperlink>
    </w:p>
    <w:p w14:paraId="7FFD8C3E" w14:textId="13B14F3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1" w:history="1">
        <w:r w:rsidR="001E157B" w:rsidRPr="008D2CBE">
          <w:rPr>
            <w:rStyle w:val="Hyperlink"/>
            <w:rFonts w:cstheme="majorHAnsi"/>
            <w:noProof/>
          </w:rPr>
          <w:t xml:space="preserve">MedTech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_Toc165043751 \h </w:instrText>
        </w:r>
        <w:r w:rsidR="001E157B">
          <w:rPr>
            <w:noProof/>
            <w:webHidden/>
          </w:rPr>
        </w:r>
        <w:r w:rsidR="001E157B">
          <w:rPr>
            <w:noProof/>
            <w:webHidden/>
          </w:rPr>
          <w:fldChar w:fldCharType="separate"/>
        </w:r>
        <w:r w:rsidR="001E157B">
          <w:rPr>
            <w:noProof/>
            <w:webHidden/>
          </w:rPr>
          <w:t>63</w:t>
        </w:r>
        <w:r w:rsidR="001E157B">
          <w:rPr>
            <w:noProof/>
            <w:webHidden/>
          </w:rPr>
          <w:fldChar w:fldCharType="end"/>
        </w:r>
      </w:hyperlink>
    </w:p>
    <w:p w14:paraId="3CFA2E72" w14:textId="1C2DAA84"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2" w:history="1">
        <w:r w:rsidR="001E157B" w:rsidRPr="008D2CBE">
          <w:rPr>
            <w:rStyle w:val="Hyperlink"/>
            <w:rFonts w:cstheme="majorHAnsi" w:hint="eastAsia"/>
            <w:noProof/>
          </w:rPr>
          <w:t>微软成本管理</w:t>
        </w:r>
        <w:r w:rsidR="001E157B">
          <w:rPr>
            <w:noProof/>
            <w:webHidden/>
          </w:rPr>
          <w:tab/>
        </w:r>
        <w:r w:rsidR="001E157B">
          <w:rPr>
            <w:noProof/>
            <w:webHidden/>
          </w:rPr>
          <w:fldChar w:fldCharType="begin"/>
        </w:r>
        <w:r w:rsidR="001E157B">
          <w:rPr>
            <w:noProof/>
            <w:webHidden/>
          </w:rPr>
          <w:instrText xml:space="preserve"> PAGEREF _Toc165043752 \h </w:instrText>
        </w:r>
        <w:r w:rsidR="001E157B">
          <w:rPr>
            <w:noProof/>
            <w:webHidden/>
          </w:rPr>
        </w:r>
        <w:r w:rsidR="001E157B">
          <w:rPr>
            <w:noProof/>
            <w:webHidden/>
          </w:rPr>
          <w:fldChar w:fldCharType="separate"/>
        </w:r>
        <w:r w:rsidR="001E157B">
          <w:rPr>
            <w:noProof/>
            <w:webHidden/>
          </w:rPr>
          <w:t>64</w:t>
        </w:r>
        <w:r w:rsidR="001E157B">
          <w:rPr>
            <w:noProof/>
            <w:webHidden/>
          </w:rPr>
          <w:fldChar w:fldCharType="end"/>
        </w:r>
      </w:hyperlink>
    </w:p>
    <w:p w14:paraId="64D49212" w14:textId="1A8F81BB"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3" w:history="1">
        <w:r w:rsidR="001E157B" w:rsidRPr="008D2CBE">
          <w:rPr>
            <w:rStyle w:val="Hyperlink"/>
            <w:rFonts w:cstheme="majorHAnsi"/>
            <w:noProof/>
            <w:lang w:val="en-US"/>
          </w:rPr>
          <w:t>Microsoft Fabric</w:t>
        </w:r>
        <w:r w:rsidR="001E157B">
          <w:rPr>
            <w:noProof/>
            <w:webHidden/>
          </w:rPr>
          <w:tab/>
        </w:r>
        <w:r w:rsidR="001E157B">
          <w:rPr>
            <w:noProof/>
            <w:webHidden/>
          </w:rPr>
          <w:fldChar w:fldCharType="begin"/>
        </w:r>
        <w:r w:rsidR="001E157B">
          <w:rPr>
            <w:noProof/>
            <w:webHidden/>
          </w:rPr>
          <w:instrText xml:space="preserve"> PAGEREF _Toc165043753 \h </w:instrText>
        </w:r>
        <w:r w:rsidR="001E157B">
          <w:rPr>
            <w:noProof/>
            <w:webHidden/>
          </w:rPr>
        </w:r>
        <w:r w:rsidR="001E157B">
          <w:rPr>
            <w:noProof/>
            <w:webHidden/>
          </w:rPr>
          <w:fldChar w:fldCharType="separate"/>
        </w:r>
        <w:r w:rsidR="001E157B">
          <w:rPr>
            <w:noProof/>
            <w:webHidden/>
          </w:rPr>
          <w:t>64</w:t>
        </w:r>
        <w:r w:rsidR="001E157B">
          <w:rPr>
            <w:noProof/>
            <w:webHidden/>
          </w:rPr>
          <w:fldChar w:fldCharType="end"/>
        </w:r>
      </w:hyperlink>
    </w:p>
    <w:p w14:paraId="49F4A164" w14:textId="559C9EB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4" w:history="1">
        <w:r w:rsidR="001E157B" w:rsidRPr="008D2CBE">
          <w:rPr>
            <w:rStyle w:val="Hyperlink"/>
            <w:rFonts w:cstheme="majorHAnsi"/>
            <w:noProof/>
          </w:rPr>
          <w:t>Microsoft Genomics</w:t>
        </w:r>
        <w:r w:rsidR="001E157B">
          <w:rPr>
            <w:noProof/>
            <w:webHidden/>
          </w:rPr>
          <w:tab/>
        </w:r>
        <w:r w:rsidR="001E157B">
          <w:rPr>
            <w:noProof/>
            <w:webHidden/>
          </w:rPr>
          <w:fldChar w:fldCharType="begin"/>
        </w:r>
        <w:r w:rsidR="001E157B">
          <w:rPr>
            <w:noProof/>
            <w:webHidden/>
          </w:rPr>
          <w:instrText xml:space="preserve"> PAGEREF _Toc165043754 \h </w:instrText>
        </w:r>
        <w:r w:rsidR="001E157B">
          <w:rPr>
            <w:noProof/>
            <w:webHidden/>
          </w:rPr>
        </w:r>
        <w:r w:rsidR="001E157B">
          <w:rPr>
            <w:noProof/>
            <w:webHidden/>
          </w:rPr>
          <w:fldChar w:fldCharType="separate"/>
        </w:r>
        <w:r w:rsidR="001E157B">
          <w:rPr>
            <w:noProof/>
            <w:webHidden/>
          </w:rPr>
          <w:t>65</w:t>
        </w:r>
        <w:r w:rsidR="001E157B">
          <w:rPr>
            <w:noProof/>
            <w:webHidden/>
          </w:rPr>
          <w:fldChar w:fldCharType="end"/>
        </w:r>
      </w:hyperlink>
    </w:p>
    <w:p w14:paraId="48E065E6" w14:textId="7E6FDC07"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5" w:history="1">
        <w:r w:rsidR="001E157B" w:rsidRPr="008D2CBE">
          <w:rPr>
            <w:rStyle w:val="Hyperlink"/>
            <w:rFonts w:cstheme="majorHAnsi"/>
            <w:noProof/>
          </w:rPr>
          <w:t>Microsoft Sentinel</w:t>
        </w:r>
        <w:r w:rsidR="001E157B">
          <w:rPr>
            <w:noProof/>
            <w:webHidden/>
          </w:rPr>
          <w:tab/>
        </w:r>
        <w:r w:rsidR="001E157B">
          <w:rPr>
            <w:noProof/>
            <w:webHidden/>
          </w:rPr>
          <w:fldChar w:fldCharType="begin"/>
        </w:r>
        <w:r w:rsidR="001E157B">
          <w:rPr>
            <w:noProof/>
            <w:webHidden/>
          </w:rPr>
          <w:instrText xml:space="preserve"> PAGEREF _Toc165043755 \h </w:instrText>
        </w:r>
        <w:r w:rsidR="001E157B">
          <w:rPr>
            <w:noProof/>
            <w:webHidden/>
          </w:rPr>
        </w:r>
        <w:r w:rsidR="001E157B">
          <w:rPr>
            <w:noProof/>
            <w:webHidden/>
          </w:rPr>
          <w:fldChar w:fldCharType="separate"/>
        </w:r>
        <w:r w:rsidR="001E157B">
          <w:rPr>
            <w:noProof/>
            <w:webHidden/>
          </w:rPr>
          <w:t>65</w:t>
        </w:r>
        <w:r w:rsidR="001E157B">
          <w:rPr>
            <w:noProof/>
            <w:webHidden/>
          </w:rPr>
          <w:fldChar w:fldCharType="end"/>
        </w:r>
      </w:hyperlink>
    </w:p>
    <w:p w14:paraId="63B209F6" w14:textId="38111C7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6" w:history="1">
        <w:r w:rsidR="001E157B" w:rsidRPr="008D2CBE">
          <w:rPr>
            <w:rStyle w:val="Hyperlink"/>
            <w:rFonts w:cstheme="minorHAnsi" w:hint="eastAsia"/>
            <w:noProof/>
          </w:rPr>
          <w:t>移动服务</w:t>
        </w:r>
        <w:r w:rsidR="001E157B">
          <w:rPr>
            <w:noProof/>
            <w:webHidden/>
          </w:rPr>
          <w:tab/>
        </w:r>
        <w:r w:rsidR="001E157B">
          <w:rPr>
            <w:noProof/>
            <w:webHidden/>
          </w:rPr>
          <w:fldChar w:fldCharType="begin"/>
        </w:r>
        <w:r w:rsidR="001E157B">
          <w:rPr>
            <w:noProof/>
            <w:webHidden/>
          </w:rPr>
          <w:instrText xml:space="preserve"> PAGEREF _Toc165043756 \h </w:instrText>
        </w:r>
        <w:r w:rsidR="001E157B">
          <w:rPr>
            <w:noProof/>
            <w:webHidden/>
          </w:rPr>
        </w:r>
        <w:r w:rsidR="001E157B">
          <w:rPr>
            <w:noProof/>
            <w:webHidden/>
          </w:rPr>
          <w:fldChar w:fldCharType="separate"/>
        </w:r>
        <w:r w:rsidR="001E157B">
          <w:rPr>
            <w:noProof/>
            <w:webHidden/>
          </w:rPr>
          <w:t>65</w:t>
        </w:r>
        <w:r w:rsidR="001E157B">
          <w:rPr>
            <w:noProof/>
            <w:webHidden/>
          </w:rPr>
          <w:fldChar w:fldCharType="end"/>
        </w:r>
      </w:hyperlink>
    </w:p>
    <w:p w14:paraId="4035014D" w14:textId="59F551F1"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7" w:history="1">
        <w:r w:rsidR="001E157B" w:rsidRPr="008D2CBE">
          <w:rPr>
            <w:rStyle w:val="Hyperlink"/>
            <w:rFonts w:cstheme="majorHAnsi"/>
            <w:noProof/>
          </w:rPr>
          <w:t>Azure Monitor</w:t>
        </w:r>
        <w:r w:rsidR="001E157B">
          <w:rPr>
            <w:noProof/>
            <w:webHidden/>
          </w:rPr>
          <w:tab/>
        </w:r>
        <w:r w:rsidR="001E157B">
          <w:rPr>
            <w:noProof/>
            <w:webHidden/>
          </w:rPr>
          <w:fldChar w:fldCharType="begin"/>
        </w:r>
        <w:r w:rsidR="001E157B">
          <w:rPr>
            <w:noProof/>
            <w:webHidden/>
          </w:rPr>
          <w:instrText xml:space="preserve"> PAGEREF _Toc165043757 \h </w:instrText>
        </w:r>
        <w:r w:rsidR="001E157B">
          <w:rPr>
            <w:noProof/>
            <w:webHidden/>
          </w:rPr>
        </w:r>
        <w:r w:rsidR="001E157B">
          <w:rPr>
            <w:noProof/>
            <w:webHidden/>
          </w:rPr>
          <w:fldChar w:fldCharType="separate"/>
        </w:r>
        <w:r w:rsidR="001E157B">
          <w:rPr>
            <w:noProof/>
            <w:webHidden/>
          </w:rPr>
          <w:t>66</w:t>
        </w:r>
        <w:r w:rsidR="001E157B">
          <w:rPr>
            <w:noProof/>
            <w:webHidden/>
          </w:rPr>
          <w:fldChar w:fldCharType="end"/>
        </w:r>
      </w:hyperlink>
    </w:p>
    <w:p w14:paraId="4C7FC622" w14:textId="5E4D3CB3"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8" w:history="1">
        <w:r w:rsidR="001E157B" w:rsidRPr="008D2CBE">
          <w:rPr>
            <w:rStyle w:val="Hyperlink"/>
            <w:rFonts w:cstheme="majorHAnsi"/>
            <w:noProof/>
          </w:rPr>
          <w:t xml:space="preserve">Azure NetApp </w:t>
        </w:r>
        <w:r w:rsidR="001E157B" w:rsidRPr="008D2CBE">
          <w:rPr>
            <w:rStyle w:val="Hyperlink"/>
            <w:rFonts w:cstheme="majorHAnsi" w:hint="eastAsia"/>
            <w:noProof/>
          </w:rPr>
          <w:t>文件</w:t>
        </w:r>
        <w:r w:rsidR="001E157B">
          <w:rPr>
            <w:noProof/>
            <w:webHidden/>
          </w:rPr>
          <w:tab/>
        </w:r>
        <w:r w:rsidR="001E157B">
          <w:rPr>
            <w:noProof/>
            <w:webHidden/>
          </w:rPr>
          <w:fldChar w:fldCharType="begin"/>
        </w:r>
        <w:r w:rsidR="001E157B">
          <w:rPr>
            <w:noProof/>
            <w:webHidden/>
          </w:rPr>
          <w:instrText xml:space="preserve"> PAGEREF _Toc165043758 \h </w:instrText>
        </w:r>
        <w:r w:rsidR="001E157B">
          <w:rPr>
            <w:noProof/>
            <w:webHidden/>
          </w:rPr>
        </w:r>
        <w:r w:rsidR="001E157B">
          <w:rPr>
            <w:noProof/>
            <w:webHidden/>
          </w:rPr>
          <w:fldChar w:fldCharType="separate"/>
        </w:r>
        <w:r w:rsidR="001E157B">
          <w:rPr>
            <w:noProof/>
            <w:webHidden/>
          </w:rPr>
          <w:t>67</w:t>
        </w:r>
        <w:r w:rsidR="001E157B">
          <w:rPr>
            <w:noProof/>
            <w:webHidden/>
          </w:rPr>
          <w:fldChar w:fldCharType="end"/>
        </w:r>
      </w:hyperlink>
    </w:p>
    <w:p w14:paraId="5CE0D40D" w14:textId="42969C9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59" w:history="1">
        <w:r w:rsidR="001E157B" w:rsidRPr="008D2CBE">
          <w:rPr>
            <w:rStyle w:val="Hyperlink"/>
            <w:rFonts w:cstheme="minorHAnsi" w:hint="eastAsia"/>
            <w:noProof/>
          </w:rPr>
          <w:t>网络观察程序</w:t>
        </w:r>
        <w:r w:rsidR="001E157B">
          <w:rPr>
            <w:noProof/>
            <w:webHidden/>
          </w:rPr>
          <w:tab/>
        </w:r>
        <w:r w:rsidR="001E157B">
          <w:rPr>
            <w:noProof/>
            <w:webHidden/>
          </w:rPr>
          <w:fldChar w:fldCharType="begin"/>
        </w:r>
        <w:r w:rsidR="001E157B">
          <w:rPr>
            <w:noProof/>
            <w:webHidden/>
          </w:rPr>
          <w:instrText xml:space="preserve"> PAGEREF _Toc165043759 \h </w:instrText>
        </w:r>
        <w:r w:rsidR="001E157B">
          <w:rPr>
            <w:noProof/>
            <w:webHidden/>
          </w:rPr>
        </w:r>
        <w:r w:rsidR="001E157B">
          <w:rPr>
            <w:noProof/>
            <w:webHidden/>
          </w:rPr>
          <w:fldChar w:fldCharType="separate"/>
        </w:r>
        <w:r w:rsidR="001E157B">
          <w:rPr>
            <w:noProof/>
            <w:webHidden/>
          </w:rPr>
          <w:t>67</w:t>
        </w:r>
        <w:r w:rsidR="001E157B">
          <w:rPr>
            <w:noProof/>
            <w:webHidden/>
          </w:rPr>
          <w:fldChar w:fldCharType="end"/>
        </w:r>
      </w:hyperlink>
    </w:p>
    <w:p w14:paraId="3833DE6D" w14:textId="6A42C4A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0" w:history="1">
        <w:r w:rsidR="001E157B" w:rsidRPr="008D2CBE">
          <w:rPr>
            <w:rStyle w:val="Hyperlink"/>
            <w:rFonts w:cstheme="minorHAnsi" w:hint="eastAsia"/>
            <w:noProof/>
          </w:rPr>
          <w:t>通知中心</w:t>
        </w:r>
        <w:r w:rsidR="001E157B">
          <w:rPr>
            <w:noProof/>
            <w:webHidden/>
          </w:rPr>
          <w:tab/>
        </w:r>
        <w:r w:rsidR="001E157B">
          <w:rPr>
            <w:noProof/>
            <w:webHidden/>
          </w:rPr>
          <w:fldChar w:fldCharType="begin"/>
        </w:r>
        <w:r w:rsidR="001E157B">
          <w:rPr>
            <w:noProof/>
            <w:webHidden/>
          </w:rPr>
          <w:instrText xml:space="preserve"> PAGEREF _Toc165043760 \h </w:instrText>
        </w:r>
        <w:r w:rsidR="001E157B">
          <w:rPr>
            <w:noProof/>
            <w:webHidden/>
          </w:rPr>
        </w:r>
        <w:r w:rsidR="001E157B">
          <w:rPr>
            <w:noProof/>
            <w:webHidden/>
          </w:rPr>
          <w:fldChar w:fldCharType="separate"/>
        </w:r>
        <w:r w:rsidR="001E157B">
          <w:rPr>
            <w:noProof/>
            <w:webHidden/>
          </w:rPr>
          <w:t>68</w:t>
        </w:r>
        <w:r w:rsidR="001E157B">
          <w:rPr>
            <w:noProof/>
            <w:webHidden/>
          </w:rPr>
          <w:fldChar w:fldCharType="end"/>
        </w:r>
      </w:hyperlink>
    </w:p>
    <w:p w14:paraId="38E8BE0F" w14:textId="4E8197CB"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1" w:history="1">
        <w:r w:rsidR="001E157B" w:rsidRPr="008D2CBE">
          <w:rPr>
            <w:rStyle w:val="Hyperlink"/>
            <w:rFonts w:cstheme="majorHAnsi"/>
            <w:noProof/>
          </w:rPr>
          <w:t xml:space="preserve">Azure </w:t>
        </w:r>
        <w:r w:rsidR="001E157B" w:rsidRPr="008D2CBE">
          <w:rPr>
            <w:rStyle w:val="Hyperlink"/>
            <w:rFonts w:cstheme="majorHAnsi" w:hint="eastAsia"/>
            <w:noProof/>
          </w:rPr>
          <w:t>虚拟机的按需容量预留</w:t>
        </w:r>
        <w:r w:rsidR="001E157B">
          <w:rPr>
            <w:noProof/>
            <w:webHidden/>
          </w:rPr>
          <w:tab/>
        </w:r>
        <w:r w:rsidR="001E157B">
          <w:rPr>
            <w:noProof/>
            <w:webHidden/>
          </w:rPr>
          <w:fldChar w:fldCharType="begin"/>
        </w:r>
        <w:r w:rsidR="001E157B">
          <w:rPr>
            <w:noProof/>
            <w:webHidden/>
          </w:rPr>
          <w:instrText xml:space="preserve"> PAGEREF _Toc165043761 \h </w:instrText>
        </w:r>
        <w:r w:rsidR="001E157B">
          <w:rPr>
            <w:noProof/>
            <w:webHidden/>
          </w:rPr>
        </w:r>
        <w:r w:rsidR="001E157B">
          <w:rPr>
            <w:noProof/>
            <w:webHidden/>
          </w:rPr>
          <w:fldChar w:fldCharType="separate"/>
        </w:r>
        <w:r w:rsidR="001E157B">
          <w:rPr>
            <w:noProof/>
            <w:webHidden/>
          </w:rPr>
          <w:t>68</w:t>
        </w:r>
        <w:r w:rsidR="001E157B">
          <w:rPr>
            <w:noProof/>
            <w:webHidden/>
          </w:rPr>
          <w:fldChar w:fldCharType="end"/>
        </w:r>
      </w:hyperlink>
    </w:p>
    <w:p w14:paraId="53D023B5" w14:textId="1B940DFC"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2" w:history="1">
        <w:r w:rsidR="001E157B" w:rsidRPr="008D2CBE">
          <w:rPr>
            <w:rStyle w:val="Hyperlink"/>
            <w:rFonts w:cstheme="majorHAnsi"/>
            <w:noProof/>
          </w:rPr>
          <w:t xml:space="preserve">Azure OpenAI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_Toc165043762 \h </w:instrText>
        </w:r>
        <w:r w:rsidR="001E157B">
          <w:rPr>
            <w:noProof/>
            <w:webHidden/>
          </w:rPr>
        </w:r>
        <w:r w:rsidR="001E157B">
          <w:rPr>
            <w:noProof/>
            <w:webHidden/>
          </w:rPr>
          <w:fldChar w:fldCharType="separate"/>
        </w:r>
        <w:r w:rsidR="001E157B">
          <w:rPr>
            <w:noProof/>
            <w:webHidden/>
          </w:rPr>
          <w:t>69</w:t>
        </w:r>
        <w:r w:rsidR="001E157B">
          <w:rPr>
            <w:noProof/>
            <w:webHidden/>
          </w:rPr>
          <w:fldChar w:fldCharType="end"/>
        </w:r>
      </w:hyperlink>
    </w:p>
    <w:p w14:paraId="72F6C3EC" w14:textId="0950AD31"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3" w:history="1">
        <w:r w:rsidR="001E157B" w:rsidRPr="008D2CBE">
          <w:rPr>
            <w:rStyle w:val="Hyperlink"/>
            <w:rFonts w:cstheme="majorHAnsi"/>
            <w:noProof/>
            <w:lang w:val="en-US"/>
          </w:rPr>
          <w:t>Azure Operator Insights</w:t>
        </w:r>
        <w:r w:rsidR="001E157B">
          <w:rPr>
            <w:noProof/>
            <w:webHidden/>
          </w:rPr>
          <w:tab/>
        </w:r>
        <w:r w:rsidR="001E157B">
          <w:rPr>
            <w:noProof/>
            <w:webHidden/>
          </w:rPr>
          <w:fldChar w:fldCharType="begin"/>
        </w:r>
        <w:r w:rsidR="001E157B">
          <w:rPr>
            <w:noProof/>
            <w:webHidden/>
          </w:rPr>
          <w:instrText xml:space="preserve"> PAGEREF _Toc165043763 \h </w:instrText>
        </w:r>
        <w:r w:rsidR="001E157B">
          <w:rPr>
            <w:noProof/>
            <w:webHidden/>
          </w:rPr>
        </w:r>
        <w:r w:rsidR="001E157B">
          <w:rPr>
            <w:noProof/>
            <w:webHidden/>
          </w:rPr>
          <w:fldChar w:fldCharType="separate"/>
        </w:r>
        <w:r w:rsidR="001E157B">
          <w:rPr>
            <w:noProof/>
            <w:webHidden/>
          </w:rPr>
          <w:t>69</w:t>
        </w:r>
        <w:r w:rsidR="001E157B">
          <w:rPr>
            <w:noProof/>
            <w:webHidden/>
          </w:rPr>
          <w:fldChar w:fldCharType="end"/>
        </w:r>
      </w:hyperlink>
    </w:p>
    <w:p w14:paraId="7FC72785" w14:textId="62A27A9F"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4" w:history="1">
        <w:r w:rsidR="001E157B" w:rsidRPr="008D2CBE">
          <w:rPr>
            <w:rStyle w:val="Hyperlink"/>
            <w:rFonts w:cstheme="majorHAnsi"/>
            <w:noProof/>
            <w:lang w:val="en-US"/>
          </w:rPr>
          <w:t>Azure Operator Service Manager</w:t>
        </w:r>
        <w:r w:rsidR="001E157B">
          <w:rPr>
            <w:noProof/>
            <w:webHidden/>
          </w:rPr>
          <w:tab/>
        </w:r>
        <w:r w:rsidR="001E157B">
          <w:rPr>
            <w:noProof/>
            <w:webHidden/>
          </w:rPr>
          <w:fldChar w:fldCharType="begin"/>
        </w:r>
        <w:r w:rsidR="001E157B">
          <w:rPr>
            <w:noProof/>
            <w:webHidden/>
          </w:rPr>
          <w:instrText xml:space="preserve"> PAGEREF _Toc165043764 \h </w:instrText>
        </w:r>
        <w:r w:rsidR="001E157B">
          <w:rPr>
            <w:noProof/>
            <w:webHidden/>
          </w:rPr>
        </w:r>
        <w:r w:rsidR="001E157B">
          <w:rPr>
            <w:noProof/>
            <w:webHidden/>
          </w:rPr>
          <w:fldChar w:fldCharType="separate"/>
        </w:r>
        <w:r w:rsidR="001E157B">
          <w:rPr>
            <w:noProof/>
            <w:webHidden/>
          </w:rPr>
          <w:t>70</w:t>
        </w:r>
        <w:r w:rsidR="001E157B">
          <w:rPr>
            <w:noProof/>
            <w:webHidden/>
          </w:rPr>
          <w:fldChar w:fldCharType="end"/>
        </w:r>
      </w:hyperlink>
    </w:p>
    <w:p w14:paraId="16442403" w14:textId="5E7AE432"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5" w:history="1">
        <w:r w:rsidR="001E157B" w:rsidRPr="008D2CBE">
          <w:rPr>
            <w:rStyle w:val="Hyperlink"/>
            <w:rFonts w:cstheme="majorHAnsi"/>
            <w:noProof/>
          </w:rPr>
          <w:t xml:space="preserve">Azure Orbital </w:t>
        </w:r>
        <w:r w:rsidR="001E157B" w:rsidRPr="008D2CBE">
          <w:rPr>
            <w:rStyle w:val="Hyperlink"/>
            <w:rFonts w:cstheme="majorHAnsi" w:hint="eastAsia"/>
            <w:noProof/>
          </w:rPr>
          <w:t>地面站</w:t>
        </w:r>
        <w:r w:rsidR="001E157B">
          <w:rPr>
            <w:noProof/>
            <w:webHidden/>
          </w:rPr>
          <w:tab/>
        </w:r>
        <w:r w:rsidR="001E157B">
          <w:rPr>
            <w:noProof/>
            <w:webHidden/>
          </w:rPr>
          <w:fldChar w:fldCharType="begin"/>
        </w:r>
        <w:r w:rsidR="001E157B">
          <w:rPr>
            <w:noProof/>
            <w:webHidden/>
          </w:rPr>
          <w:instrText xml:space="preserve"> PAGEREF _Toc165043765 \h </w:instrText>
        </w:r>
        <w:r w:rsidR="001E157B">
          <w:rPr>
            <w:noProof/>
            <w:webHidden/>
          </w:rPr>
        </w:r>
        <w:r w:rsidR="001E157B">
          <w:rPr>
            <w:noProof/>
            <w:webHidden/>
          </w:rPr>
          <w:fldChar w:fldCharType="separate"/>
        </w:r>
        <w:r w:rsidR="001E157B">
          <w:rPr>
            <w:noProof/>
            <w:webHidden/>
          </w:rPr>
          <w:t>70</w:t>
        </w:r>
        <w:r w:rsidR="001E157B">
          <w:rPr>
            <w:noProof/>
            <w:webHidden/>
          </w:rPr>
          <w:fldChar w:fldCharType="end"/>
        </w:r>
      </w:hyperlink>
    </w:p>
    <w:p w14:paraId="4F2642F5" w14:textId="159B6493"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6" w:history="1">
        <w:r w:rsidR="001E157B" w:rsidRPr="008D2CBE">
          <w:rPr>
            <w:rStyle w:val="Hyperlink"/>
            <w:rFonts w:cstheme="majorHAnsi"/>
            <w:noProof/>
          </w:rPr>
          <w:t xml:space="preserve">Azure </w:t>
        </w:r>
        <w:r w:rsidR="001E157B" w:rsidRPr="008D2CBE">
          <w:rPr>
            <w:rStyle w:val="Hyperlink"/>
            <w:rFonts w:cstheme="majorHAnsi" w:hint="eastAsia"/>
            <w:noProof/>
          </w:rPr>
          <w:t>专用</w:t>
        </w:r>
        <w:r w:rsidR="001E157B" w:rsidRPr="008D2CBE">
          <w:rPr>
            <w:rStyle w:val="Hyperlink"/>
            <w:rFonts w:cstheme="majorHAnsi"/>
            <w:noProof/>
          </w:rPr>
          <w:t xml:space="preserve"> 5G </w:t>
        </w:r>
        <w:r w:rsidR="001E157B" w:rsidRPr="008D2CBE">
          <w:rPr>
            <w:rStyle w:val="Hyperlink"/>
            <w:rFonts w:cstheme="majorHAnsi" w:hint="eastAsia"/>
            <w:noProof/>
          </w:rPr>
          <w:t>核心</w:t>
        </w:r>
        <w:r w:rsidR="001E157B">
          <w:rPr>
            <w:noProof/>
            <w:webHidden/>
          </w:rPr>
          <w:tab/>
        </w:r>
        <w:r w:rsidR="001E157B">
          <w:rPr>
            <w:noProof/>
            <w:webHidden/>
          </w:rPr>
          <w:fldChar w:fldCharType="begin"/>
        </w:r>
        <w:r w:rsidR="001E157B">
          <w:rPr>
            <w:noProof/>
            <w:webHidden/>
          </w:rPr>
          <w:instrText xml:space="preserve"> PAGEREF _Toc165043766 \h </w:instrText>
        </w:r>
        <w:r w:rsidR="001E157B">
          <w:rPr>
            <w:noProof/>
            <w:webHidden/>
          </w:rPr>
        </w:r>
        <w:r w:rsidR="001E157B">
          <w:rPr>
            <w:noProof/>
            <w:webHidden/>
          </w:rPr>
          <w:fldChar w:fldCharType="separate"/>
        </w:r>
        <w:r w:rsidR="001E157B">
          <w:rPr>
            <w:noProof/>
            <w:webHidden/>
          </w:rPr>
          <w:t>71</w:t>
        </w:r>
        <w:r w:rsidR="001E157B">
          <w:rPr>
            <w:noProof/>
            <w:webHidden/>
          </w:rPr>
          <w:fldChar w:fldCharType="end"/>
        </w:r>
      </w:hyperlink>
    </w:p>
    <w:p w14:paraId="09E38FDE" w14:textId="07B7A2E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7" w:history="1">
        <w:r w:rsidR="001E157B" w:rsidRPr="008D2CBE">
          <w:rPr>
            <w:rStyle w:val="Hyperlink"/>
            <w:rFonts w:cstheme="majorHAnsi"/>
            <w:noProof/>
          </w:rPr>
          <w:t xml:space="preserve">Azure </w:t>
        </w:r>
        <w:r w:rsidR="001E157B" w:rsidRPr="008D2CBE">
          <w:rPr>
            <w:rStyle w:val="Hyperlink"/>
            <w:rFonts w:cstheme="majorHAnsi" w:hint="eastAsia"/>
            <w:noProof/>
          </w:rPr>
          <w:t>专用链接</w:t>
        </w:r>
        <w:r w:rsidR="001E157B">
          <w:rPr>
            <w:noProof/>
            <w:webHidden/>
          </w:rPr>
          <w:tab/>
        </w:r>
        <w:r w:rsidR="001E157B">
          <w:rPr>
            <w:noProof/>
            <w:webHidden/>
          </w:rPr>
          <w:fldChar w:fldCharType="begin"/>
        </w:r>
        <w:r w:rsidR="001E157B">
          <w:rPr>
            <w:noProof/>
            <w:webHidden/>
          </w:rPr>
          <w:instrText xml:space="preserve"> PAGEREF _Toc165043767 \h </w:instrText>
        </w:r>
        <w:r w:rsidR="001E157B">
          <w:rPr>
            <w:noProof/>
            <w:webHidden/>
          </w:rPr>
        </w:r>
        <w:r w:rsidR="001E157B">
          <w:rPr>
            <w:noProof/>
            <w:webHidden/>
          </w:rPr>
          <w:fldChar w:fldCharType="separate"/>
        </w:r>
        <w:r w:rsidR="001E157B">
          <w:rPr>
            <w:noProof/>
            <w:webHidden/>
          </w:rPr>
          <w:t>72</w:t>
        </w:r>
        <w:r w:rsidR="001E157B">
          <w:rPr>
            <w:noProof/>
            <w:webHidden/>
          </w:rPr>
          <w:fldChar w:fldCharType="end"/>
        </w:r>
      </w:hyperlink>
    </w:p>
    <w:p w14:paraId="7A12E979" w14:textId="2CCB4903"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8" w:history="1">
        <w:r w:rsidR="001E157B" w:rsidRPr="008D2CBE">
          <w:rPr>
            <w:rStyle w:val="Hyperlink"/>
            <w:rFonts w:cstheme="majorHAnsi"/>
            <w:noProof/>
          </w:rPr>
          <w:t>Microsoft Purview</w:t>
        </w:r>
        <w:r w:rsidR="001E157B">
          <w:rPr>
            <w:noProof/>
            <w:webHidden/>
          </w:rPr>
          <w:tab/>
        </w:r>
        <w:r w:rsidR="001E157B">
          <w:rPr>
            <w:noProof/>
            <w:webHidden/>
          </w:rPr>
          <w:fldChar w:fldCharType="begin"/>
        </w:r>
        <w:r w:rsidR="001E157B">
          <w:rPr>
            <w:noProof/>
            <w:webHidden/>
          </w:rPr>
          <w:instrText xml:space="preserve"> PAGEREF _Toc165043768 \h </w:instrText>
        </w:r>
        <w:r w:rsidR="001E157B">
          <w:rPr>
            <w:noProof/>
            <w:webHidden/>
          </w:rPr>
        </w:r>
        <w:r w:rsidR="001E157B">
          <w:rPr>
            <w:noProof/>
            <w:webHidden/>
          </w:rPr>
          <w:fldChar w:fldCharType="separate"/>
        </w:r>
        <w:r w:rsidR="001E157B">
          <w:rPr>
            <w:noProof/>
            <w:webHidden/>
          </w:rPr>
          <w:t>72</w:t>
        </w:r>
        <w:r w:rsidR="001E157B">
          <w:rPr>
            <w:noProof/>
            <w:webHidden/>
          </w:rPr>
          <w:fldChar w:fldCharType="end"/>
        </w:r>
      </w:hyperlink>
    </w:p>
    <w:p w14:paraId="4293BF24" w14:textId="2544054A" w:rsidR="001E157B" w:rsidRDefault="00000000">
      <w:pPr>
        <w:pStyle w:val="TOC4"/>
        <w:rPr>
          <w:rFonts w:eastAsiaTheme="minorEastAsia"/>
          <w:smallCaps w:val="0"/>
          <w:noProof/>
          <w:kern w:val="2"/>
          <w:sz w:val="24"/>
          <w:szCs w:val="24"/>
          <w:lang w:val="en-US" w:eastAsia="en-US" w:bidi="ar-SA"/>
          <w14:ligatures w14:val="standardContextual"/>
        </w:rPr>
      </w:pPr>
      <w:hyperlink w:anchor="_Toc165043769" w:history="1">
        <w:r w:rsidR="001E157B" w:rsidRPr="008D2CBE">
          <w:rPr>
            <w:rStyle w:val="Hyperlink"/>
            <w:rFonts w:cstheme="majorHAnsi"/>
            <w:noProof/>
          </w:rPr>
          <w:t>Azure Red Hat OpenShift</w:t>
        </w:r>
        <w:r w:rsidR="001E157B">
          <w:rPr>
            <w:noProof/>
            <w:webHidden/>
          </w:rPr>
          <w:tab/>
        </w:r>
        <w:r w:rsidR="001E157B">
          <w:rPr>
            <w:noProof/>
            <w:webHidden/>
          </w:rPr>
          <w:fldChar w:fldCharType="begin"/>
        </w:r>
        <w:r w:rsidR="001E157B">
          <w:rPr>
            <w:noProof/>
            <w:webHidden/>
          </w:rPr>
          <w:instrText xml:space="preserve"> PAGEREF _Toc165043769 \h </w:instrText>
        </w:r>
        <w:r w:rsidR="001E157B">
          <w:rPr>
            <w:noProof/>
            <w:webHidden/>
          </w:rPr>
        </w:r>
        <w:r w:rsidR="001E157B">
          <w:rPr>
            <w:noProof/>
            <w:webHidden/>
          </w:rPr>
          <w:fldChar w:fldCharType="separate"/>
        </w:r>
        <w:r w:rsidR="001E157B">
          <w:rPr>
            <w:noProof/>
            <w:webHidden/>
          </w:rPr>
          <w:t>72</w:t>
        </w:r>
        <w:r w:rsidR="001E157B">
          <w:rPr>
            <w:noProof/>
            <w:webHidden/>
          </w:rPr>
          <w:fldChar w:fldCharType="end"/>
        </w:r>
      </w:hyperlink>
    </w:p>
    <w:p w14:paraId="3918AF68" w14:textId="7319C7C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0" w:history="1">
        <w:r w:rsidR="001E157B" w:rsidRPr="008D2CBE">
          <w:rPr>
            <w:rStyle w:val="Hyperlink"/>
            <w:rFonts w:cstheme="minorHAnsi" w:hint="eastAsia"/>
            <w:noProof/>
          </w:rPr>
          <w:t>远程渲染</w:t>
        </w:r>
        <w:r w:rsidR="001E157B">
          <w:rPr>
            <w:noProof/>
            <w:webHidden/>
          </w:rPr>
          <w:tab/>
        </w:r>
        <w:r w:rsidR="001E157B">
          <w:rPr>
            <w:noProof/>
            <w:webHidden/>
          </w:rPr>
          <w:fldChar w:fldCharType="begin"/>
        </w:r>
        <w:r w:rsidR="001E157B">
          <w:rPr>
            <w:noProof/>
            <w:webHidden/>
          </w:rPr>
          <w:instrText xml:space="preserve"> PAGEREF _Toc165043770 \h </w:instrText>
        </w:r>
        <w:r w:rsidR="001E157B">
          <w:rPr>
            <w:noProof/>
            <w:webHidden/>
          </w:rPr>
        </w:r>
        <w:r w:rsidR="001E157B">
          <w:rPr>
            <w:noProof/>
            <w:webHidden/>
          </w:rPr>
          <w:fldChar w:fldCharType="separate"/>
        </w:r>
        <w:r w:rsidR="001E157B">
          <w:rPr>
            <w:noProof/>
            <w:webHidden/>
          </w:rPr>
          <w:t>73</w:t>
        </w:r>
        <w:r w:rsidR="001E157B">
          <w:rPr>
            <w:noProof/>
            <w:webHidden/>
          </w:rPr>
          <w:fldChar w:fldCharType="end"/>
        </w:r>
      </w:hyperlink>
    </w:p>
    <w:p w14:paraId="030DEEC5" w14:textId="36D91E1E"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1" w:history="1">
        <w:r w:rsidR="001E157B" w:rsidRPr="008D2CBE">
          <w:rPr>
            <w:rStyle w:val="Hyperlink"/>
            <w:rFonts w:cstheme="majorHAnsi"/>
            <w:noProof/>
          </w:rPr>
          <w:t xml:space="preserve">Azure </w:t>
        </w:r>
        <w:r w:rsidR="001E157B" w:rsidRPr="008D2CBE">
          <w:rPr>
            <w:rStyle w:val="Hyperlink"/>
            <w:rFonts w:cstheme="majorHAnsi" w:hint="eastAsia"/>
            <w:noProof/>
          </w:rPr>
          <w:t>路由服务器</w:t>
        </w:r>
        <w:r w:rsidR="001E157B">
          <w:rPr>
            <w:noProof/>
            <w:webHidden/>
          </w:rPr>
          <w:tab/>
        </w:r>
        <w:r w:rsidR="001E157B">
          <w:rPr>
            <w:noProof/>
            <w:webHidden/>
          </w:rPr>
          <w:fldChar w:fldCharType="begin"/>
        </w:r>
        <w:r w:rsidR="001E157B">
          <w:rPr>
            <w:noProof/>
            <w:webHidden/>
          </w:rPr>
          <w:instrText xml:space="preserve"> PAGEREF _Toc165043771 \h </w:instrText>
        </w:r>
        <w:r w:rsidR="001E157B">
          <w:rPr>
            <w:noProof/>
            <w:webHidden/>
          </w:rPr>
        </w:r>
        <w:r w:rsidR="001E157B">
          <w:rPr>
            <w:noProof/>
            <w:webHidden/>
          </w:rPr>
          <w:fldChar w:fldCharType="separate"/>
        </w:r>
        <w:r w:rsidR="001E157B">
          <w:rPr>
            <w:noProof/>
            <w:webHidden/>
          </w:rPr>
          <w:t>74</w:t>
        </w:r>
        <w:r w:rsidR="001E157B">
          <w:rPr>
            <w:noProof/>
            <w:webHidden/>
          </w:rPr>
          <w:fldChar w:fldCharType="end"/>
        </w:r>
      </w:hyperlink>
    </w:p>
    <w:p w14:paraId="488DA1B4" w14:textId="2D631E2A"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2" w:history="1">
        <w:r w:rsidR="001E157B" w:rsidRPr="008D2CBE">
          <w:rPr>
            <w:rStyle w:val="Hyperlink"/>
            <w:rFonts w:cstheme="majorHAnsi"/>
            <w:noProof/>
          </w:rPr>
          <w:t xml:space="preserve">SAP HANA on Azure </w:t>
        </w:r>
        <w:r w:rsidR="001E157B" w:rsidRPr="008D2CBE">
          <w:rPr>
            <w:rStyle w:val="Hyperlink"/>
            <w:rFonts w:cstheme="majorHAnsi" w:hint="eastAsia"/>
            <w:noProof/>
          </w:rPr>
          <w:t>大型实例</w:t>
        </w:r>
        <w:r w:rsidR="001E157B">
          <w:rPr>
            <w:noProof/>
            <w:webHidden/>
          </w:rPr>
          <w:tab/>
        </w:r>
        <w:r w:rsidR="001E157B">
          <w:rPr>
            <w:noProof/>
            <w:webHidden/>
          </w:rPr>
          <w:fldChar w:fldCharType="begin"/>
        </w:r>
        <w:r w:rsidR="001E157B">
          <w:rPr>
            <w:noProof/>
            <w:webHidden/>
          </w:rPr>
          <w:instrText xml:space="preserve"> PAGEREF _Toc165043772 \h </w:instrText>
        </w:r>
        <w:r w:rsidR="001E157B">
          <w:rPr>
            <w:noProof/>
            <w:webHidden/>
          </w:rPr>
        </w:r>
        <w:r w:rsidR="001E157B">
          <w:rPr>
            <w:noProof/>
            <w:webHidden/>
          </w:rPr>
          <w:fldChar w:fldCharType="separate"/>
        </w:r>
        <w:r w:rsidR="001E157B">
          <w:rPr>
            <w:noProof/>
            <w:webHidden/>
          </w:rPr>
          <w:t>74</w:t>
        </w:r>
        <w:r w:rsidR="001E157B">
          <w:rPr>
            <w:noProof/>
            <w:webHidden/>
          </w:rPr>
          <w:fldChar w:fldCharType="end"/>
        </w:r>
      </w:hyperlink>
    </w:p>
    <w:p w14:paraId="7C8161B0" w14:textId="24CAD0FC"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3" w:history="1">
        <w:r w:rsidR="001E157B" w:rsidRPr="008D2CBE">
          <w:rPr>
            <w:rStyle w:val="Hyperlink"/>
            <w:rFonts w:cstheme="minorHAnsi" w:hint="eastAsia"/>
            <w:noProof/>
          </w:rPr>
          <w:t>计划程序</w:t>
        </w:r>
        <w:r w:rsidR="001E157B">
          <w:rPr>
            <w:noProof/>
            <w:webHidden/>
          </w:rPr>
          <w:tab/>
        </w:r>
        <w:r w:rsidR="001E157B">
          <w:rPr>
            <w:noProof/>
            <w:webHidden/>
          </w:rPr>
          <w:fldChar w:fldCharType="begin"/>
        </w:r>
        <w:r w:rsidR="001E157B">
          <w:rPr>
            <w:noProof/>
            <w:webHidden/>
          </w:rPr>
          <w:instrText xml:space="preserve"> PAGEREF _Toc165043773 \h </w:instrText>
        </w:r>
        <w:r w:rsidR="001E157B">
          <w:rPr>
            <w:noProof/>
            <w:webHidden/>
          </w:rPr>
        </w:r>
        <w:r w:rsidR="001E157B">
          <w:rPr>
            <w:noProof/>
            <w:webHidden/>
          </w:rPr>
          <w:fldChar w:fldCharType="separate"/>
        </w:r>
        <w:r w:rsidR="001E157B">
          <w:rPr>
            <w:noProof/>
            <w:webHidden/>
          </w:rPr>
          <w:t>75</w:t>
        </w:r>
        <w:r w:rsidR="001E157B">
          <w:rPr>
            <w:noProof/>
            <w:webHidden/>
          </w:rPr>
          <w:fldChar w:fldCharType="end"/>
        </w:r>
      </w:hyperlink>
    </w:p>
    <w:p w14:paraId="0A8D91FB" w14:textId="4EDD6BF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4" w:history="1">
        <w:r w:rsidR="001E157B" w:rsidRPr="008D2CBE">
          <w:rPr>
            <w:rStyle w:val="Hyperlink"/>
            <w:rFonts w:cstheme="majorHAnsi"/>
            <w:noProof/>
          </w:rPr>
          <w:t>Service-Bus</w:t>
        </w:r>
        <w:r w:rsidR="001E157B">
          <w:rPr>
            <w:noProof/>
            <w:webHidden/>
          </w:rPr>
          <w:tab/>
        </w:r>
        <w:r w:rsidR="001E157B">
          <w:rPr>
            <w:noProof/>
            <w:webHidden/>
          </w:rPr>
          <w:fldChar w:fldCharType="begin"/>
        </w:r>
        <w:r w:rsidR="001E157B">
          <w:rPr>
            <w:noProof/>
            <w:webHidden/>
          </w:rPr>
          <w:instrText xml:space="preserve"> PAGEREF _Toc165043774 \h </w:instrText>
        </w:r>
        <w:r w:rsidR="001E157B">
          <w:rPr>
            <w:noProof/>
            <w:webHidden/>
          </w:rPr>
        </w:r>
        <w:r w:rsidR="001E157B">
          <w:rPr>
            <w:noProof/>
            <w:webHidden/>
          </w:rPr>
          <w:fldChar w:fldCharType="separate"/>
        </w:r>
        <w:r w:rsidR="001E157B">
          <w:rPr>
            <w:noProof/>
            <w:webHidden/>
          </w:rPr>
          <w:t>75</w:t>
        </w:r>
        <w:r w:rsidR="001E157B">
          <w:rPr>
            <w:noProof/>
            <w:webHidden/>
          </w:rPr>
          <w:fldChar w:fldCharType="end"/>
        </w:r>
      </w:hyperlink>
    </w:p>
    <w:p w14:paraId="7425F32B" w14:textId="40F5235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5" w:history="1">
        <w:r w:rsidR="001E157B" w:rsidRPr="008D2CBE">
          <w:rPr>
            <w:rStyle w:val="Hyperlink"/>
            <w:rFonts w:cstheme="majorHAnsi"/>
            <w:noProof/>
          </w:rPr>
          <w:t xml:space="preserve">Azure SignalR </w:t>
        </w:r>
        <w:r w:rsidR="001E157B" w:rsidRPr="008D2CBE">
          <w:rPr>
            <w:rStyle w:val="Hyperlink"/>
            <w:rFonts w:cstheme="majorHAnsi" w:hint="eastAsia"/>
            <w:noProof/>
          </w:rPr>
          <w:t>服务</w:t>
        </w:r>
        <w:r w:rsidR="001E157B">
          <w:rPr>
            <w:noProof/>
            <w:webHidden/>
          </w:rPr>
          <w:tab/>
        </w:r>
        <w:r w:rsidR="001E157B">
          <w:rPr>
            <w:noProof/>
            <w:webHidden/>
          </w:rPr>
          <w:fldChar w:fldCharType="begin"/>
        </w:r>
        <w:r w:rsidR="001E157B">
          <w:rPr>
            <w:noProof/>
            <w:webHidden/>
          </w:rPr>
          <w:instrText xml:space="preserve"> PAGEREF _Toc165043775 \h </w:instrText>
        </w:r>
        <w:r w:rsidR="001E157B">
          <w:rPr>
            <w:noProof/>
            <w:webHidden/>
          </w:rPr>
        </w:r>
        <w:r w:rsidR="001E157B">
          <w:rPr>
            <w:noProof/>
            <w:webHidden/>
          </w:rPr>
          <w:fldChar w:fldCharType="separate"/>
        </w:r>
        <w:r w:rsidR="001E157B">
          <w:rPr>
            <w:noProof/>
            <w:webHidden/>
          </w:rPr>
          <w:t>76</w:t>
        </w:r>
        <w:r w:rsidR="001E157B">
          <w:rPr>
            <w:noProof/>
            <w:webHidden/>
          </w:rPr>
          <w:fldChar w:fldCharType="end"/>
        </w:r>
      </w:hyperlink>
    </w:p>
    <w:p w14:paraId="6EEEA02B" w14:textId="5387CA58"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6" w:history="1">
        <w:r w:rsidR="001E157B" w:rsidRPr="008D2CBE">
          <w:rPr>
            <w:rStyle w:val="Hyperlink"/>
            <w:rFonts w:cstheme="majorHAnsi"/>
            <w:noProof/>
          </w:rPr>
          <w:t>Azure Site Recovery</w:t>
        </w:r>
        <w:r w:rsidR="001E157B">
          <w:rPr>
            <w:noProof/>
            <w:webHidden/>
          </w:rPr>
          <w:tab/>
        </w:r>
        <w:r w:rsidR="001E157B">
          <w:rPr>
            <w:noProof/>
            <w:webHidden/>
          </w:rPr>
          <w:fldChar w:fldCharType="begin"/>
        </w:r>
        <w:r w:rsidR="001E157B">
          <w:rPr>
            <w:noProof/>
            <w:webHidden/>
          </w:rPr>
          <w:instrText xml:space="preserve"> PAGEREF _Toc165043776 \h </w:instrText>
        </w:r>
        <w:r w:rsidR="001E157B">
          <w:rPr>
            <w:noProof/>
            <w:webHidden/>
          </w:rPr>
        </w:r>
        <w:r w:rsidR="001E157B">
          <w:rPr>
            <w:noProof/>
            <w:webHidden/>
          </w:rPr>
          <w:fldChar w:fldCharType="separate"/>
        </w:r>
        <w:r w:rsidR="001E157B">
          <w:rPr>
            <w:noProof/>
            <w:webHidden/>
          </w:rPr>
          <w:t>77</w:t>
        </w:r>
        <w:r w:rsidR="001E157B">
          <w:rPr>
            <w:noProof/>
            <w:webHidden/>
          </w:rPr>
          <w:fldChar w:fldCharType="end"/>
        </w:r>
      </w:hyperlink>
    </w:p>
    <w:p w14:paraId="53839305" w14:textId="154288D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7" w:history="1">
        <w:r w:rsidR="001E157B" w:rsidRPr="008D2CBE">
          <w:rPr>
            <w:rStyle w:val="Hyperlink"/>
            <w:rFonts w:cstheme="minorHAnsi" w:hint="eastAsia"/>
            <w:noProof/>
          </w:rPr>
          <w:t>空间定位点</w:t>
        </w:r>
        <w:r w:rsidR="001E157B">
          <w:rPr>
            <w:noProof/>
            <w:webHidden/>
          </w:rPr>
          <w:tab/>
        </w:r>
        <w:r w:rsidR="001E157B">
          <w:rPr>
            <w:noProof/>
            <w:webHidden/>
          </w:rPr>
          <w:fldChar w:fldCharType="begin"/>
        </w:r>
        <w:r w:rsidR="001E157B">
          <w:rPr>
            <w:noProof/>
            <w:webHidden/>
          </w:rPr>
          <w:instrText xml:space="preserve"> PAGEREF _Toc165043777 \h </w:instrText>
        </w:r>
        <w:r w:rsidR="001E157B">
          <w:rPr>
            <w:noProof/>
            <w:webHidden/>
          </w:rPr>
        </w:r>
        <w:r w:rsidR="001E157B">
          <w:rPr>
            <w:noProof/>
            <w:webHidden/>
          </w:rPr>
          <w:fldChar w:fldCharType="separate"/>
        </w:r>
        <w:r w:rsidR="001E157B">
          <w:rPr>
            <w:noProof/>
            <w:webHidden/>
          </w:rPr>
          <w:t>77</w:t>
        </w:r>
        <w:r w:rsidR="001E157B">
          <w:rPr>
            <w:noProof/>
            <w:webHidden/>
          </w:rPr>
          <w:fldChar w:fldCharType="end"/>
        </w:r>
      </w:hyperlink>
    </w:p>
    <w:p w14:paraId="79AC1B54" w14:textId="74D149E7"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8" w:history="1">
        <w:r w:rsidR="001E157B" w:rsidRPr="008D2CBE">
          <w:rPr>
            <w:rStyle w:val="Hyperlink"/>
            <w:rFonts w:cstheme="majorHAnsi"/>
            <w:noProof/>
          </w:rPr>
          <w:t>Azure Spring Apps</w:t>
        </w:r>
        <w:r w:rsidR="001E157B">
          <w:rPr>
            <w:noProof/>
            <w:webHidden/>
          </w:rPr>
          <w:tab/>
        </w:r>
        <w:r w:rsidR="001E157B">
          <w:rPr>
            <w:noProof/>
            <w:webHidden/>
          </w:rPr>
          <w:fldChar w:fldCharType="begin"/>
        </w:r>
        <w:r w:rsidR="001E157B">
          <w:rPr>
            <w:noProof/>
            <w:webHidden/>
          </w:rPr>
          <w:instrText xml:space="preserve"> PAGEREF _Toc165043778 \h </w:instrText>
        </w:r>
        <w:r w:rsidR="001E157B">
          <w:rPr>
            <w:noProof/>
            <w:webHidden/>
          </w:rPr>
        </w:r>
        <w:r w:rsidR="001E157B">
          <w:rPr>
            <w:noProof/>
            <w:webHidden/>
          </w:rPr>
          <w:fldChar w:fldCharType="separate"/>
        </w:r>
        <w:r w:rsidR="001E157B">
          <w:rPr>
            <w:noProof/>
            <w:webHidden/>
          </w:rPr>
          <w:t>78</w:t>
        </w:r>
        <w:r w:rsidR="001E157B">
          <w:rPr>
            <w:noProof/>
            <w:webHidden/>
          </w:rPr>
          <w:fldChar w:fldCharType="end"/>
        </w:r>
      </w:hyperlink>
    </w:p>
    <w:p w14:paraId="5AA150A9" w14:textId="23145A7B" w:rsidR="001E157B" w:rsidRDefault="00000000">
      <w:pPr>
        <w:pStyle w:val="TOC4"/>
        <w:rPr>
          <w:rFonts w:eastAsiaTheme="minorEastAsia"/>
          <w:smallCaps w:val="0"/>
          <w:noProof/>
          <w:kern w:val="2"/>
          <w:sz w:val="24"/>
          <w:szCs w:val="24"/>
          <w:lang w:val="en-US" w:eastAsia="en-US" w:bidi="ar-SA"/>
          <w14:ligatures w14:val="standardContextual"/>
        </w:rPr>
      </w:pPr>
      <w:hyperlink w:anchor="_Toc165043779" w:history="1">
        <w:r w:rsidR="001E157B" w:rsidRPr="008D2CBE">
          <w:rPr>
            <w:rStyle w:val="Hyperlink"/>
            <w:rFonts w:cstheme="majorHAnsi"/>
            <w:noProof/>
          </w:rPr>
          <w:t xml:space="preserve">Azure SQL </w:t>
        </w:r>
        <w:r w:rsidR="001E157B" w:rsidRPr="008D2CBE">
          <w:rPr>
            <w:rStyle w:val="Hyperlink"/>
            <w:rFonts w:cstheme="majorHAnsi" w:hint="eastAsia"/>
            <w:noProof/>
          </w:rPr>
          <w:t>数据库</w:t>
        </w:r>
        <w:r w:rsidR="001E157B">
          <w:rPr>
            <w:noProof/>
            <w:webHidden/>
          </w:rPr>
          <w:tab/>
        </w:r>
        <w:r w:rsidR="001E157B">
          <w:rPr>
            <w:noProof/>
            <w:webHidden/>
          </w:rPr>
          <w:fldChar w:fldCharType="begin"/>
        </w:r>
        <w:r w:rsidR="001E157B">
          <w:rPr>
            <w:noProof/>
            <w:webHidden/>
          </w:rPr>
          <w:instrText xml:space="preserve"> PAGEREF _Toc165043779 \h </w:instrText>
        </w:r>
        <w:r w:rsidR="001E157B">
          <w:rPr>
            <w:noProof/>
            <w:webHidden/>
          </w:rPr>
        </w:r>
        <w:r w:rsidR="001E157B">
          <w:rPr>
            <w:noProof/>
            <w:webHidden/>
          </w:rPr>
          <w:fldChar w:fldCharType="separate"/>
        </w:r>
        <w:r w:rsidR="001E157B">
          <w:rPr>
            <w:noProof/>
            <w:webHidden/>
          </w:rPr>
          <w:t>78</w:t>
        </w:r>
        <w:r w:rsidR="001E157B">
          <w:rPr>
            <w:noProof/>
            <w:webHidden/>
          </w:rPr>
          <w:fldChar w:fldCharType="end"/>
        </w:r>
      </w:hyperlink>
    </w:p>
    <w:p w14:paraId="79A05A01" w14:textId="4B5EC55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0" w:history="1">
        <w:r w:rsidR="001E157B" w:rsidRPr="008D2CBE">
          <w:rPr>
            <w:rStyle w:val="Hyperlink"/>
            <w:rFonts w:cstheme="majorHAnsi"/>
            <w:noProof/>
          </w:rPr>
          <w:t xml:space="preserve">Azure SQL </w:t>
        </w:r>
        <w:r w:rsidR="001E157B" w:rsidRPr="008D2CBE">
          <w:rPr>
            <w:rStyle w:val="Hyperlink"/>
            <w:rFonts w:cstheme="majorHAnsi" w:hint="eastAsia"/>
            <w:noProof/>
          </w:rPr>
          <w:t>托管实例</w:t>
        </w:r>
        <w:r w:rsidR="001E157B">
          <w:rPr>
            <w:noProof/>
            <w:webHidden/>
          </w:rPr>
          <w:tab/>
        </w:r>
        <w:r w:rsidR="001E157B">
          <w:rPr>
            <w:noProof/>
            <w:webHidden/>
          </w:rPr>
          <w:fldChar w:fldCharType="begin"/>
        </w:r>
        <w:r w:rsidR="001E157B">
          <w:rPr>
            <w:noProof/>
            <w:webHidden/>
          </w:rPr>
          <w:instrText xml:space="preserve"> PAGEREF _Toc165043780 \h </w:instrText>
        </w:r>
        <w:r w:rsidR="001E157B">
          <w:rPr>
            <w:noProof/>
            <w:webHidden/>
          </w:rPr>
        </w:r>
        <w:r w:rsidR="001E157B">
          <w:rPr>
            <w:noProof/>
            <w:webHidden/>
          </w:rPr>
          <w:fldChar w:fldCharType="separate"/>
        </w:r>
        <w:r w:rsidR="001E157B">
          <w:rPr>
            <w:noProof/>
            <w:webHidden/>
          </w:rPr>
          <w:t>80</w:t>
        </w:r>
        <w:r w:rsidR="001E157B">
          <w:rPr>
            <w:noProof/>
            <w:webHidden/>
          </w:rPr>
          <w:fldChar w:fldCharType="end"/>
        </w:r>
      </w:hyperlink>
    </w:p>
    <w:p w14:paraId="17A9C6CF" w14:textId="7FC973D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1" w:history="1">
        <w:r w:rsidR="001E157B" w:rsidRPr="008D2CBE">
          <w:rPr>
            <w:rStyle w:val="Hyperlink"/>
            <w:rFonts w:cstheme="majorHAnsi"/>
            <w:noProof/>
          </w:rPr>
          <w:t>SQL Server Stretch Database</w:t>
        </w:r>
        <w:r w:rsidR="001E157B">
          <w:rPr>
            <w:noProof/>
            <w:webHidden/>
          </w:rPr>
          <w:tab/>
        </w:r>
        <w:r w:rsidR="001E157B">
          <w:rPr>
            <w:noProof/>
            <w:webHidden/>
          </w:rPr>
          <w:fldChar w:fldCharType="begin"/>
        </w:r>
        <w:r w:rsidR="001E157B">
          <w:rPr>
            <w:noProof/>
            <w:webHidden/>
          </w:rPr>
          <w:instrText xml:space="preserve"> PAGEREF _Toc165043781 \h </w:instrText>
        </w:r>
        <w:r w:rsidR="001E157B">
          <w:rPr>
            <w:noProof/>
            <w:webHidden/>
          </w:rPr>
        </w:r>
        <w:r w:rsidR="001E157B">
          <w:rPr>
            <w:noProof/>
            <w:webHidden/>
          </w:rPr>
          <w:fldChar w:fldCharType="separate"/>
        </w:r>
        <w:r w:rsidR="001E157B">
          <w:rPr>
            <w:noProof/>
            <w:webHidden/>
          </w:rPr>
          <w:t>80</w:t>
        </w:r>
        <w:r w:rsidR="001E157B">
          <w:rPr>
            <w:noProof/>
            <w:webHidden/>
          </w:rPr>
          <w:fldChar w:fldCharType="end"/>
        </w:r>
      </w:hyperlink>
    </w:p>
    <w:p w14:paraId="673CC325" w14:textId="0BFE54B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2" w:history="1">
        <w:r w:rsidR="001E157B" w:rsidRPr="008D2CBE">
          <w:rPr>
            <w:rStyle w:val="Hyperlink"/>
            <w:rFonts w:cstheme="majorHAnsi"/>
            <w:noProof/>
          </w:rPr>
          <w:t>Static Web Apps</w:t>
        </w:r>
        <w:r w:rsidR="001E157B">
          <w:rPr>
            <w:noProof/>
            <w:webHidden/>
          </w:rPr>
          <w:tab/>
        </w:r>
        <w:r w:rsidR="001E157B">
          <w:rPr>
            <w:noProof/>
            <w:webHidden/>
          </w:rPr>
          <w:fldChar w:fldCharType="begin"/>
        </w:r>
        <w:r w:rsidR="001E157B">
          <w:rPr>
            <w:noProof/>
            <w:webHidden/>
          </w:rPr>
          <w:instrText xml:space="preserve"> PAGEREF _Toc165043782 \h </w:instrText>
        </w:r>
        <w:r w:rsidR="001E157B">
          <w:rPr>
            <w:noProof/>
            <w:webHidden/>
          </w:rPr>
        </w:r>
        <w:r w:rsidR="001E157B">
          <w:rPr>
            <w:noProof/>
            <w:webHidden/>
          </w:rPr>
          <w:fldChar w:fldCharType="separate"/>
        </w:r>
        <w:r w:rsidR="001E157B">
          <w:rPr>
            <w:noProof/>
            <w:webHidden/>
          </w:rPr>
          <w:t>81</w:t>
        </w:r>
        <w:r w:rsidR="001E157B">
          <w:rPr>
            <w:noProof/>
            <w:webHidden/>
          </w:rPr>
          <w:fldChar w:fldCharType="end"/>
        </w:r>
      </w:hyperlink>
    </w:p>
    <w:p w14:paraId="21175B61" w14:textId="12EBBAC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3" w:history="1">
        <w:r w:rsidR="001E157B" w:rsidRPr="008D2CBE">
          <w:rPr>
            <w:rStyle w:val="Hyperlink"/>
            <w:rFonts w:cstheme="minorHAnsi" w:hint="eastAsia"/>
            <w:noProof/>
          </w:rPr>
          <w:t>存储帐户</w:t>
        </w:r>
        <w:r w:rsidR="001E157B">
          <w:rPr>
            <w:noProof/>
            <w:webHidden/>
          </w:rPr>
          <w:tab/>
        </w:r>
        <w:r w:rsidR="001E157B">
          <w:rPr>
            <w:noProof/>
            <w:webHidden/>
          </w:rPr>
          <w:fldChar w:fldCharType="begin"/>
        </w:r>
        <w:r w:rsidR="001E157B">
          <w:rPr>
            <w:noProof/>
            <w:webHidden/>
          </w:rPr>
          <w:instrText xml:space="preserve"> PAGEREF _Toc165043783 \h </w:instrText>
        </w:r>
        <w:r w:rsidR="001E157B">
          <w:rPr>
            <w:noProof/>
            <w:webHidden/>
          </w:rPr>
        </w:r>
        <w:r w:rsidR="001E157B">
          <w:rPr>
            <w:noProof/>
            <w:webHidden/>
          </w:rPr>
          <w:fldChar w:fldCharType="separate"/>
        </w:r>
        <w:r w:rsidR="001E157B">
          <w:rPr>
            <w:noProof/>
            <w:webHidden/>
          </w:rPr>
          <w:t>81</w:t>
        </w:r>
        <w:r w:rsidR="001E157B">
          <w:rPr>
            <w:noProof/>
            <w:webHidden/>
          </w:rPr>
          <w:fldChar w:fldCharType="end"/>
        </w:r>
      </w:hyperlink>
    </w:p>
    <w:p w14:paraId="18195229" w14:textId="70C2BA6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4" w:history="1">
        <w:r w:rsidR="001E157B" w:rsidRPr="008D2CBE">
          <w:rPr>
            <w:rStyle w:val="Hyperlink"/>
            <w:rFonts w:cstheme="majorHAnsi"/>
            <w:noProof/>
          </w:rPr>
          <w:t>StorSimple</w:t>
        </w:r>
        <w:r w:rsidR="001E157B">
          <w:rPr>
            <w:noProof/>
            <w:webHidden/>
          </w:rPr>
          <w:tab/>
        </w:r>
        <w:r w:rsidR="001E157B">
          <w:rPr>
            <w:noProof/>
            <w:webHidden/>
          </w:rPr>
          <w:fldChar w:fldCharType="begin"/>
        </w:r>
        <w:r w:rsidR="001E157B">
          <w:rPr>
            <w:noProof/>
            <w:webHidden/>
          </w:rPr>
          <w:instrText xml:space="preserve"> PAGEREF _Toc165043784 \h </w:instrText>
        </w:r>
        <w:r w:rsidR="001E157B">
          <w:rPr>
            <w:noProof/>
            <w:webHidden/>
          </w:rPr>
        </w:r>
        <w:r w:rsidR="001E157B">
          <w:rPr>
            <w:noProof/>
            <w:webHidden/>
          </w:rPr>
          <w:fldChar w:fldCharType="separate"/>
        </w:r>
        <w:r w:rsidR="001E157B">
          <w:rPr>
            <w:noProof/>
            <w:webHidden/>
          </w:rPr>
          <w:t>83</w:t>
        </w:r>
        <w:r w:rsidR="001E157B">
          <w:rPr>
            <w:noProof/>
            <w:webHidden/>
          </w:rPr>
          <w:fldChar w:fldCharType="end"/>
        </w:r>
      </w:hyperlink>
    </w:p>
    <w:p w14:paraId="1E71B208" w14:textId="246BC77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5" w:history="1">
        <w:r w:rsidR="001E157B" w:rsidRPr="008D2CBE">
          <w:rPr>
            <w:rStyle w:val="Hyperlink"/>
            <w:rFonts w:cstheme="majorHAnsi"/>
            <w:noProof/>
          </w:rPr>
          <w:t xml:space="preserve">Azure </w:t>
        </w:r>
        <w:r w:rsidR="001E157B" w:rsidRPr="008D2CBE">
          <w:rPr>
            <w:rStyle w:val="Hyperlink"/>
            <w:rFonts w:cstheme="majorHAnsi" w:hint="eastAsia"/>
            <w:noProof/>
          </w:rPr>
          <w:t>流分析</w:t>
        </w:r>
        <w:r w:rsidR="001E157B">
          <w:rPr>
            <w:noProof/>
            <w:webHidden/>
          </w:rPr>
          <w:tab/>
        </w:r>
        <w:r w:rsidR="001E157B">
          <w:rPr>
            <w:noProof/>
            <w:webHidden/>
          </w:rPr>
          <w:fldChar w:fldCharType="begin"/>
        </w:r>
        <w:r w:rsidR="001E157B">
          <w:rPr>
            <w:noProof/>
            <w:webHidden/>
          </w:rPr>
          <w:instrText xml:space="preserve"> PAGEREF _Toc165043785 \h </w:instrText>
        </w:r>
        <w:r w:rsidR="001E157B">
          <w:rPr>
            <w:noProof/>
            <w:webHidden/>
          </w:rPr>
        </w:r>
        <w:r w:rsidR="001E157B">
          <w:rPr>
            <w:noProof/>
            <w:webHidden/>
          </w:rPr>
          <w:fldChar w:fldCharType="separate"/>
        </w:r>
        <w:r w:rsidR="001E157B">
          <w:rPr>
            <w:noProof/>
            <w:webHidden/>
          </w:rPr>
          <w:t>84</w:t>
        </w:r>
        <w:r w:rsidR="001E157B">
          <w:rPr>
            <w:noProof/>
            <w:webHidden/>
          </w:rPr>
          <w:fldChar w:fldCharType="end"/>
        </w:r>
      </w:hyperlink>
    </w:p>
    <w:p w14:paraId="0AC7AD28" w14:textId="029FD371"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6" w:history="1">
        <w:r w:rsidR="001E157B" w:rsidRPr="008D2CBE">
          <w:rPr>
            <w:rStyle w:val="Hyperlink"/>
            <w:rFonts w:cstheme="majorHAnsi"/>
            <w:noProof/>
          </w:rPr>
          <w:t>Azure Synapse Analytics</w:t>
        </w:r>
        <w:r w:rsidR="001E157B">
          <w:rPr>
            <w:noProof/>
            <w:webHidden/>
          </w:rPr>
          <w:tab/>
        </w:r>
        <w:r w:rsidR="001E157B">
          <w:rPr>
            <w:noProof/>
            <w:webHidden/>
          </w:rPr>
          <w:fldChar w:fldCharType="begin"/>
        </w:r>
        <w:r w:rsidR="001E157B">
          <w:rPr>
            <w:noProof/>
            <w:webHidden/>
          </w:rPr>
          <w:instrText xml:space="preserve"> PAGEREF _Toc165043786 \h </w:instrText>
        </w:r>
        <w:r w:rsidR="001E157B">
          <w:rPr>
            <w:noProof/>
            <w:webHidden/>
          </w:rPr>
        </w:r>
        <w:r w:rsidR="001E157B">
          <w:rPr>
            <w:noProof/>
            <w:webHidden/>
          </w:rPr>
          <w:fldChar w:fldCharType="separate"/>
        </w:r>
        <w:r w:rsidR="001E157B">
          <w:rPr>
            <w:noProof/>
            <w:webHidden/>
          </w:rPr>
          <w:t>84</w:t>
        </w:r>
        <w:r w:rsidR="001E157B">
          <w:rPr>
            <w:noProof/>
            <w:webHidden/>
          </w:rPr>
          <w:fldChar w:fldCharType="end"/>
        </w:r>
      </w:hyperlink>
    </w:p>
    <w:p w14:paraId="294A9F9D" w14:textId="49F7133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7" w:history="1">
        <w:r w:rsidR="001E157B" w:rsidRPr="008D2CBE">
          <w:rPr>
            <w:rStyle w:val="Hyperlink"/>
            <w:rFonts w:cstheme="majorHAnsi"/>
            <w:noProof/>
          </w:rPr>
          <w:t xml:space="preserve">Azure </w:t>
        </w:r>
        <w:r w:rsidR="001E157B" w:rsidRPr="008D2CBE">
          <w:rPr>
            <w:rStyle w:val="Hyperlink"/>
            <w:rFonts w:cstheme="majorHAnsi" w:hint="eastAsia"/>
            <w:noProof/>
          </w:rPr>
          <w:t>时序见解</w:t>
        </w:r>
        <w:r w:rsidR="001E157B">
          <w:rPr>
            <w:noProof/>
            <w:webHidden/>
          </w:rPr>
          <w:tab/>
        </w:r>
        <w:r w:rsidR="001E157B">
          <w:rPr>
            <w:noProof/>
            <w:webHidden/>
          </w:rPr>
          <w:fldChar w:fldCharType="begin"/>
        </w:r>
        <w:r w:rsidR="001E157B">
          <w:rPr>
            <w:noProof/>
            <w:webHidden/>
          </w:rPr>
          <w:instrText xml:space="preserve"> PAGEREF _Toc165043787 \h </w:instrText>
        </w:r>
        <w:r w:rsidR="001E157B">
          <w:rPr>
            <w:noProof/>
            <w:webHidden/>
          </w:rPr>
        </w:r>
        <w:r w:rsidR="001E157B">
          <w:rPr>
            <w:noProof/>
            <w:webHidden/>
          </w:rPr>
          <w:fldChar w:fldCharType="separate"/>
        </w:r>
        <w:r w:rsidR="001E157B">
          <w:rPr>
            <w:noProof/>
            <w:webHidden/>
          </w:rPr>
          <w:t>85</w:t>
        </w:r>
        <w:r w:rsidR="001E157B">
          <w:rPr>
            <w:noProof/>
            <w:webHidden/>
          </w:rPr>
          <w:fldChar w:fldCharType="end"/>
        </w:r>
      </w:hyperlink>
    </w:p>
    <w:p w14:paraId="2EDA19D6" w14:textId="0DCBB6F2"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8" w:history="1">
        <w:r w:rsidR="001E157B" w:rsidRPr="008D2CBE">
          <w:rPr>
            <w:rStyle w:val="Hyperlink"/>
            <w:rFonts w:cstheme="minorHAnsi" w:hint="eastAsia"/>
            <w:noProof/>
          </w:rPr>
          <w:t>流量管理器服务</w:t>
        </w:r>
        <w:r w:rsidR="001E157B">
          <w:rPr>
            <w:noProof/>
            <w:webHidden/>
          </w:rPr>
          <w:tab/>
        </w:r>
        <w:r w:rsidR="001E157B">
          <w:rPr>
            <w:noProof/>
            <w:webHidden/>
          </w:rPr>
          <w:fldChar w:fldCharType="begin"/>
        </w:r>
        <w:r w:rsidR="001E157B">
          <w:rPr>
            <w:noProof/>
            <w:webHidden/>
          </w:rPr>
          <w:instrText xml:space="preserve"> PAGEREF _Toc165043788 \h </w:instrText>
        </w:r>
        <w:r w:rsidR="001E157B">
          <w:rPr>
            <w:noProof/>
            <w:webHidden/>
          </w:rPr>
        </w:r>
        <w:r w:rsidR="001E157B">
          <w:rPr>
            <w:noProof/>
            <w:webHidden/>
          </w:rPr>
          <w:fldChar w:fldCharType="separate"/>
        </w:r>
        <w:r w:rsidR="001E157B">
          <w:rPr>
            <w:noProof/>
            <w:webHidden/>
          </w:rPr>
          <w:t>85</w:t>
        </w:r>
        <w:r w:rsidR="001E157B">
          <w:rPr>
            <w:noProof/>
            <w:webHidden/>
          </w:rPr>
          <w:fldChar w:fldCharType="end"/>
        </w:r>
      </w:hyperlink>
    </w:p>
    <w:p w14:paraId="001DEB61" w14:textId="5AC318A6" w:rsidR="001E157B" w:rsidRDefault="00000000">
      <w:pPr>
        <w:pStyle w:val="TOC4"/>
        <w:rPr>
          <w:rFonts w:eastAsiaTheme="minorEastAsia"/>
          <w:smallCaps w:val="0"/>
          <w:noProof/>
          <w:kern w:val="2"/>
          <w:sz w:val="24"/>
          <w:szCs w:val="24"/>
          <w:lang w:val="en-US" w:eastAsia="en-US" w:bidi="ar-SA"/>
          <w14:ligatures w14:val="standardContextual"/>
        </w:rPr>
      </w:pPr>
      <w:hyperlink w:anchor="_Toc165043789" w:history="1">
        <w:r w:rsidR="001E157B" w:rsidRPr="008D2CBE">
          <w:rPr>
            <w:rStyle w:val="Hyperlink"/>
            <w:rFonts w:cstheme="minorHAnsi" w:hint="eastAsia"/>
            <w:noProof/>
          </w:rPr>
          <w:t>虚拟机</w:t>
        </w:r>
        <w:r w:rsidR="001E157B">
          <w:rPr>
            <w:noProof/>
            <w:webHidden/>
          </w:rPr>
          <w:tab/>
        </w:r>
        <w:r w:rsidR="001E157B">
          <w:rPr>
            <w:noProof/>
            <w:webHidden/>
          </w:rPr>
          <w:fldChar w:fldCharType="begin"/>
        </w:r>
        <w:r w:rsidR="001E157B">
          <w:rPr>
            <w:noProof/>
            <w:webHidden/>
          </w:rPr>
          <w:instrText xml:space="preserve"> PAGEREF _Toc165043789 \h </w:instrText>
        </w:r>
        <w:r w:rsidR="001E157B">
          <w:rPr>
            <w:noProof/>
            <w:webHidden/>
          </w:rPr>
        </w:r>
        <w:r w:rsidR="001E157B">
          <w:rPr>
            <w:noProof/>
            <w:webHidden/>
          </w:rPr>
          <w:fldChar w:fldCharType="separate"/>
        </w:r>
        <w:r w:rsidR="001E157B">
          <w:rPr>
            <w:noProof/>
            <w:webHidden/>
          </w:rPr>
          <w:t>86</w:t>
        </w:r>
        <w:r w:rsidR="001E157B">
          <w:rPr>
            <w:noProof/>
            <w:webHidden/>
          </w:rPr>
          <w:fldChar w:fldCharType="end"/>
        </w:r>
      </w:hyperlink>
    </w:p>
    <w:p w14:paraId="16DBAA67" w14:textId="39658D3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0" w:history="1">
        <w:r w:rsidR="001E157B" w:rsidRPr="008D2CBE">
          <w:rPr>
            <w:rStyle w:val="Hyperlink"/>
            <w:rFonts w:cstheme="majorHAnsi"/>
            <w:noProof/>
          </w:rPr>
          <w:t>Azure Virtual Network Manager</w:t>
        </w:r>
        <w:r w:rsidR="001E157B">
          <w:rPr>
            <w:noProof/>
            <w:webHidden/>
          </w:rPr>
          <w:tab/>
        </w:r>
        <w:r w:rsidR="001E157B">
          <w:rPr>
            <w:noProof/>
            <w:webHidden/>
          </w:rPr>
          <w:fldChar w:fldCharType="begin"/>
        </w:r>
        <w:r w:rsidR="001E157B">
          <w:rPr>
            <w:noProof/>
            <w:webHidden/>
          </w:rPr>
          <w:instrText xml:space="preserve"> PAGEREF _Toc165043790 \h </w:instrText>
        </w:r>
        <w:r w:rsidR="001E157B">
          <w:rPr>
            <w:noProof/>
            <w:webHidden/>
          </w:rPr>
        </w:r>
        <w:r w:rsidR="001E157B">
          <w:rPr>
            <w:noProof/>
            <w:webHidden/>
          </w:rPr>
          <w:fldChar w:fldCharType="separate"/>
        </w:r>
        <w:r w:rsidR="001E157B">
          <w:rPr>
            <w:noProof/>
            <w:webHidden/>
          </w:rPr>
          <w:t>87</w:t>
        </w:r>
        <w:r w:rsidR="001E157B">
          <w:rPr>
            <w:noProof/>
            <w:webHidden/>
          </w:rPr>
          <w:fldChar w:fldCharType="end"/>
        </w:r>
      </w:hyperlink>
    </w:p>
    <w:p w14:paraId="0424F3CF" w14:textId="1444B01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1" w:history="1">
        <w:r w:rsidR="001E157B" w:rsidRPr="008D2CBE">
          <w:rPr>
            <w:rStyle w:val="Hyperlink"/>
            <w:rFonts w:cstheme="majorHAnsi"/>
            <w:noProof/>
          </w:rPr>
          <w:t xml:space="preserve">Azure </w:t>
        </w:r>
        <w:r w:rsidR="001E157B" w:rsidRPr="008D2CBE">
          <w:rPr>
            <w:rStyle w:val="Hyperlink"/>
            <w:rFonts w:cstheme="majorHAnsi" w:hint="eastAsia"/>
            <w:noProof/>
          </w:rPr>
          <w:t>虚拟</w:t>
        </w:r>
        <w:r w:rsidR="001E157B" w:rsidRPr="008D2CBE">
          <w:rPr>
            <w:rStyle w:val="Hyperlink"/>
            <w:rFonts w:cstheme="majorHAnsi"/>
            <w:noProof/>
          </w:rPr>
          <w:t xml:space="preserve"> WAN</w:t>
        </w:r>
        <w:r w:rsidR="001E157B">
          <w:rPr>
            <w:noProof/>
            <w:webHidden/>
          </w:rPr>
          <w:tab/>
        </w:r>
        <w:r w:rsidR="001E157B">
          <w:rPr>
            <w:noProof/>
            <w:webHidden/>
          </w:rPr>
          <w:fldChar w:fldCharType="begin"/>
        </w:r>
        <w:r w:rsidR="001E157B">
          <w:rPr>
            <w:noProof/>
            <w:webHidden/>
          </w:rPr>
          <w:instrText xml:space="preserve"> PAGEREF _Toc165043791 \h </w:instrText>
        </w:r>
        <w:r w:rsidR="001E157B">
          <w:rPr>
            <w:noProof/>
            <w:webHidden/>
          </w:rPr>
        </w:r>
        <w:r w:rsidR="001E157B">
          <w:rPr>
            <w:noProof/>
            <w:webHidden/>
          </w:rPr>
          <w:fldChar w:fldCharType="separate"/>
        </w:r>
        <w:r w:rsidR="001E157B">
          <w:rPr>
            <w:noProof/>
            <w:webHidden/>
          </w:rPr>
          <w:t>87</w:t>
        </w:r>
        <w:r w:rsidR="001E157B">
          <w:rPr>
            <w:noProof/>
            <w:webHidden/>
          </w:rPr>
          <w:fldChar w:fldCharType="end"/>
        </w:r>
      </w:hyperlink>
    </w:p>
    <w:p w14:paraId="18AA0B7F" w14:textId="738A4AD1"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2" w:history="1">
        <w:r w:rsidR="001E157B" w:rsidRPr="008D2CBE">
          <w:rPr>
            <w:rStyle w:val="Hyperlink"/>
            <w:rFonts w:cstheme="majorHAnsi"/>
            <w:noProof/>
          </w:rPr>
          <w:t xml:space="preserve">Azure VMware </w:t>
        </w:r>
        <w:r w:rsidR="001E157B" w:rsidRPr="008D2CBE">
          <w:rPr>
            <w:rStyle w:val="Hyperlink"/>
            <w:rFonts w:cstheme="majorHAnsi" w:hint="eastAsia"/>
            <w:noProof/>
          </w:rPr>
          <w:t>解决方案</w:t>
        </w:r>
        <w:r w:rsidR="001E157B">
          <w:rPr>
            <w:noProof/>
            <w:webHidden/>
          </w:rPr>
          <w:tab/>
        </w:r>
        <w:r w:rsidR="001E157B">
          <w:rPr>
            <w:noProof/>
            <w:webHidden/>
          </w:rPr>
          <w:fldChar w:fldCharType="begin"/>
        </w:r>
        <w:r w:rsidR="001E157B">
          <w:rPr>
            <w:noProof/>
            <w:webHidden/>
          </w:rPr>
          <w:instrText xml:space="preserve"> PAGEREF _Toc165043792 \h </w:instrText>
        </w:r>
        <w:r w:rsidR="001E157B">
          <w:rPr>
            <w:noProof/>
            <w:webHidden/>
          </w:rPr>
        </w:r>
        <w:r w:rsidR="001E157B">
          <w:rPr>
            <w:noProof/>
            <w:webHidden/>
          </w:rPr>
          <w:fldChar w:fldCharType="separate"/>
        </w:r>
        <w:r w:rsidR="001E157B">
          <w:rPr>
            <w:noProof/>
            <w:webHidden/>
          </w:rPr>
          <w:t>88</w:t>
        </w:r>
        <w:r w:rsidR="001E157B">
          <w:rPr>
            <w:noProof/>
            <w:webHidden/>
          </w:rPr>
          <w:fldChar w:fldCharType="end"/>
        </w:r>
      </w:hyperlink>
    </w:p>
    <w:p w14:paraId="4E87D51E" w14:textId="13920E7D"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3" w:history="1">
        <w:r w:rsidR="001E157B" w:rsidRPr="008D2CBE">
          <w:rPr>
            <w:rStyle w:val="Hyperlink"/>
            <w:rFonts w:cstheme="majorHAnsi"/>
            <w:noProof/>
          </w:rPr>
          <w:t>Azure VMware Solution by CloudSimple</w:t>
        </w:r>
        <w:r w:rsidR="001E157B">
          <w:rPr>
            <w:noProof/>
            <w:webHidden/>
          </w:rPr>
          <w:tab/>
        </w:r>
        <w:r w:rsidR="001E157B">
          <w:rPr>
            <w:noProof/>
            <w:webHidden/>
          </w:rPr>
          <w:fldChar w:fldCharType="begin"/>
        </w:r>
        <w:r w:rsidR="001E157B">
          <w:rPr>
            <w:noProof/>
            <w:webHidden/>
          </w:rPr>
          <w:instrText xml:space="preserve"> PAGEREF _Toc165043793 \h </w:instrText>
        </w:r>
        <w:r w:rsidR="001E157B">
          <w:rPr>
            <w:noProof/>
            <w:webHidden/>
          </w:rPr>
        </w:r>
        <w:r w:rsidR="001E157B">
          <w:rPr>
            <w:noProof/>
            <w:webHidden/>
          </w:rPr>
          <w:fldChar w:fldCharType="separate"/>
        </w:r>
        <w:r w:rsidR="001E157B">
          <w:rPr>
            <w:noProof/>
            <w:webHidden/>
          </w:rPr>
          <w:t>89</w:t>
        </w:r>
        <w:r w:rsidR="001E157B">
          <w:rPr>
            <w:noProof/>
            <w:webHidden/>
          </w:rPr>
          <w:fldChar w:fldCharType="end"/>
        </w:r>
      </w:hyperlink>
    </w:p>
    <w:p w14:paraId="4C07C4F5" w14:textId="32963694"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4" w:history="1">
        <w:r w:rsidR="001E157B" w:rsidRPr="008D2CBE">
          <w:rPr>
            <w:rStyle w:val="Hyperlink"/>
            <w:rFonts w:cstheme="majorHAnsi"/>
            <w:noProof/>
          </w:rPr>
          <w:t>Azure VNet NAT</w:t>
        </w:r>
        <w:r w:rsidR="001E157B">
          <w:rPr>
            <w:noProof/>
            <w:webHidden/>
          </w:rPr>
          <w:tab/>
        </w:r>
        <w:r w:rsidR="001E157B">
          <w:rPr>
            <w:noProof/>
            <w:webHidden/>
          </w:rPr>
          <w:fldChar w:fldCharType="begin"/>
        </w:r>
        <w:r w:rsidR="001E157B">
          <w:rPr>
            <w:noProof/>
            <w:webHidden/>
          </w:rPr>
          <w:instrText xml:space="preserve"> PAGEREF _Toc165043794 \h </w:instrText>
        </w:r>
        <w:r w:rsidR="001E157B">
          <w:rPr>
            <w:noProof/>
            <w:webHidden/>
          </w:rPr>
        </w:r>
        <w:r w:rsidR="001E157B">
          <w:rPr>
            <w:noProof/>
            <w:webHidden/>
          </w:rPr>
          <w:fldChar w:fldCharType="separate"/>
        </w:r>
        <w:r w:rsidR="001E157B">
          <w:rPr>
            <w:noProof/>
            <w:webHidden/>
          </w:rPr>
          <w:t>89</w:t>
        </w:r>
        <w:r w:rsidR="001E157B">
          <w:rPr>
            <w:noProof/>
            <w:webHidden/>
          </w:rPr>
          <w:fldChar w:fldCharType="end"/>
        </w:r>
      </w:hyperlink>
    </w:p>
    <w:p w14:paraId="611BCDFC" w14:textId="138ACBE0"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5" w:history="1">
        <w:r w:rsidR="001E157B" w:rsidRPr="008D2CBE">
          <w:rPr>
            <w:rStyle w:val="Hyperlink"/>
            <w:rFonts w:cstheme="majorHAnsi"/>
            <w:noProof/>
          </w:rPr>
          <w:t xml:space="preserve">VPN </w:t>
        </w:r>
        <w:r w:rsidR="001E157B" w:rsidRPr="008D2CBE">
          <w:rPr>
            <w:rStyle w:val="Hyperlink"/>
            <w:rFonts w:cstheme="majorHAnsi" w:hint="eastAsia"/>
            <w:noProof/>
          </w:rPr>
          <w:t>网关</w:t>
        </w:r>
        <w:r w:rsidR="001E157B">
          <w:rPr>
            <w:noProof/>
            <w:webHidden/>
          </w:rPr>
          <w:tab/>
        </w:r>
        <w:r w:rsidR="001E157B">
          <w:rPr>
            <w:noProof/>
            <w:webHidden/>
          </w:rPr>
          <w:fldChar w:fldCharType="begin"/>
        </w:r>
        <w:r w:rsidR="001E157B">
          <w:rPr>
            <w:noProof/>
            <w:webHidden/>
          </w:rPr>
          <w:instrText xml:space="preserve"> PAGEREF _Toc165043795 \h </w:instrText>
        </w:r>
        <w:r w:rsidR="001E157B">
          <w:rPr>
            <w:noProof/>
            <w:webHidden/>
          </w:rPr>
        </w:r>
        <w:r w:rsidR="001E157B">
          <w:rPr>
            <w:noProof/>
            <w:webHidden/>
          </w:rPr>
          <w:fldChar w:fldCharType="separate"/>
        </w:r>
        <w:r w:rsidR="001E157B">
          <w:rPr>
            <w:noProof/>
            <w:webHidden/>
          </w:rPr>
          <w:t>90</w:t>
        </w:r>
        <w:r w:rsidR="001E157B">
          <w:rPr>
            <w:noProof/>
            <w:webHidden/>
          </w:rPr>
          <w:fldChar w:fldCharType="end"/>
        </w:r>
      </w:hyperlink>
    </w:p>
    <w:p w14:paraId="02BA145E" w14:textId="7072567A"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6" w:history="1">
        <w:r w:rsidR="001E157B" w:rsidRPr="008D2CBE">
          <w:rPr>
            <w:rStyle w:val="Hyperlink"/>
            <w:rFonts w:cstheme="majorHAnsi"/>
            <w:noProof/>
          </w:rPr>
          <w:t>Azure Web PubSub</w:t>
        </w:r>
        <w:r w:rsidR="001E157B">
          <w:rPr>
            <w:noProof/>
            <w:webHidden/>
          </w:rPr>
          <w:tab/>
        </w:r>
        <w:r w:rsidR="001E157B">
          <w:rPr>
            <w:noProof/>
            <w:webHidden/>
          </w:rPr>
          <w:fldChar w:fldCharType="begin"/>
        </w:r>
        <w:r w:rsidR="001E157B">
          <w:rPr>
            <w:noProof/>
            <w:webHidden/>
          </w:rPr>
          <w:instrText xml:space="preserve"> PAGEREF _Toc165043796 \h </w:instrText>
        </w:r>
        <w:r w:rsidR="001E157B">
          <w:rPr>
            <w:noProof/>
            <w:webHidden/>
          </w:rPr>
        </w:r>
        <w:r w:rsidR="001E157B">
          <w:rPr>
            <w:noProof/>
            <w:webHidden/>
          </w:rPr>
          <w:fldChar w:fldCharType="separate"/>
        </w:r>
        <w:r w:rsidR="001E157B">
          <w:rPr>
            <w:noProof/>
            <w:webHidden/>
          </w:rPr>
          <w:t>90</w:t>
        </w:r>
        <w:r w:rsidR="001E157B">
          <w:rPr>
            <w:noProof/>
            <w:webHidden/>
          </w:rPr>
          <w:fldChar w:fldCharType="end"/>
        </w:r>
      </w:hyperlink>
    </w:p>
    <w:p w14:paraId="37AC0921" w14:textId="44634C49"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7" w:history="1">
        <w:r w:rsidR="001E157B" w:rsidRPr="008D2CBE">
          <w:rPr>
            <w:rStyle w:val="Hyperlink"/>
            <w:rFonts w:cstheme="majorHAnsi"/>
            <w:noProof/>
          </w:rPr>
          <w:t xml:space="preserve">Windows 10 IoT </w:t>
        </w:r>
        <w:r w:rsidR="001E157B" w:rsidRPr="008D2CBE">
          <w:rPr>
            <w:rStyle w:val="Hyperlink"/>
            <w:rFonts w:cstheme="majorHAnsi" w:hint="eastAsia"/>
            <w:noProof/>
          </w:rPr>
          <w:t>核心版服务</w:t>
        </w:r>
        <w:r w:rsidR="001E157B">
          <w:rPr>
            <w:noProof/>
            <w:webHidden/>
          </w:rPr>
          <w:tab/>
        </w:r>
        <w:r w:rsidR="001E157B">
          <w:rPr>
            <w:noProof/>
            <w:webHidden/>
          </w:rPr>
          <w:fldChar w:fldCharType="begin"/>
        </w:r>
        <w:r w:rsidR="001E157B">
          <w:rPr>
            <w:noProof/>
            <w:webHidden/>
          </w:rPr>
          <w:instrText xml:space="preserve"> PAGEREF _Toc165043797 \h </w:instrText>
        </w:r>
        <w:r w:rsidR="001E157B">
          <w:rPr>
            <w:noProof/>
            <w:webHidden/>
          </w:rPr>
        </w:r>
        <w:r w:rsidR="001E157B">
          <w:rPr>
            <w:noProof/>
            <w:webHidden/>
          </w:rPr>
          <w:fldChar w:fldCharType="separate"/>
        </w:r>
        <w:r w:rsidR="001E157B">
          <w:rPr>
            <w:noProof/>
            <w:webHidden/>
          </w:rPr>
          <w:t>91</w:t>
        </w:r>
        <w:r w:rsidR="001E157B">
          <w:rPr>
            <w:noProof/>
            <w:webHidden/>
          </w:rPr>
          <w:fldChar w:fldCharType="end"/>
        </w:r>
      </w:hyperlink>
    </w:p>
    <w:p w14:paraId="5DE70C8F" w14:textId="79ABB67C" w:rsidR="001E157B"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5043798" w:history="1">
        <w:r w:rsidR="001E157B" w:rsidRPr="008D2CBE">
          <w:rPr>
            <w:rStyle w:val="Hyperlink"/>
            <w:rFonts w:cstheme="minorHAnsi" w:hint="eastAsia"/>
            <w:noProof/>
          </w:rPr>
          <w:t>其他在线服务</w:t>
        </w:r>
        <w:r w:rsidR="001E157B">
          <w:rPr>
            <w:noProof/>
            <w:webHidden/>
          </w:rPr>
          <w:tab/>
        </w:r>
        <w:r w:rsidR="001E157B">
          <w:rPr>
            <w:noProof/>
            <w:webHidden/>
          </w:rPr>
          <w:fldChar w:fldCharType="begin"/>
        </w:r>
        <w:r w:rsidR="001E157B">
          <w:rPr>
            <w:noProof/>
            <w:webHidden/>
          </w:rPr>
          <w:instrText xml:space="preserve"> PAGEREF _Toc165043798 \h </w:instrText>
        </w:r>
        <w:r w:rsidR="001E157B">
          <w:rPr>
            <w:noProof/>
            <w:webHidden/>
          </w:rPr>
        </w:r>
        <w:r w:rsidR="001E157B">
          <w:rPr>
            <w:noProof/>
            <w:webHidden/>
          </w:rPr>
          <w:fldChar w:fldCharType="separate"/>
        </w:r>
        <w:r w:rsidR="001E157B">
          <w:rPr>
            <w:noProof/>
            <w:webHidden/>
          </w:rPr>
          <w:t>91</w:t>
        </w:r>
        <w:r w:rsidR="001E157B">
          <w:rPr>
            <w:noProof/>
            <w:webHidden/>
          </w:rPr>
          <w:fldChar w:fldCharType="end"/>
        </w:r>
      </w:hyperlink>
    </w:p>
    <w:p w14:paraId="03D9A511" w14:textId="25B001F5" w:rsidR="001E157B" w:rsidRDefault="00000000">
      <w:pPr>
        <w:pStyle w:val="TOC4"/>
        <w:rPr>
          <w:rFonts w:eastAsiaTheme="minorEastAsia"/>
          <w:smallCaps w:val="0"/>
          <w:noProof/>
          <w:kern w:val="2"/>
          <w:sz w:val="24"/>
          <w:szCs w:val="24"/>
          <w:lang w:val="en-US" w:eastAsia="en-US" w:bidi="ar-SA"/>
          <w14:ligatures w14:val="standardContextual"/>
        </w:rPr>
      </w:pPr>
      <w:hyperlink w:anchor="_Toc165043799" w:history="1">
        <w:r w:rsidR="001E157B" w:rsidRPr="008D2CBE">
          <w:rPr>
            <w:rStyle w:val="Hyperlink"/>
            <w:rFonts w:cstheme="majorHAnsi"/>
            <w:noProof/>
          </w:rPr>
          <w:t>Microsoft Defender for Identity</w:t>
        </w:r>
        <w:r w:rsidR="001E157B">
          <w:rPr>
            <w:noProof/>
            <w:webHidden/>
          </w:rPr>
          <w:tab/>
        </w:r>
        <w:r w:rsidR="001E157B">
          <w:rPr>
            <w:noProof/>
            <w:webHidden/>
          </w:rPr>
          <w:fldChar w:fldCharType="begin"/>
        </w:r>
        <w:r w:rsidR="001E157B">
          <w:rPr>
            <w:noProof/>
            <w:webHidden/>
          </w:rPr>
          <w:instrText xml:space="preserve"> PAGEREF _Toc165043799 \h </w:instrText>
        </w:r>
        <w:r w:rsidR="001E157B">
          <w:rPr>
            <w:noProof/>
            <w:webHidden/>
          </w:rPr>
        </w:r>
        <w:r w:rsidR="001E157B">
          <w:rPr>
            <w:noProof/>
            <w:webHidden/>
          </w:rPr>
          <w:fldChar w:fldCharType="separate"/>
        </w:r>
        <w:r w:rsidR="001E157B">
          <w:rPr>
            <w:noProof/>
            <w:webHidden/>
          </w:rPr>
          <w:t>91</w:t>
        </w:r>
        <w:r w:rsidR="001E157B">
          <w:rPr>
            <w:noProof/>
            <w:webHidden/>
          </w:rPr>
          <w:fldChar w:fldCharType="end"/>
        </w:r>
      </w:hyperlink>
    </w:p>
    <w:p w14:paraId="4F9E2BDB" w14:textId="1D7F358E"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0" w:history="1">
        <w:r w:rsidR="001E157B" w:rsidRPr="008D2CBE">
          <w:rPr>
            <w:rStyle w:val="Hyperlink"/>
            <w:rFonts w:cstheme="majorHAnsi"/>
            <w:noProof/>
          </w:rPr>
          <w:t>Microsoft Defender for IoT</w:t>
        </w:r>
        <w:r w:rsidR="001E157B">
          <w:rPr>
            <w:noProof/>
            <w:webHidden/>
          </w:rPr>
          <w:tab/>
        </w:r>
        <w:r w:rsidR="001E157B">
          <w:rPr>
            <w:noProof/>
            <w:webHidden/>
          </w:rPr>
          <w:fldChar w:fldCharType="begin"/>
        </w:r>
        <w:r w:rsidR="001E157B">
          <w:rPr>
            <w:noProof/>
            <w:webHidden/>
          </w:rPr>
          <w:instrText xml:space="preserve"> PAGEREF _Toc165043800 \h </w:instrText>
        </w:r>
        <w:r w:rsidR="001E157B">
          <w:rPr>
            <w:noProof/>
            <w:webHidden/>
          </w:rPr>
        </w:r>
        <w:r w:rsidR="001E157B">
          <w:rPr>
            <w:noProof/>
            <w:webHidden/>
          </w:rPr>
          <w:fldChar w:fldCharType="separate"/>
        </w:r>
        <w:r w:rsidR="001E157B">
          <w:rPr>
            <w:noProof/>
            <w:webHidden/>
          </w:rPr>
          <w:t>92</w:t>
        </w:r>
        <w:r w:rsidR="001E157B">
          <w:rPr>
            <w:noProof/>
            <w:webHidden/>
          </w:rPr>
          <w:fldChar w:fldCharType="end"/>
        </w:r>
      </w:hyperlink>
    </w:p>
    <w:p w14:paraId="0205509F" w14:textId="4EBCFADF"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1" w:history="1">
        <w:r w:rsidR="001E157B" w:rsidRPr="008D2CBE">
          <w:rPr>
            <w:rStyle w:val="Hyperlink"/>
            <w:rFonts w:cstheme="majorHAnsi"/>
            <w:noProof/>
          </w:rPr>
          <w:t>Bing Maps Enterprise Platform</w:t>
        </w:r>
        <w:r w:rsidR="001E157B">
          <w:rPr>
            <w:noProof/>
            <w:webHidden/>
          </w:rPr>
          <w:tab/>
        </w:r>
        <w:r w:rsidR="001E157B">
          <w:rPr>
            <w:noProof/>
            <w:webHidden/>
          </w:rPr>
          <w:fldChar w:fldCharType="begin"/>
        </w:r>
        <w:r w:rsidR="001E157B">
          <w:rPr>
            <w:noProof/>
            <w:webHidden/>
          </w:rPr>
          <w:instrText xml:space="preserve"> PAGEREF _Toc165043801 \h </w:instrText>
        </w:r>
        <w:r w:rsidR="001E157B">
          <w:rPr>
            <w:noProof/>
            <w:webHidden/>
          </w:rPr>
        </w:r>
        <w:r w:rsidR="001E157B">
          <w:rPr>
            <w:noProof/>
            <w:webHidden/>
          </w:rPr>
          <w:fldChar w:fldCharType="separate"/>
        </w:r>
        <w:r w:rsidR="001E157B">
          <w:rPr>
            <w:noProof/>
            <w:webHidden/>
          </w:rPr>
          <w:t>92</w:t>
        </w:r>
        <w:r w:rsidR="001E157B">
          <w:rPr>
            <w:noProof/>
            <w:webHidden/>
          </w:rPr>
          <w:fldChar w:fldCharType="end"/>
        </w:r>
      </w:hyperlink>
    </w:p>
    <w:p w14:paraId="20F291FF" w14:textId="56C0461B"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2" w:history="1">
        <w:r w:rsidR="001E157B" w:rsidRPr="008D2CBE">
          <w:rPr>
            <w:rStyle w:val="Hyperlink"/>
            <w:rFonts w:cstheme="majorHAnsi"/>
            <w:noProof/>
          </w:rPr>
          <w:t>Bing Maps Mobile Asset Management</w:t>
        </w:r>
        <w:r w:rsidR="001E157B">
          <w:rPr>
            <w:noProof/>
            <w:webHidden/>
          </w:rPr>
          <w:tab/>
        </w:r>
        <w:r w:rsidR="001E157B">
          <w:rPr>
            <w:noProof/>
            <w:webHidden/>
          </w:rPr>
          <w:fldChar w:fldCharType="begin"/>
        </w:r>
        <w:r w:rsidR="001E157B">
          <w:rPr>
            <w:noProof/>
            <w:webHidden/>
          </w:rPr>
          <w:instrText xml:space="preserve"> PAGEREF _Toc165043802 \h </w:instrText>
        </w:r>
        <w:r w:rsidR="001E157B">
          <w:rPr>
            <w:noProof/>
            <w:webHidden/>
          </w:rPr>
        </w:r>
        <w:r w:rsidR="001E157B">
          <w:rPr>
            <w:noProof/>
            <w:webHidden/>
          </w:rPr>
          <w:fldChar w:fldCharType="separate"/>
        </w:r>
        <w:r w:rsidR="001E157B">
          <w:rPr>
            <w:noProof/>
            <w:webHidden/>
          </w:rPr>
          <w:t>92</w:t>
        </w:r>
        <w:r w:rsidR="001E157B">
          <w:rPr>
            <w:noProof/>
            <w:webHidden/>
          </w:rPr>
          <w:fldChar w:fldCharType="end"/>
        </w:r>
      </w:hyperlink>
    </w:p>
    <w:p w14:paraId="14D799E4" w14:textId="2705117C"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3" w:history="1">
        <w:r w:rsidR="001E157B" w:rsidRPr="008D2CBE">
          <w:rPr>
            <w:rStyle w:val="Hyperlink"/>
            <w:rFonts w:cstheme="majorHAnsi"/>
            <w:noProof/>
          </w:rPr>
          <w:t>Microsoft Cloud App Security</w:t>
        </w:r>
        <w:r w:rsidR="001E157B">
          <w:rPr>
            <w:noProof/>
            <w:webHidden/>
          </w:rPr>
          <w:tab/>
        </w:r>
        <w:r w:rsidR="001E157B">
          <w:rPr>
            <w:noProof/>
            <w:webHidden/>
          </w:rPr>
          <w:fldChar w:fldCharType="begin"/>
        </w:r>
        <w:r w:rsidR="001E157B">
          <w:rPr>
            <w:noProof/>
            <w:webHidden/>
          </w:rPr>
          <w:instrText xml:space="preserve"> PAGEREF _Toc165043803 \h </w:instrText>
        </w:r>
        <w:r w:rsidR="001E157B">
          <w:rPr>
            <w:noProof/>
            <w:webHidden/>
          </w:rPr>
        </w:r>
        <w:r w:rsidR="001E157B">
          <w:rPr>
            <w:noProof/>
            <w:webHidden/>
          </w:rPr>
          <w:fldChar w:fldCharType="separate"/>
        </w:r>
        <w:r w:rsidR="001E157B">
          <w:rPr>
            <w:noProof/>
            <w:webHidden/>
          </w:rPr>
          <w:t>93</w:t>
        </w:r>
        <w:r w:rsidR="001E157B">
          <w:rPr>
            <w:noProof/>
            <w:webHidden/>
          </w:rPr>
          <w:fldChar w:fldCharType="end"/>
        </w:r>
      </w:hyperlink>
    </w:p>
    <w:p w14:paraId="2E37776D" w14:textId="663F4A5E"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4" w:history="1">
        <w:r w:rsidR="001E157B" w:rsidRPr="008D2CBE">
          <w:rPr>
            <w:rStyle w:val="Hyperlink"/>
            <w:rFonts w:cstheme="majorHAnsi"/>
            <w:noProof/>
          </w:rPr>
          <w:t>Microsoft Power Automate</w:t>
        </w:r>
        <w:r w:rsidR="001E157B">
          <w:rPr>
            <w:noProof/>
            <w:webHidden/>
          </w:rPr>
          <w:tab/>
        </w:r>
        <w:r w:rsidR="001E157B">
          <w:rPr>
            <w:noProof/>
            <w:webHidden/>
          </w:rPr>
          <w:fldChar w:fldCharType="begin"/>
        </w:r>
        <w:r w:rsidR="001E157B">
          <w:rPr>
            <w:noProof/>
            <w:webHidden/>
          </w:rPr>
          <w:instrText xml:space="preserve"> PAGEREF _Toc165043804 \h </w:instrText>
        </w:r>
        <w:r w:rsidR="001E157B">
          <w:rPr>
            <w:noProof/>
            <w:webHidden/>
          </w:rPr>
        </w:r>
        <w:r w:rsidR="001E157B">
          <w:rPr>
            <w:noProof/>
            <w:webHidden/>
          </w:rPr>
          <w:fldChar w:fldCharType="separate"/>
        </w:r>
        <w:r w:rsidR="001E157B">
          <w:rPr>
            <w:noProof/>
            <w:webHidden/>
          </w:rPr>
          <w:t>93</w:t>
        </w:r>
        <w:r w:rsidR="001E157B">
          <w:rPr>
            <w:noProof/>
            <w:webHidden/>
          </w:rPr>
          <w:fldChar w:fldCharType="end"/>
        </w:r>
      </w:hyperlink>
    </w:p>
    <w:p w14:paraId="20ED61E6" w14:textId="3D1CC6E4"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5" w:history="1">
        <w:r w:rsidR="001E157B" w:rsidRPr="008D2CBE">
          <w:rPr>
            <w:rStyle w:val="Hyperlink"/>
            <w:rFonts w:cstheme="majorHAnsi"/>
            <w:noProof/>
          </w:rPr>
          <w:t>Microsoft Power</w:t>
        </w:r>
        <w:r w:rsidR="001E157B" w:rsidRPr="008D2CBE">
          <w:rPr>
            <w:rStyle w:val="Hyperlink"/>
            <w:rFonts w:cstheme="majorHAnsi"/>
            <w:noProof/>
            <w:lang w:val="en-US"/>
          </w:rPr>
          <w:t xml:space="preserve"> Pages</w:t>
        </w:r>
        <w:r w:rsidR="001E157B">
          <w:rPr>
            <w:noProof/>
            <w:webHidden/>
          </w:rPr>
          <w:tab/>
        </w:r>
        <w:r w:rsidR="001E157B">
          <w:rPr>
            <w:noProof/>
            <w:webHidden/>
          </w:rPr>
          <w:fldChar w:fldCharType="begin"/>
        </w:r>
        <w:r w:rsidR="001E157B">
          <w:rPr>
            <w:noProof/>
            <w:webHidden/>
          </w:rPr>
          <w:instrText xml:space="preserve"> PAGEREF _Toc165043805 \h </w:instrText>
        </w:r>
        <w:r w:rsidR="001E157B">
          <w:rPr>
            <w:noProof/>
            <w:webHidden/>
          </w:rPr>
        </w:r>
        <w:r w:rsidR="001E157B">
          <w:rPr>
            <w:noProof/>
            <w:webHidden/>
          </w:rPr>
          <w:fldChar w:fldCharType="separate"/>
        </w:r>
        <w:r w:rsidR="001E157B">
          <w:rPr>
            <w:noProof/>
            <w:webHidden/>
          </w:rPr>
          <w:t>94</w:t>
        </w:r>
        <w:r w:rsidR="001E157B">
          <w:rPr>
            <w:noProof/>
            <w:webHidden/>
          </w:rPr>
          <w:fldChar w:fldCharType="end"/>
        </w:r>
      </w:hyperlink>
    </w:p>
    <w:p w14:paraId="4DD16B1A" w14:textId="309FB5E3"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6" w:history="1">
        <w:r w:rsidR="001E157B" w:rsidRPr="008D2CBE">
          <w:rPr>
            <w:rStyle w:val="Hyperlink"/>
            <w:rFonts w:cstheme="majorHAnsi"/>
            <w:noProof/>
          </w:rPr>
          <w:t>Microsoft Intune</w:t>
        </w:r>
        <w:r w:rsidR="001E157B">
          <w:rPr>
            <w:noProof/>
            <w:webHidden/>
          </w:rPr>
          <w:tab/>
        </w:r>
        <w:r w:rsidR="001E157B">
          <w:rPr>
            <w:noProof/>
            <w:webHidden/>
          </w:rPr>
          <w:fldChar w:fldCharType="begin"/>
        </w:r>
        <w:r w:rsidR="001E157B">
          <w:rPr>
            <w:noProof/>
            <w:webHidden/>
          </w:rPr>
          <w:instrText xml:space="preserve"> PAGEREF _Toc165043806 \h </w:instrText>
        </w:r>
        <w:r w:rsidR="001E157B">
          <w:rPr>
            <w:noProof/>
            <w:webHidden/>
          </w:rPr>
        </w:r>
        <w:r w:rsidR="001E157B">
          <w:rPr>
            <w:noProof/>
            <w:webHidden/>
          </w:rPr>
          <w:fldChar w:fldCharType="separate"/>
        </w:r>
        <w:r w:rsidR="001E157B">
          <w:rPr>
            <w:noProof/>
            <w:webHidden/>
          </w:rPr>
          <w:t>94</w:t>
        </w:r>
        <w:r w:rsidR="001E157B">
          <w:rPr>
            <w:noProof/>
            <w:webHidden/>
          </w:rPr>
          <w:fldChar w:fldCharType="end"/>
        </w:r>
      </w:hyperlink>
    </w:p>
    <w:p w14:paraId="7606A746" w14:textId="56D602E2"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7" w:history="1">
        <w:r w:rsidR="001E157B" w:rsidRPr="008D2CBE">
          <w:rPr>
            <w:rStyle w:val="Hyperlink"/>
            <w:rFonts w:cstheme="majorHAnsi"/>
            <w:noProof/>
          </w:rPr>
          <w:t>Microsoft Kaizala Pro</w:t>
        </w:r>
        <w:r w:rsidR="001E157B">
          <w:rPr>
            <w:noProof/>
            <w:webHidden/>
          </w:rPr>
          <w:tab/>
        </w:r>
        <w:r w:rsidR="001E157B">
          <w:rPr>
            <w:noProof/>
            <w:webHidden/>
          </w:rPr>
          <w:fldChar w:fldCharType="begin"/>
        </w:r>
        <w:r w:rsidR="001E157B">
          <w:rPr>
            <w:noProof/>
            <w:webHidden/>
          </w:rPr>
          <w:instrText xml:space="preserve"> PAGEREF _Toc165043807 \h </w:instrText>
        </w:r>
        <w:r w:rsidR="001E157B">
          <w:rPr>
            <w:noProof/>
            <w:webHidden/>
          </w:rPr>
        </w:r>
        <w:r w:rsidR="001E157B">
          <w:rPr>
            <w:noProof/>
            <w:webHidden/>
          </w:rPr>
          <w:fldChar w:fldCharType="separate"/>
        </w:r>
        <w:r w:rsidR="001E157B">
          <w:rPr>
            <w:noProof/>
            <w:webHidden/>
          </w:rPr>
          <w:t>94</w:t>
        </w:r>
        <w:r w:rsidR="001E157B">
          <w:rPr>
            <w:noProof/>
            <w:webHidden/>
          </w:rPr>
          <w:fldChar w:fldCharType="end"/>
        </w:r>
      </w:hyperlink>
    </w:p>
    <w:p w14:paraId="784C18AB" w14:textId="731A9D7A"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8" w:history="1">
        <w:r w:rsidR="001E157B" w:rsidRPr="008D2CBE">
          <w:rPr>
            <w:rStyle w:val="Hyperlink"/>
            <w:rFonts w:cstheme="majorHAnsi"/>
            <w:noProof/>
          </w:rPr>
          <w:t>Microsoft Power App</w:t>
        </w:r>
        <w:r w:rsidR="001E157B">
          <w:rPr>
            <w:noProof/>
            <w:webHidden/>
          </w:rPr>
          <w:tab/>
        </w:r>
        <w:r w:rsidR="001E157B">
          <w:rPr>
            <w:noProof/>
            <w:webHidden/>
          </w:rPr>
          <w:fldChar w:fldCharType="begin"/>
        </w:r>
        <w:r w:rsidR="001E157B">
          <w:rPr>
            <w:noProof/>
            <w:webHidden/>
          </w:rPr>
          <w:instrText xml:space="preserve"> PAGEREF _Toc165043808 \h </w:instrText>
        </w:r>
        <w:r w:rsidR="001E157B">
          <w:rPr>
            <w:noProof/>
            <w:webHidden/>
          </w:rPr>
        </w:r>
        <w:r w:rsidR="001E157B">
          <w:rPr>
            <w:noProof/>
            <w:webHidden/>
          </w:rPr>
          <w:fldChar w:fldCharType="separate"/>
        </w:r>
        <w:r w:rsidR="001E157B">
          <w:rPr>
            <w:noProof/>
            <w:webHidden/>
          </w:rPr>
          <w:t>95</w:t>
        </w:r>
        <w:r w:rsidR="001E157B">
          <w:rPr>
            <w:noProof/>
            <w:webHidden/>
          </w:rPr>
          <w:fldChar w:fldCharType="end"/>
        </w:r>
      </w:hyperlink>
    </w:p>
    <w:p w14:paraId="1A5B5C39" w14:textId="06C1E25A" w:rsidR="001E157B" w:rsidRDefault="00000000">
      <w:pPr>
        <w:pStyle w:val="TOC4"/>
        <w:rPr>
          <w:rFonts w:eastAsiaTheme="minorEastAsia"/>
          <w:smallCaps w:val="0"/>
          <w:noProof/>
          <w:kern w:val="2"/>
          <w:sz w:val="24"/>
          <w:szCs w:val="24"/>
          <w:lang w:val="en-US" w:eastAsia="en-US" w:bidi="ar-SA"/>
          <w14:ligatures w14:val="standardContextual"/>
        </w:rPr>
      </w:pPr>
      <w:hyperlink w:anchor="_Toc165043809" w:history="1">
        <w:r w:rsidR="001E157B" w:rsidRPr="008D2CBE">
          <w:rPr>
            <w:rStyle w:val="Hyperlink"/>
            <w:rFonts w:cstheme="majorHAnsi"/>
            <w:noProof/>
          </w:rPr>
          <w:t xml:space="preserve">Microsoft </w:t>
        </w:r>
        <w:r w:rsidR="001E157B" w:rsidRPr="008D2CBE">
          <w:rPr>
            <w:rStyle w:val="Hyperlink"/>
            <w:rFonts w:cstheme="majorHAnsi"/>
            <w:noProof/>
            <w:lang w:val="en-US"/>
          </w:rPr>
          <w:t>Copilot Studio</w:t>
        </w:r>
        <w:r w:rsidR="001E157B">
          <w:rPr>
            <w:noProof/>
            <w:webHidden/>
          </w:rPr>
          <w:tab/>
        </w:r>
        <w:r w:rsidR="001E157B">
          <w:rPr>
            <w:noProof/>
            <w:webHidden/>
          </w:rPr>
          <w:fldChar w:fldCharType="begin"/>
        </w:r>
        <w:r w:rsidR="001E157B">
          <w:rPr>
            <w:noProof/>
            <w:webHidden/>
          </w:rPr>
          <w:instrText xml:space="preserve"> PAGEREF _Toc165043809 \h </w:instrText>
        </w:r>
        <w:r w:rsidR="001E157B">
          <w:rPr>
            <w:noProof/>
            <w:webHidden/>
          </w:rPr>
        </w:r>
        <w:r w:rsidR="001E157B">
          <w:rPr>
            <w:noProof/>
            <w:webHidden/>
          </w:rPr>
          <w:fldChar w:fldCharType="separate"/>
        </w:r>
        <w:r w:rsidR="001E157B">
          <w:rPr>
            <w:noProof/>
            <w:webHidden/>
          </w:rPr>
          <w:t>95</w:t>
        </w:r>
        <w:r w:rsidR="001E157B">
          <w:rPr>
            <w:noProof/>
            <w:webHidden/>
          </w:rPr>
          <w:fldChar w:fldCharType="end"/>
        </w:r>
      </w:hyperlink>
    </w:p>
    <w:p w14:paraId="3DEDB32D" w14:textId="10ACEAB3"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0" w:history="1">
        <w:r w:rsidR="001E157B" w:rsidRPr="008D2CBE">
          <w:rPr>
            <w:rStyle w:val="Hyperlink"/>
            <w:rFonts w:cstheme="majorHAnsi"/>
            <w:noProof/>
          </w:rPr>
          <w:t>Microsoft Sustainability Manager</w:t>
        </w:r>
        <w:r w:rsidR="001E157B">
          <w:rPr>
            <w:noProof/>
            <w:webHidden/>
          </w:rPr>
          <w:tab/>
        </w:r>
        <w:r w:rsidR="001E157B">
          <w:rPr>
            <w:noProof/>
            <w:webHidden/>
          </w:rPr>
          <w:fldChar w:fldCharType="begin"/>
        </w:r>
        <w:r w:rsidR="001E157B">
          <w:rPr>
            <w:noProof/>
            <w:webHidden/>
          </w:rPr>
          <w:instrText xml:space="preserve"> PAGEREF _Toc165043810 \h </w:instrText>
        </w:r>
        <w:r w:rsidR="001E157B">
          <w:rPr>
            <w:noProof/>
            <w:webHidden/>
          </w:rPr>
        </w:r>
        <w:r w:rsidR="001E157B">
          <w:rPr>
            <w:noProof/>
            <w:webHidden/>
          </w:rPr>
          <w:fldChar w:fldCharType="separate"/>
        </w:r>
        <w:r w:rsidR="001E157B">
          <w:rPr>
            <w:noProof/>
            <w:webHidden/>
          </w:rPr>
          <w:t>95</w:t>
        </w:r>
        <w:r w:rsidR="001E157B">
          <w:rPr>
            <w:noProof/>
            <w:webHidden/>
          </w:rPr>
          <w:fldChar w:fldCharType="end"/>
        </w:r>
      </w:hyperlink>
    </w:p>
    <w:p w14:paraId="62FF8F3A" w14:textId="0554A486"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1" w:history="1">
        <w:r w:rsidR="001E157B" w:rsidRPr="008D2CBE">
          <w:rPr>
            <w:rStyle w:val="Hyperlink"/>
            <w:rFonts w:cstheme="majorHAnsi"/>
            <w:noProof/>
          </w:rPr>
          <w:t>Minecraft:</w:t>
        </w:r>
        <w:r w:rsidR="001E157B" w:rsidRPr="008D2CBE">
          <w:rPr>
            <w:rStyle w:val="Hyperlink"/>
            <w:rFonts w:cstheme="majorHAnsi"/>
            <w:noProof/>
            <w:lang w:val="en-US"/>
          </w:rPr>
          <w:t xml:space="preserve"> </w:t>
        </w:r>
        <w:r w:rsidR="001E157B" w:rsidRPr="008D2CBE">
          <w:rPr>
            <w:rStyle w:val="Hyperlink"/>
            <w:rFonts w:cstheme="majorHAnsi"/>
            <w:noProof/>
          </w:rPr>
          <w:t>Education Edition</w:t>
        </w:r>
        <w:r w:rsidR="001E157B">
          <w:rPr>
            <w:noProof/>
            <w:webHidden/>
          </w:rPr>
          <w:tab/>
        </w:r>
        <w:r w:rsidR="001E157B">
          <w:rPr>
            <w:noProof/>
            <w:webHidden/>
          </w:rPr>
          <w:fldChar w:fldCharType="begin"/>
        </w:r>
        <w:r w:rsidR="001E157B">
          <w:rPr>
            <w:noProof/>
            <w:webHidden/>
          </w:rPr>
          <w:instrText xml:space="preserve"> PAGEREF _Toc165043811 \h </w:instrText>
        </w:r>
        <w:r w:rsidR="001E157B">
          <w:rPr>
            <w:noProof/>
            <w:webHidden/>
          </w:rPr>
        </w:r>
        <w:r w:rsidR="001E157B">
          <w:rPr>
            <w:noProof/>
            <w:webHidden/>
          </w:rPr>
          <w:fldChar w:fldCharType="separate"/>
        </w:r>
        <w:r w:rsidR="001E157B">
          <w:rPr>
            <w:noProof/>
            <w:webHidden/>
          </w:rPr>
          <w:t>96</w:t>
        </w:r>
        <w:r w:rsidR="001E157B">
          <w:rPr>
            <w:noProof/>
            <w:webHidden/>
          </w:rPr>
          <w:fldChar w:fldCharType="end"/>
        </w:r>
      </w:hyperlink>
    </w:p>
    <w:p w14:paraId="012681A9" w14:textId="3CF9B60A"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2" w:history="1">
        <w:r w:rsidR="001E157B" w:rsidRPr="008D2CBE">
          <w:rPr>
            <w:rStyle w:val="Hyperlink"/>
            <w:rFonts w:cstheme="majorHAnsi"/>
            <w:noProof/>
          </w:rPr>
          <w:t>Power BI Embedded</w:t>
        </w:r>
        <w:r w:rsidR="001E157B">
          <w:rPr>
            <w:noProof/>
            <w:webHidden/>
          </w:rPr>
          <w:tab/>
        </w:r>
        <w:r w:rsidR="001E157B">
          <w:rPr>
            <w:noProof/>
            <w:webHidden/>
          </w:rPr>
          <w:fldChar w:fldCharType="begin"/>
        </w:r>
        <w:r w:rsidR="001E157B">
          <w:rPr>
            <w:noProof/>
            <w:webHidden/>
          </w:rPr>
          <w:instrText xml:space="preserve"> PAGEREF _Toc165043812 \h </w:instrText>
        </w:r>
        <w:r w:rsidR="001E157B">
          <w:rPr>
            <w:noProof/>
            <w:webHidden/>
          </w:rPr>
        </w:r>
        <w:r w:rsidR="001E157B">
          <w:rPr>
            <w:noProof/>
            <w:webHidden/>
          </w:rPr>
          <w:fldChar w:fldCharType="separate"/>
        </w:r>
        <w:r w:rsidR="001E157B">
          <w:rPr>
            <w:noProof/>
            <w:webHidden/>
          </w:rPr>
          <w:t>96</w:t>
        </w:r>
        <w:r w:rsidR="001E157B">
          <w:rPr>
            <w:noProof/>
            <w:webHidden/>
          </w:rPr>
          <w:fldChar w:fldCharType="end"/>
        </w:r>
      </w:hyperlink>
    </w:p>
    <w:p w14:paraId="3D48DEDA" w14:textId="1F455F95"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3" w:history="1">
        <w:r w:rsidR="001E157B" w:rsidRPr="008D2CBE">
          <w:rPr>
            <w:rStyle w:val="Hyperlink"/>
            <w:rFonts w:cstheme="majorHAnsi"/>
            <w:noProof/>
          </w:rPr>
          <w:t>Power BI Premium</w:t>
        </w:r>
        <w:r w:rsidR="001E157B">
          <w:rPr>
            <w:noProof/>
            <w:webHidden/>
          </w:rPr>
          <w:tab/>
        </w:r>
        <w:r w:rsidR="001E157B">
          <w:rPr>
            <w:noProof/>
            <w:webHidden/>
          </w:rPr>
          <w:fldChar w:fldCharType="begin"/>
        </w:r>
        <w:r w:rsidR="001E157B">
          <w:rPr>
            <w:noProof/>
            <w:webHidden/>
          </w:rPr>
          <w:instrText xml:space="preserve"> PAGEREF _Toc165043813 \h </w:instrText>
        </w:r>
        <w:r w:rsidR="001E157B">
          <w:rPr>
            <w:noProof/>
            <w:webHidden/>
          </w:rPr>
        </w:r>
        <w:r w:rsidR="001E157B">
          <w:rPr>
            <w:noProof/>
            <w:webHidden/>
          </w:rPr>
          <w:fldChar w:fldCharType="separate"/>
        </w:r>
        <w:r w:rsidR="001E157B">
          <w:rPr>
            <w:noProof/>
            <w:webHidden/>
          </w:rPr>
          <w:t>97</w:t>
        </w:r>
        <w:r w:rsidR="001E157B">
          <w:rPr>
            <w:noProof/>
            <w:webHidden/>
          </w:rPr>
          <w:fldChar w:fldCharType="end"/>
        </w:r>
      </w:hyperlink>
    </w:p>
    <w:p w14:paraId="2F9A1C5A" w14:textId="533DE90F"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4" w:history="1">
        <w:r w:rsidR="001E157B" w:rsidRPr="008D2CBE">
          <w:rPr>
            <w:rStyle w:val="Hyperlink"/>
            <w:rFonts w:cstheme="majorHAnsi"/>
            <w:noProof/>
          </w:rPr>
          <w:t>Power BI Pro</w:t>
        </w:r>
        <w:r w:rsidR="001E157B">
          <w:rPr>
            <w:noProof/>
            <w:webHidden/>
          </w:rPr>
          <w:tab/>
        </w:r>
        <w:r w:rsidR="001E157B">
          <w:rPr>
            <w:noProof/>
            <w:webHidden/>
          </w:rPr>
          <w:fldChar w:fldCharType="begin"/>
        </w:r>
        <w:r w:rsidR="001E157B">
          <w:rPr>
            <w:noProof/>
            <w:webHidden/>
          </w:rPr>
          <w:instrText xml:space="preserve"> PAGEREF _Toc165043814 \h </w:instrText>
        </w:r>
        <w:r w:rsidR="001E157B">
          <w:rPr>
            <w:noProof/>
            <w:webHidden/>
          </w:rPr>
        </w:r>
        <w:r w:rsidR="001E157B">
          <w:rPr>
            <w:noProof/>
            <w:webHidden/>
          </w:rPr>
          <w:fldChar w:fldCharType="separate"/>
        </w:r>
        <w:r w:rsidR="001E157B">
          <w:rPr>
            <w:noProof/>
            <w:webHidden/>
          </w:rPr>
          <w:t>97</w:t>
        </w:r>
        <w:r w:rsidR="001E157B">
          <w:rPr>
            <w:noProof/>
            <w:webHidden/>
          </w:rPr>
          <w:fldChar w:fldCharType="end"/>
        </w:r>
      </w:hyperlink>
    </w:p>
    <w:p w14:paraId="463E6EC1" w14:textId="2B3CD947"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5" w:history="1">
        <w:r w:rsidR="001E157B" w:rsidRPr="008D2CBE">
          <w:rPr>
            <w:rStyle w:val="Hyperlink"/>
            <w:rFonts w:cstheme="majorHAnsi"/>
            <w:noProof/>
          </w:rPr>
          <w:t>Translator API</w:t>
        </w:r>
        <w:r w:rsidR="001E157B">
          <w:rPr>
            <w:noProof/>
            <w:webHidden/>
          </w:rPr>
          <w:tab/>
        </w:r>
        <w:r w:rsidR="001E157B">
          <w:rPr>
            <w:noProof/>
            <w:webHidden/>
          </w:rPr>
          <w:fldChar w:fldCharType="begin"/>
        </w:r>
        <w:r w:rsidR="001E157B">
          <w:rPr>
            <w:noProof/>
            <w:webHidden/>
          </w:rPr>
          <w:instrText xml:space="preserve"> PAGEREF _Toc165043815 \h </w:instrText>
        </w:r>
        <w:r w:rsidR="001E157B">
          <w:rPr>
            <w:noProof/>
            <w:webHidden/>
          </w:rPr>
        </w:r>
        <w:r w:rsidR="001E157B">
          <w:rPr>
            <w:noProof/>
            <w:webHidden/>
          </w:rPr>
          <w:fldChar w:fldCharType="separate"/>
        </w:r>
        <w:r w:rsidR="001E157B">
          <w:rPr>
            <w:noProof/>
            <w:webHidden/>
          </w:rPr>
          <w:t>97</w:t>
        </w:r>
        <w:r w:rsidR="001E157B">
          <w:rPr>
            <w:noProof/>
            <w:webHidden/>
          </w:rPr>
          <w:fldChar w:fldCharType="end"/>
        </w:r>
      </w:hyperlink>
    </w:p>
    <w:p w14:paraId="642BB595" w14:textId="394E6E81"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6" w:history="1">
        <w:r w:rsidR="001E157B" w:rsidRPr="008D2CBE">
          <w:rPr>
            <w:rStyle w:val="Hyperlink"/>
            <w:rFonts w:cstheme="majorHAnsi"/>
            <w:noProof/>
          </w:rPr>
          <w:t>Microsoft Defender for Endpoint</w:t>
        </w:r>
        <w:r w:rsidR="001E157B">
          <w:rPr>
            <w:noProof/>
            <w:webHidden/>
          </w:rPr>
          <w:tab/>
        </w:r>
        <w:r w:rsidR="001E157B">
          <w:rPr>
            <w:noProof/>
            <w:webHidden/>
          </w:rPr>
          <w:fldChar w:fldCharType="begin"/>
        </w:r>
        <w:r w:rsidR="001E157B">
          <w:rPr>
            <w:noProof/>
            <w:webHidden/>
          </w:rPr>
          <w:instrText xml:space="preserve"> PAGEREF _Toc165043816 \h </w:instrText>
        </w:r>
        <w:r w:rsidR="001E157B">
          <w:rPr>
            <w:noProof/>
            <w:webHidden/>
          </w:rPr>
        </w:r>
        <w:r w:rsidR="001E157B">
          <w:rPr>
            <w:noProof/>
            <w:webHidden/>
          </w:rPr>
          <w:fldChar w:fldCharType="separate"/>
        </w:r>
        <w:r w:rsidR="001E157B">
          <w:rPr>
            <w:noProof/>
            <w:webHidden/>
          </w:rPr>
          <w:t>98</w:t>
        </w:r>
        <w:r w:rsidR="001E157B">
          <w:rPr>
            <w:noProof/>
            <w:webHidden/>
          </w:rPr>
          <w:fldChar w:fldCharType="end"/>
        </w:r>
      </w:hyperlink>
    </w:p>
    <w:p w14:paraId="7BE1FC4D" w14:textId="4A00ED55"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7" w:history="1">
        <w:r w:rsidR="001E157B" w:rsidRPr="008D2CBE">
          <w:rPr>
            <w:rStyle w:val="Hyperlink"/>
            <w:rFonts w:cstheme="minorHAnsi" w:hint="eastAsia"/>
            <w:noProof/>
          </w:rPr>
          <w:t>通用打印</w:t>
        </w:r>
        <w:r w:rsidR="001E157B">
          <w:rPr>
            <w:noProof/>
            <w:webHidden/>
          </w:rPr>
          <w:tab/>
        </w:r>
        <w:r w:rsidR="001E157B">
          <w:rPr>
            <w:noProof/>
            <w:webHidden/>
          </w:rPr>
          <w:fldChar w:fldCharType="begin"/>
        </w:r>
        <w:r w:rsidR="001E157B">
          <w:rPr>
            <w:noProof/>
            <w:webHidden/>
          </w:rPr>
          <w:instrText xml:space="preserve"> PAGEREF _Toc165043817 \h </w:instrText>
        </w:r>
        <w:r w:rsidR="001E157B">
          <w:rPr>
            <w:noProof/>
            <w:webHidden/>
          </w:rPr>
        </w:r>
        <w:r w:rsidR="001E157B">
          <w:rPr>
            <w:noProof/>
            <w:webHidden/>
          </w:rPr>
          <w:fldChar w:fldCharType="separate"/>
        </w:r>
        <w:r w:rsidR="001E157B">
          <w:rPr>
            <w:noProof/>
            <w:webHidden/>
          </w:rPr>
          <w:t>98</w:t>
        </w:r>
        <w:r w:rsidR="001E157B">
          <w:rPr>
            <w:noProof/>
            <w:webHidden/>
          </w:rPr>
          <w:fldChar w:fldCharType="end"/>
        </w:r>
      </w:hyperlink>
    </w:p>
    <w:p w14:paraId="27991ABF" w14:textId="55CAEEFE" w:rsidR="001E157B" w:rsidRDefault="00000000">
      <w:pPr>
        <w:pStyle w:val="TOC4"/>
        <w:rPr>
          <w:rFonts w:eastAsiaTheme="minorEastAsia"/>
          <w:smallCaps w:val="0"/>
          <w:noProof/>
          <w:kern w:val="2"/>
          <w:sz w:val="24"/>
          <w:szCs w:val="24"/>
          <w:lang w:val="en-US" w:eastAsia="en-US" w:bidi="ar-SA"/>
          <w14:ligatures w14:val="standardContextual"/>
        </w:rPr>
      </w:pPr>
      <w:hyperlink w:anchor="_Toc165043818" w:history="1">
        <w:r w:rsidR="001E157B" w:rsidRPr="008D2CBE">
          <w:rPr>
            <w:rStyle w:val="Hyperlink"/>
            <w:rFonts w:cstheme="majorHAnsi"/>
            <w:noProof/>
          </w:rPr>
          <w:t>Windows 365</w:t>
        </w:r>
        <w:r w:rsidR="001E157B">
          <w:rPr>
            <w:noProof/>
            <w:webHidden/>
          </w:rPr>
          <w:tab/>
        </w:r>
        <w:r w:rsidR="001E157B">
          <w:rPr>
            <w:noProof/>
            <w:webHidden/>
          </w:rPr>
          <w:fldChar w:fldCharType="begin"/>
        </w:r>
        <w:r w:rsidR="001E157B">
          <w:rPr>
            <w:noProof/>
            <w:webHidden/>
          </w:rPr>
          <w:instrText xml:space="preserve"> PAGEREF _Toc165043818 \h </w:instrText>
        </w:r>
        <w:r w:rsidR="001E157B">
          <w:rPr>
            <w:noProof/>
            <w:webHidden/>
          </w:rPr>
        </w:r>
        <w:r w:rsidR="001E157B">
          <w:rPr>
            <w:noProof/>
            <w:webHidden/>
          </w:rPr>
          <w:fldChar w:fldCharType="separate"/>
        </w:r>
        <w:r w:rsidR="001E157B">
          <w:rPr>
            <w:noProof/>
            <w:webHidden/>
          </w:rPr>
          <w:t>99</w:t>
        </w:r>
        <w:r w:rsidR="001E157B">
          <w:rPr>
            <w:noProof/>
            <w:webHidden/>
          </w:rPr>
          <w:fldChar w:fldCharType="end"/>
        </w:r>
      </w:hyperlink>
    </w:p>
    <w:p w14:paraId="37A3E622" w14:textId="1DEBBCE3" w:rsidR="001E157B" w:rsidRDefault="00000000">
      <w:pPr>
        <w:pStyle w:val="TOC1"/>
        <w:rPr>
          <w:rFonts w:eastAsiaTheme="minorEastAsia"/>
          <w:b w:val="0"/>
          <w:caps w:val="0"/>
          <w:noProof/>
          <w:kern w:val="2"/>
          <w:sz w:val="24"/>
          <w:szCs w:val="24"/>
          <w:lang w:val="en-US" w:eastAsia="en-US" w:bidi="ar-SA"/>
          <w14:ligatures w14:val="standardContextual"/>
        </w:rPr>
      </w:pPr>
      <w:hyperlink w:anchor="_Toc165043819" w:history="1">
        <w:r w:rsidR="001E157B" w:rsidRPr="008D2CBE">
          <w:rPr>
            <w:rStyle w:val="Hyperlink"/>
            <w:rFonts w:cstheme="majorHAnsi" w:hint="eastAsia"/>
            <w:noProof/>
          </w:rPr>
          <w:t>附录</w:t>
        </w:r>
        <w:r w:rsidR="001E157B" w:rsidRPr="008D2CBE">
          <w:rPr>
            <w:rStyle w:val="Hyperlink"/>
            <w:rFonts w:cstheme="majorHAnsi"/>
            <w:noProof/>
          </w:rPr>
          <w:t xml:space="preserve"> A - </w:t>
        </w:r>
        <w:r w:rsidR="001E157B" w:rsidRPr="008D2CBE">
          <w:rPr>
            <w:rStyle w:val="Hyperlink"/>
            <w:rFonts w:cstheme="majorHAnsi" w:hint="eastAsia"/>
            <w:noProof/>
          </w:rPr>
          <w:t>针对病毒检测和拦截、垃圾信息有效性或误报的服务级别承诺</w:t>
        </w:r>
        <w:r w:rsidR="001E157B">
          <w:rPr>
            <w:noProof/>
            <w:webHidden/>
          </w:rPr>
          <w:tab/>
        </w:r>
        <w:r w:rsidR="001E157B">
          <w:rPr>
            <w:noProof/>
            <w:webHidden/>
          </w:rPr>
          <w:fldChar w:fldCharType="begin"/>
        </w:r>
        <w:r w:rsidR="001E157B">
          <w:rPr>
            <w:noProof/>
            <w:webHidden/>
          </w:rPr>
          <w:instrText xml:space="preserve"> PAGEREF _Toc165043819 \h </w:instrText>
        </w:r>
        <w:r w:rsidR="001E157B">
          <w:rPr>
            <w:noProof/>
            <w:webHidden/>
          </w:rPr>
        </w:r>
        <w:r w:rsidR="001E157B">
          <w:rPr>
            <w:noProof/>
            <w:webHidden/>
          </w:rPr>
          <w:fldChar w:fldCharType="separate"/>
        </w:r>
        <w:r w:rsidR="001E157B">
          <w:rPr>
            <w:noProof/>
            <w:webHidden/>
          </w:rPr>
          <w:t>100</w:t>
        </w:r>
        <w:r w:rsidR="001E157B">
          <w:rPr>
            <w:noProof/>
            <w:webHidden/>
          </w:rPr>
          <w:fldChar w:fldCharType="end"/>
        </w:r>
      </w:hyperlink>
    </w:p>
    <w:p w14:paraId="25C06A8A" w14:textId="1BD13E63" w:rsidR="001E157B" w:rsidRDefault="00000000">
      <w:pPr>
        <w:pStyle w:val="TOC1"/>
        <w:rPr>
          <w:rFonts w:eastAsiaTheme="minorEastAsia"/>
          <w:b w:val="0"/>
          <w:caps w:val="0"/>
          <w:noProof/>
          <w:kern w:val="2"/>
          <w:sz w:val="24"/>
          <w:szCs w:val="24"/>
          <w:lang w:val="en-US" w:eastAsia="en-US" w:bidi="ar-SA"/>
          <w14:ligatures w14:val="standardContextual"/>
        </w:rPr>
      </w:pPr>
      <w:hyperlink w:anchor="_Toc165043820" w:history="1">
        <w:r w:rsidR="001E157B" w:rsidRPr="008D2CBE">
          <w:rPr>
            <w:rStyle w:val="Hyperlink"/>
            <w:rFonts w:cstheme="majorHAnsi" w:hint="eastAsia"/>
            <w:noProof/>
          </w:rPr>
          <w:t>附录</w:t>
        </w:r>
        <w:r w:rsidR="001E157B" w:rsidRPr="008D2CBE">
          <w:rPr>
            <w:rStyle w:val="Hyperlink"/>
            <w:rFonts w:cstheme="majorHAnsi"/>
            <w:noProof/>
          </w:rPr>
          <w:t xml:space="preserve"> B - </w:t>
        </w:r>
        <w:r w:rsidR="001E157B" w:rsidRPr="008D2CBE">
          <w:rPr>
            <w:rStyle w:val="Hyperlink"/>
            <w:rFonts w:cstheme="majorHAnsi" w:hint="eastAsia"/>
            <w:noProof/>
          </w:rPr>
          <w:t>正常服务时间的服务级别承诺</w:t>
        </w:r>
        <w:r w:rsidR="001E157B">
          <w:rPr>
            <w:noProof/>
            <w:webHidden/>
          </w:rPr>
          <w:tab/>
        </w:r>
        <w:r w:rsidR="001E157B">
          <w:rPr>
            <w:noProof/>
            <w:webHidden/>
          </w:rPr>
          <w:fldChar w:fldCharType="begin"/>
        </w:r>
        <w:r w:rsidR="001E157B">
          <w:rPr>
            <w:noProof/>
            <w:webHidden/>
          </w:rPr>
          <w:instrText xml:space="preserve"> PAGEREF _Toc165043820 \h </w:instrText>
        </w:r>
        <w:r w:rsidR="001E157B">
          <w:rPr>
            <w:noProof/>
            <w:webHidden/>
          </w:rPr>
        </w:r>
        <w:r w:rsidR="001E157B">
          <w:rPr>
            <w:noProof/>
            <w:webHidden/>
          </w:rPr>
          <w:fldChar w:fldCharType="separate"/>
        </w:r>
        <w:r w:rsidR="001E157B">
          <w:rPr>
            <w:noProof/>
            <w:webHidden/>
          </w:rPr>
          <w:t>102</w:t>
        </w:r>
        <w:r w:rsidR="001E157B">
          <w:rPr>
            <w:noProof/>
            <w:webHidden/>
          </w:rPr>
          <w:fldChar w:fldCharType="end"/>
        </w:r>
      </w:hyperlink>
    </w:p>
    <w:p w14:paraId="34E4CDC8" w14:textId="61C3EED9"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fldChar w:fldCharType="end"/>
      </w:r>
    </w:p>
    <w:p w14:paraId="48B73C82"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footerReference w:type="default" r:id="rId14"/>
          <w:type w:val="continuous"/>
          <w:pgSz w:w="12240" w:h="15840"/>
          <w:pgMar w:top="1440" w:right="720" w:bottom="1440" w:left="720" w:header="720" w:footer="720" w:gutter="0"/>
          <w:cols w:num="2" w:space="720"/>
          <w:docGrid w:linePitch="360"/>
        </w:sectPr>
      </w:pPr>
    </w:p>
    <w:p w14:paraId="389932AD" w14:textId="77777777" w:rsidR="00610507" w:rsidRPr="007102CB" w:rsidRDefault="00610507" w:rsidP="001B1BC7">
      <w:pPr>
        <w:pStyle w:val="ProductList-SectionHeading"/>
        <w:rPr>
          <w:rFonts w:cstheme="majorHAnsi"/>
        </w:rPr>
      </w:pPr>
      <w:bookmarkStart w:id="7" w:name="_Toc457821500"/>
      <w:bookmarkStart w:id="8" w:name="_Toc464226261"/>
      <w:bookmarkStart w:id="9" w:name="_Toc465333682"/>
      <w:bookmarkStart w:id="10" w:name="_Toc165043636"/>
      <w:bookmarkStart w:id="11" w:name="Introduction"/>
      <w:bookmarkStart w:id="12" w:name="Intro"/>
      <w:r w:rsidRPr="007102CB">
        <w:rPr>
          <w:rFonts w:cstheme="majorHAnsi"/>
        </w:rPr>
        <w:t>引言</w:t>
      </w:r>
      <w:bookmarkEnd w:id="7"/>
      <w:bookmarkEnd w:id="8"/>
      <w:bookmarkEnd w:id="9"/>
      <w:bookmarkEnd w:id="10"/>
    </w:p>
    <w:p w14:paraId="6839DC74"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3" w:name="_Toc457812795"/>
      <w:bookmarkStart w:id="14" w:name="_Toc457821501"/>
      <w:bookmarkEnd w:id="11"/>
      <w:bookmarkEnd w:id="12"/>
      <w:r w:rsidRPr="00E06DA2">
        <w:rPr>
          <w:rFonts w:asciiTheme="minorHAnsi" w:hAnsiTheme="minorHAnsi" w:cstheme="minorHAnsi"/>
          <w:b/>
          <w:color w:val="00188F"/>
          <w:sz w:val="28"/>
          <w:lang w:val="zh-CN" w:eastAsia="zh-CN" w:bidi="zh-CN"/>
        </w:rPr>
        <w:t>关于本文档</w:t>
      </w:r>
      <w:bookmarkEnd w:id="13"/>
      <w:bookmarkEnd w:id="14"/>
    </w:p>
    <w:p w14:paraId="0ECB4488"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此微软在线服务的服务级别协议（本</w:t>
      </w:r>
      <w:r w:rsidR="00C65A58"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SLA”</w:t>
      </w:r>
      <w:r w:rsidRPr="00E06DA2">
        <w:rPr>
          <w:rFonts w:asciiTheme="minorHAnsi" w:hAnsiTheme="minorHAnsi" w:cstheme="minorHAnsi"/>
          <w:sz w:val="18"/>
          <w:lang w:val="zh-CN" w:eastAsia="zh-CN" w:bidi="zh-CN"/>
        </w:rPr>
        <w:t>）是微软批量许可协议（简称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）的一部分。本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中使用但未定义的术语应沿用其在</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协议</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中的含义。本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适用于文中列出的微软在线服务（简称</w:t>
      </w:r>
      <w:r w:rsidR="008A296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），但对与服务一起提供、与服务或任一服务中任何本地软件关联的独立品牌服务不适用。</w:t>
      </w:r>
    </w:p>
    <w:p w14:paraId="2710C896" w14:textId="77777777" w:rsidR="00610507" w:rsidRPr="00E06DA2" w:rsidRDefault="00610507" w:rsidP="00610507">
      <w:pPr>
        <w:rPr>
          <w:rFonts w:asciiTheme="minorHAnsi" w:hAnsiTheme="minorHAnsi" w:cstheme="minorHAnsi"/>
          <w:sz w:val="18"/>
          <w:lang w:val="zh-CN" w:eastAsia="zh-CN" w:bidi="zh-CN"/>
        </w:rPr>
      </w:pPr>
    </w:p>
    <w:p w14:paraId="49EBD84A"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如果我们未达到和保持本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规定的每种服务的服务级别，那么您可能有资格获得月度服务费用的部分退款。我们不会在您的订阅初始期限内修改您的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条款；但是，如果您续签订阅，则续签之时现行的本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的版本将适用于您的续签期。如本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有任何重大不利变更，我们将至少提前九十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天予以通知。您可以随时访问</w:t>
      </w:r>
      <w:r w:rsidRPr="00E06DA2">
        <w:rPr>
          <w:rFonts w:asciiTheme="minorHAnsi" w:hAnsiTheme="minorHAnsi" w:cstheme="minorHAnsi"/>
          <w:sz w:val="18"/>
          <w:lang w:val="zh-CN" w:eastAsia="zh-CN" w:bidi="zh-CN"/>
        </w:rPr>
        <w:t xml:space="preserve"> </w:t>
      </w:r>
      <w:hyperlink r:id="rId15" w:history="1">
        <w:r w:rsidRPr="00E06DA2">
          <w:rPr>
            <w:rFonts w:asciiTheme="minorHAnsi" w:hAnsiTheme="minorHAnsi" w:cstheme="minorHAnsi"/>
            <w:color w:val="0563C1" w:themeColor="hyperlink"/>
            <w:sz w:val="18"/>
            <w:u w:val="single"/>
            <w:lang w:val="zh-CN" w:eastAsia="zh-CN" w:bidi="zh-CN"/>
          </w:rPr>
          <w:t>https://aka.ms/CSLA</w:t>
        </w:r>
      </w:hyperlink>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查看本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的最新版本。</w:t>
      </w:r>
    </w:p>
    <w:p w14:paraId="77D578C1" w14:textId="77777777" w:rsidR="00610507" w:rsidRPr="00E06DA2" w:rsidRDefault="00610507" w:rsidP="00610507">
      <w:pPr>
        <w:rPr>
          <w:rFonts w:asciiTheme="minorHAnsi" w:hAnsiTheme="minorHAnsi" w:cstheme="minorHAnsi"/>
          <w:sz w:val="18"/>
          <w:lang w:val="zh-CN" w:eastAsia="zh-CN" w:bidi="zh-CN"/>
        </w:rPr>
      </w:pPr>
    </w:p>
    <w:p w14:paraId="53867734"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免费提供的预览版和在线服务和</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或服务层级不包含在</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索赔或额度中，或不符合</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索赔或额度要求。</w:t>
      </w:r>
    </w:p>
    <w:p w14:paraId="6897DFBA"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5" w:name="_Toc457812796"/>
      <w:bookmarkStart w:id="16" w:name="_Toc457821502"/>
      <w:r w:rsidRPr="00E06DA2">
        <w:rPr>
          <w:rFonts w:asciiTheme="minorHAnsi" w:hAnsiTheme="minorHAnsi" w:cstheme="minorHAnsi"/>
          <w:b/>
          <w:color w:val="00188F"/>
          <w:sz w:val="28"/>
          <w:lang w:val="zh-CN" w:eastAsia="zh-CN" w:bidi="zh-CN"/>
        </w:rPr>
        <w:t>本文档的早期版本</w:t>
      </w:r>
      <w:bookmarkEnd w:id="15"/>
      <w:bookmarkEnd w:id="16"/>
    </w:p>
    <w:p w14:paraId="256EDA9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提供有关当前可用服务的信息。本文档的早期版本位于</w:t>
      </w:r>
      <w:r w:rsidRPr="00E06DA2">
        <w:rPr>
          <w:rFonts w:asciiTheme="minorHAnsi" w:hAnsiTheme="minorHAnsi" w:cstheme="minorHAnsi"/>
          <w:sz w:val="18"/>
          <w:lang w:val="zh-CN" w:eastAsia="zh-CN" w:bidi="zh-CN"/>
        </w:rPr>
        <w:t xml:space="preserve"> </w:t>
      </w:r>
      <w:hyperlink r:id="rId16" w:history="1">
        <w:r w:rsidRPr="00E06DA2">
          <w:rPr>
            <w:rFonts w:asciiTheme="minorHAnsi" w:hAnsiTheme="minorHAnsi" w:cstheme="minorHAnsi"/>
            <w:color w:val="0563C1" w:themeColor="hyperlink"/>
            <w:sz w:val="18"/>
            <w:u w:val="single"/>
            <w:lang w:val="zh-CN" w:eastAsia="zh-CN" w:bidi="zh-CN"/>
          </w:rPr>
          <w:t>http://www.microsoftvolumelicensing.com</w:t>
        </w:r>
      </w:hyperlink>
      <w:r w:rsidRPr="00E06DA2">
        <w:rPr>
          <w:rFonts w:asciiTheme="minorHAnsi" w:hAnsiTheme="minorHAnsi" w:cstheme="minorHAnsi"/>
          <w:sz w:val="18"/>
          <w:lang w:val="zh-CN" w:eastAsia="zh-CN" w:bidi="zh-CN"/>
        </w:rPr>
        <w:t>。要查找所需版本，客户可以与其经销商或微软客户经理联系。</w:t>
      </w:r>
    </w:p>
    <w:p w14:paraId="28C545B3"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17" w:name="_Toc457812797"/>
      <w:bookmarkStart w:id="18" w:name="_Toc457821503"/>
      <w:r w:rsidRPr="00E06DA2">
        <w:rPr>
          <w:rFonts w:asciiTheme="minorHAnsi" w:hAnsiTheme="minorHAnsi" w:cstheme="minorHAnsi"/>
          <w:b/>
          <w:color w:val="00188F"/>
          <w:sz w:val="28"/>
          <w:lang w:val="zh-CN" w:eastAsia="zh-CN" w:bidi="zh-CN"/>
        </w:rPr>
        <w:t>对本文档的更改进行的说明和总结</w:t>
      </w:r>
      <w:bookmarkEnd w:id="17"/>
      <w:bookmarkEnd w:id="18"/>
    </w:p>
    <w:p w14:paraId="330FB241"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以下内容为近期对本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所做的添加、删除和其他更改。此外，下列内容还针对常见的客户问题详细地解释了微软政策。</w:t>
      </w:r>
    </w:p>
    <w:p w14:paraId="7C36335D" w14:textId="77777777" w:rsidR="00610507" w:rsidRPr="00E06DA2" w:rsidRDefault="00610507" w:rsidP="00610507">
      <w:pPr>
        <w:rPr>
          <w:rFonts w:asciiTheme="minorHAnsi" w:hAnsiTheme="minorHAnsi" w:cstheme="minorHAnsi"/>
          <w:sz w:val="18"/>
          <w:lang w:val="zh-CN" w:eastAsia="zh-CN" w:bidi="zh-CN"/>
        </w:rPr>
      </w:pPr>
    </w:p>
    <w:tbl>
      <w:tblPr>
        <w:tblStyle w:val="TableGrid"/>
        <w:tblW w:w="0" w:type="auto"/>
        <w:tblLook w:val="04A0" w:firstRow="1" w:lastRow="0" w:firstColumn="1" w:lastColumn="0" w:noHBand="0" w:noVBand="1"/>
      </w:tblPr>
      <w:tblGrid>
        <w:gridCol w:w="5395"/>
        <w:gridCol w:w="5395"/>
      </w:tblGrid>
      <w:tr w:rsidR="00610507" w:rsidRPr="00E06DA2" w14:paraId="1CF5FC7D" w14:textId="77777777" w:rsidTr="00C65A58">
        <w:trPr>
          <w:tblHeader/>
        </w:trPr>
        <w:tc>
          <w:tcPr>
            <w:tcW w:w="5395" w:type="dxa"/>
            <w:shd w:val="clear" w:color="auto" w:fill="0072C6"/>
          </w:tcPr>
          <w:p w14:paraId="465D6920"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新增内容</w:t>
            </w:r>
            <w:r w:rsidRPr="00E06DA2">
              <w:rPr>
                <w:rFonts w:cstheme="minorHAnsi"/>
                <w:color w:val="FFFFFF" w:themeColor="background1"/>
                <w:sz w:val="16"/>
              </w:rPr>
              <w:t>/</w:t>
            </w:r>
            <w:r w:rsidRPr="00E06DA2">
              <w:rPr>
                <w:rFonts w:cstheme="minorHAnsi"/>
                <w:color w:val="FFFFFF" w:themeColor="background1"/>
                <w:sz w:val="16"/>
              </w:rPr>
              <w:t>更新</w:t>
            </w:r>
          </w:p>
        </w:tc>
        <w:tc>
          <w:tcPr>
            <w:tcW w:w="5395" w:type="dxa"/>
            <w:shd w:val="clear" w:color="auto" w:fill="0072C6"/>
          </w:tcPr>
          <w:p w14:paraId="0896D1A9" w14:textId="77777777" w:rsidR="00610507" w:rsidRPr="00E06DA2" w:rsidRDefault="00610507" w:rsidP="00610507">
            <w:pPr>
              <w:tabs>
                <w:tab w:val="left" w:pos="360"/>
                <w:tab w:val="left" w:pos="720"/>
                <w:tab w:val="left" w:pos="1080"/>
              </w:tabs>
              <w:spacing w:before="20" w:after="20"/>
              <w:ind w:left="-14" w:right="-101"/>
              <w:rPr>
                <w:rFonts w:cstheme="minorHAnsi"/>
                <w:sz w:val="16"/>
              </w:rPr>
            </w:pPr>
            <w:r w:rsidRPr="00E06DA2">
              <w:rPr>
                <w:rFonts w:cstheme="minorHAnsi"/>
                <w:color w:val="FFFFFF" w:themeColor="background1"/>
                <w:sz w:val="16"/>
              </w:rPr>
              <w:t>删减内容</w:t>
            </w:r>
          </w:p>
        </w:tc>
      </w:tr>
      <w:tr w:rsidR="00E31F43" w:rsidRPr="00E06DA2" w14:paraId="4720B759" w14:textId="77777777" w:rsidTr="000B32A8">
        <w:trPr>
          <w:trHeight w:val="260"/>
          <w:tblHeader/>
        </w:trPr>
        <w:tc>
          <w:tcPr>
            <w:tcW w:w="5395" w:type="dxa"/>
            <w:shd w:val="clear" w:color="auto" w:fill="auto"/>
          </w:tcPr>
          <w:p w14:paraId="68B7E5F9" w14:textId="1CDE3C20" w:rsidR="00E31F43" w:rsidRPr="00737473" w:rsidRDefault="00E31F43" w:rsidP="00E31F43">
            <w:pPr>
              <w:rPr>
                <w:rFonts w:ascii="Calibri" w:hAnsi="Calibri" w:cs="Calibri"/>
                <w:color w:val="000000" w:themeColor="text1"/>
                <w:sz w:val="16"/>
                <w:szCs w:val="16"/>
              </w:rPr>
            </w:pPr>
            <w:r w:rsidRPr="00737473">
              <w:rPr>
                <w:rFonts w:cstheme="minorHAnsi"/>
                <w:color w:val="000000" w:themeColor="text1"/>
                <w:sz w:val="16"/>
                <w:szCs w:val="16"/>
              </w:rPr>
              <w:t>应用服务</w:t>
            </w:r>
            <w:r w:rsidRPr="00737473">
              <w:rPr>
                <w:rFonts w:cstheme="minorHAnsi"/>
                <w:color w:val="000000" w:themeColor="text1"/>
                <w:sz w:val="16"/>
                <w:szCs w:val="16"/>
              </w:rPr>
              <w:t xml:space="preserve"> SLA</w:t>
            </w:r>
          </w:p>
        </w:tc>
        <w:tc>
          <w:tcPr>
            <w:tcW w:w="5395" w:type="dxa"/>
            <w:shd w:val="clear" w:color="auto" w:fill="auto"/>
          </w:tcPr>
          <w:p w14:paraId="71FE62C9" w14:textId="42F56887" w:rsidR="00E31F43" w:rsidRPr="00B50968" w:rsidRDefault="00E31F43" w:rsidP="00E31F43">
            <w:pPr>
              <w:tabs>
                <w:tab w:val="left" w:pos="360"/>
                <w:tab w:val="left" w:pos="720"/>
                <w:tab w:val="left" w:pos="1080"/>
              </w:tabs>
              <w:rPr>
                <w:rFonts w:cstheme="minorHAnsi"/>
                <w:sz w:val="16"/>
                <w:szCs w:val="16"/>
              </w:rPr>
            </w:pPr>
          </w:p>
        </w:tc>
      </w:tr>
      <w:tr w:rsidR="00E31F43" w:rsidRPr="00E06DA2" w14:paraId="6F8FA12C" w14:textId="77777777" w:rsidTr="000B32A8">
        <w:trPr>
          <w:trHeight w:val="260"/>
          <w:tblHeader/>
        </w:trPr>
        <w:tc>
          <w:tcPr>
            <w:tcW w:w="5395" w:type="dxa"/>
            <w:shd w:val="clear" w:color="auto" w:fill="auto"/>
          </w:tcPr>
          <w:p w14:paraId="27E7EE42" w14:textId="0D8CEDE6" w:rsidR="00E31F43" w:rsidRPr="00737473" w:rsidRDefault="00E31F43" w:rsidP="00E31F43">
            <w:pPr>
              <w:rPr>
                <w:rFonts w:ascii="Aptos" w:hAnsi="Aptos"/>
                <w:color w:val="000000" w:themeColor="text1"/>
                <w:sz w:val="16"/>
                <w:szCs w:val="16"/>
                <w:lang w:val="en-US"/>
              </w:rPr>
            </w:pPr>
            <w:r w:rsidRPr="00737473">
              <w:rPr>
                <w:rFonts w:cstheme="minorHAnsi"/>
                <w:color w:val="000000" w:themeColor="text1"/>
                <w:sz w:val="16"/>
                <w:szCs w:val="16"/>
              </w:rPr>
              <w:t xml:space="preserve">Azure </w:t>
            </w:r>
            <w:r w:rsidRPr="00737473">
              <w:rPr>
                <w:rFonts w:cstheme="minorHAnsi"/>
                <w:color w:val="000000" w:themeColor="text1"/>
                <w:sz w:val="16"/>
                <w:szCs w:val="16"/>
              </w:rPr>
              <w:t>虚拟机</w:t>
            </w:r>
          </w:p>
        </w:tc>
        <w:tc>
          <w:tcPr>
            <w:tcW w:w="5395" w:type="dxa"/>
            <w:shd w:val="clear" w:color="auto" w:fill="auto"/>
          </w:tcPr>
          <w:p w14:paraId="07AC1433" w14:textId="77777777" w:rsidR="00E31F43" w:rsidRPr="00B50968" w:rsidRDefault="00E31F43" w:rsidP="00E31F43">
            <w:pPr>
              <w:tabs>
                <w:tab w:val="left" w:pos="360"/>
                <w:tab w:val="left" w:pos="720"/>
                <w:tab w:val="left" w:pos="1080"/>
              </w:tabs>
              <w:rPr>
                <w:rFonts w:cstheme="minorHAnsi"/>
                <w:sz w:val="16"/>
                <w:szCs w:val="16"/>
              </w:rPr>
            </w:pPr>
          </w:p>
        </w:tc>
      </w:tr>
    </w:tbl>
    <w:p w14:paraId="4E9EA575" w14:textId="77777777"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e"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373E46E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6B32FE1B"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7"/>
          <w:footerReference w:type="first" r:id="rId18"/>
          <w:pgSz w:w="12240" w:h="15840"/>
          <w:pgMar w:top="1440" w:right="720" w:bottom="1440" w:left="720" w:header="720" w:footer="720" w:gutter="0"/>
          <w:cols w:space="720"/>
          <w:titlePg/>
          <w:docGrid w:linePitch="360"/>
        </w:sectPr>
      </w:pPr>
    </w:p>
    <w:p w14:paraId="1E4B4B1F" w14:textId="77777777" w:rsidR="00610507" w:rsidRPr="00E06DA2" w:rsidRDefault="00610507" w:rsidP="001B1BC7">
      <w:pPr>
        <w:pStyle w:val="ProductList-SectionHeading"/>
        <w:rPr>
          <w:rFonts w:asciiTheme="minorHAnsi" w:hAnsiTheme="minorHAnsi" w:cstheme="minorHAnsi"/>
        </w:rPr>
      </w:pPr>
      <w:bookmarkStart w:id="19" w:name="_Toc457821504"/>
      <w:bookmarkStart w:id="20" w:name="_Toc165043637"/>
      <w:bookmarkStart w:id="21" w:name="GeneralTerms"/>
      <w:bookmarkStart w:id="22" w:name="GT"/>
      <w:r w:rsidRPr="00E06DA2">
        <w:rPr>
          <w:rFonts w:asciiTheme="minorHAnsi" w:hAnsiTheme="minorHAnsi" w:cstheme="minorHAnsi"/>
        </w:rPr>
        <w:t>一般条款</w:t>
      </w:r>
      <w:bookmarkEnd w:id="19"/>
      <w:bookmarkEnd w:id="20"/>
    </w:p>
    <w:p w14:paraId="498D9ABC"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3" w:name="_Toc454884885"/>
      <w:bookmarkStart w:id="24" w:name="_Toc457812799"/>
      <w:bookmarkStart w:id="25" w:name="_Toc455748582"/>
      <w:bookmarkStart w:id="26" w:name="_Toc457821505"/>
      <w:bookmarkStart w:id="27" w:name="Definitions"/>
      <w:bookmarkStart w:id="28" w:name="Define"/>
      <w:bookmarkEnd w:id="21"/>
      <w:bookmarkEnd w:id="22"/>
      <w:r w:rsidRPr="00E06DA2">
        <w:rPr>
          <w:rFonts w:asciiTheme="minorHAnsi" w:hAnsiTheme="minorHAnsi" w:cstheme="minorHAnsi"/>
          <w:b/>
          <w:color w:val="00188F"/>
          <w:sz w:val="28"/>
          <w:lang w:val="zh-CN" w:eastAsia="zh-CN" w:bidi="zh-CN"/>
        </w:rPr>
        <w:t>定义</w:t>
      </w:r>
      <w:bookmarkEnd w:id="23"/>
      <w:bookmarkEnd w:id="24"/>
      <w:bookmarkEnd w:id="25"/>
      <w:bookmarkEnd w:id="26"/>
    </w:p>
    <w:bookmarkEnd w:id="27"/>
    <w:bookmarkEnd w:id="28"/>
    <w:p w14:paraId="5875FA28" w14:textId="77777777" w:rsidR="00610507" w:rsidRPr="00E06DA2" w:rsidRDefault="003E5493"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w:t>
      </w:r>
      <w:r w:rsidRPr="00E06DA2">
        <w:rPr>
          <w:rFonts w:asciiTheme="minorHAnsi" w:hAnsiTheme="minorHAnsi" w:cstheme="minorHAnsi"/>
          <w:sz w:val="18"/>
          <w:lang w:eastAsia="zh-CN"/>
        </w:rPr>
        <w:t>”</w:t>
      </w:r>
      <w:r w:rsidR="00610507" w:rsidRPr="00E06DA2">
        <w:rPr>
          <w:rFonts w:asciiTheme="minorHAnsi" w:hAnsiTheme="minorHAnsi" w:cstheme="minorHAnsi"/>
          <w:sz w:val="18"/>
          <w:lang w:val="zh-CN" w:eastAsia="zh-CN" w:bidi="zh-CN"/>
        </w:rPr>
        <w:t>是指在适用服务额度的事件的最后一天（包括这一天）之前的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天内，您作为服务订户的天数。</w:t>
      </w:r>
    </w:p>
    <w:p w14:paraId="410AC4E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适用的服务费</w:t>
      </w:r>
      <w:r w:rsidR="003E5493" w:rsidRPr="00E06DA2">
        <w:rPr>
          <w:rFonts w:asciiTheme="minorHAnsi" w:hAnsiTheme="minorHAnsi" w:cstheme="minorHAnsi"/>
          <w:sz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5530626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将在下面的服务特定条款中针对每种服务进行定义。除了</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服务，停机时间不包含计划的停机时间。停机时间不包含服务因下面所述的限制以及服务特定条款中的限制而不可用的情况。</w:t>
      </w:r>
    </w:p>
    <w:p w14:paraId="3C3BE1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用于指示某项操作出现了问题，例如，</w:t>
      </w:r>
      <w:r w:rsidR="00610507" w:rsidRPr="00E06DA2">
        <w:rPr>
          <w:rFonts w:asciiTheme="minorHAnsi" w:hAnsiTheme="minorHAnsi" w:cstheme="minorHAnsi"/>
          <w:sz w:val="18"/>
          <w:lang w:val="zh-CN" w:eastAsia="zh-CN" w:bidi="zh-CN"/>
        </w:rPr>
        <w:t xml:space="preserve">5xx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6050AF3C"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外部连接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是指可通过受支持的协议（例如</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HTTPS</w:t>
      </w:r>
      <w:r w:rsidR="00610507" w:rsidRPr="00E06DA2">
        <w:rPr>
          <w:rFonts w:asciiTheme="minorHAnsi" w:hAnsiTheme="minorHAnsi" w:cstheme="minorHAnsi"/>
          <w:sz w:val="18"/>
          <w:lang w:val="zh-CN" w:eastAsia="zh-CN" w:bidi="zh-CN"/>
        </w:rPr>
        <w:t>）从公共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125F6FE2"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指导致停机时间的</w:t>
      </w:r>
      <w:r w:rsidR="00610507" w:rsidRPr="00E06DA2">
        <w:rPr>
          <w:rFonts w:asciiTheme="minorHAnsi" w:hAnsiTheme="minorHAnsi" w:cstheme="minorHAnsi"/>
          <w:color w:val="000000" w:themeColor="text1"/>
          <w:sz w:val="18"/>
          <w:lang w:val="zh-CN" w:eastAsia="zh-CN" w:bidi="zh-CN"/>
        </w:rPr>
        <w:t xml:space="preserve"> (i) </w:t>
      </w:r>
      <w:r w:rsidR="00610507" w:rsidRPr="00E06DA2">
        <w:rPr>
          <w:rFonts w:asciiTheme="minorHAnsi" w:hAnsiTheme="minorHAnsi" w:cstheme="minorHAnsi"/>
          <w:color w:val="000000" w:themeColor="text1"/>
          <w:sz w:val="18"/>
          <w:lang w:val="zh-CN" w:eastAsia="zh-CN" w:bidi="zh-CN"/>
        </w:rPr>
        <w:t>任何一个事件或</w:t>
      </w:r>
      <w:r w:rsidR="00610507" w:rsidRPr="00E06DA2">
        <w:rPr>
          <w:rFonts w:asciiTheme="minorHAnsi" w:hAnsiTheme="minorHAnsi" w:cstheme="minorHAnsi"/>
          <w:color w:val="000000" w:themeColor="text1"/>
          <w:sz w:val="18"/>
          <w:lang w:val="zh-CN" w:eastAsia="zh-CN" w:bidi="zh-CN"/>
        </w:rPr>
        <w:t xml:space="preserve"> (ii) </w:t>
      </w:r>
      <w:r w:rsidR="00610507" w:rsidRPr="00E06DA2">
        <w:rPr>
          <w:rFonts w:asciiTheme="minorHAnsi" w:hAnsiTheme="minorHAnsi" w:cstheme="minorHAnsi"/>
          <w:color w:val="000000" w:themeColor="text1"/>
          <w:sz w:val="18"/>
          <w:lang w:val="zh-CN" w:eastAsia="zh-CN" w:bidi="zh-CN"/>
        </w:rPr>
        <w:t>任何一组事件。</w:t>
      </w:r>
    </w:p>
    <w:p w14:paraId="7253F7D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管理门户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是指由微软提供的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界面，客户可以通过该界面来管理服务。</w:t>
      </w:r>
    </w:p>
    <w:p w14:paraId="1A579234" w14:textId="77777777" w:rsidR="00610507" w:rsidRPr="00263FEF" w:rsidRDefault="00BF1364" w:rsidP="00610507">
      <w:pPr>
        <w:tabs>
          <w:tab w:val="left" w:pos="360"/>
          <w:tab w:val="left" w:pos="720"/>
          <w:tab w:val="left" w:pos="1080"/>
        </w:tabs>
        <w:spacing w:after="40"/>
        <w:rPr>
          <w:rFonts w:asciiTheme="minorHAnsi" w:hAnsiTheme="minorHAnsi" w:cstheme="minorHAnsi"/>
          <w:color w:val="000000" w:themeColor="text1"/>
          <w:spacing w:val="-4"/>
          <w:sz w:val="18"/>
          <w:lang w:val="zh-CN" w:eastAsia="zh-CN" w:bidi="zh-CN"/>
        </w:rPr>
      </w:pPr>
      <w:r w:rsidRPr="00263FEF">
        <w:rPr>
          <w:rFonts w:asciiTheme="minorHAnsi" w:hAnsiTheme="minorHAnsi" w:cstheme="minorHAnsi"/>
          <w:spacing w:val="-4"/>
          <w:sz w:val="18"/>
          <w:szCs w:val="18"/>
          <w:lang w:eastAsia="zh-CN"/>
        </w:rPr>
        <w:t>“</w:t>
      </w:r>
      <w:r w:rsidR="00610507" w:rsidRPr="00263FEF">
        <w:rPr>
          <w:rFonts w:asciiTheme="minorHAnsi" w:hAnsiTheme="minorHAnsi" w:cstheme="minorHAnsi"/>
          <w:b/>
          <w:color w:val="00188F"/>
          <w:spacing w:val="-4"/>
          <w:sz w:val="18"/>
          <w:lang w:val="zh-CN" w:eastAsia="zh-CN" w:bidi="zh-CN"/>
        </w:rPr>
        <w:t>计划停机时间</w:t>
      </w:r>
      <w:r w:rsidR="00610507" w:rsidRPr="00263FEF">
        <w:rPr>
          <w:rFonts w:asciiTheme="minorHAnsi" w:hAnsiTheme="minorHAnsi" w:cstheme="minorHAnsi"/>
          <w:spacing w:val="-4"/>
          <w:sz w:val="18"/>
          <w:szCs w:val="18"/>
          <w:lang w:eastAsia="zh-CN"/>
        </w:rPr>
        <w:t>”</w:t>
      </w:r>
      <w:r w:rsidR="00610507" w:rsidRPr="00263FEF">
        <w:rPr>
          <w:rFonts w:asciiTheme="minorHAnsi" w:hAnsiTheme="minorHAnsi" w:cstheme="minorHAnsi"/>
          <w:color w:val="000000" w:themeColor="text1"/>
          <w:spacing w:val="-4"/>
          <w:sz w:val="18"/>
          <w:lang w:val="zh-CN" w:eastAsia="zh-CN" w:bidi="zh-CN"/>
        </w:rPr>
        <w:t>指与网络、硬件、服务维护或升级相关的停机时间。在此类停机时间开始之前，我们将至少提前五</w:t>
      </w:r>
      <w:r w:rsidR="00610507" w:rsidRPr="00263FEF">
        <w:rPr>
          <w:rFonts w:asciiTheme="minorHAnsi" w:hAnsiTheme="minorHAnsi" w:cstheme="minorHAnsi"/>
          <w:color w:val="000000" w:themeColor="text1"/>
          <w:spacing w:val="-4"/>
          <w:sz w:val="18"/>
          <w:lang w:val="zh-CN" w:eastAsia="zh-CN" w:bidi="zh-CN"/>
        </w:rPr>
        <w:t xml:space="preserve"> (5) </w:t>
      </w:r>
      <w:r w:rsidR="00610507" w:rsidRPr="00263FEF">
        <w:rPr>
          <w:rFonts w:asciiTheme="minorHAnsi" w:hAnsiTheme="minorHAnsi" w:cstheme="minorHAnsi"/>
          <w:color w:val="000000" w:themeColor="text1"/>
          <w:spacing w:val="-4"/>
          <w:sz w:val="18"/>
          <w:lang w:val="zh-CN" w:eastAsia="zh-CN" w:bidi="zh-CN"/>
        </w:rPr>
        <w:t>天发布通知或通知您。</w:t>
      </w:r>
    </w:p>
    <w:p w14:paraId="2C90970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服务额度</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是指在微软批准申请后为您减免的适用服务费的百分比。</w:t>
      </w:r>
    </w:p>
    <w:p w14:paraId="41FFB679"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是指本</w:t>
      </w:r>
      <w:r w:rsidR="00610507" w:rsidRPr="00E06DA2">
        <w:rPr>
          <w:rFonts w:asciiTheme="minorHAnsi" w:hAnsiTheme="minorHAnsi" w:cstheme="minorHAnsi"/>
          <w:color w:val="000000" w:themeColor="text1"/>
          <w:sz w:val="18"/>
          <w:lang w:val="zh-CN" w:eastAsia="zh-CN" w:bidi="zh-CN"/>
        </w:rPr>
        <w:t xml:space="preserve"> SLA </w:t>
      </w:r>
      <w:r w:rsidR="00610507" w:rsidRPr="00E06DA2">
        <w:rPr>
          <w:rFonts w:asciiTheme="minorHAnsi" w:hAnsiTheme="minorHAnsi" w:cstheme="minorHAnsi"/>
          <w:color w:val="000000" w:themeColor="text1"/>
          <w:sz w:val="18"/>
          <w:lang w:val="zh-CN" w:eastAsia="zh-CN" w:bidi="zh-CN"/>
        </w:rPr>
        <w:t>中规定的微软同意在交付服务时达到的性能指标。</w:t>
      </w:r>
    </w:p>
    <w:p w14:paraId="0A0817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是指某个服务内可供使用的各种资源。</w:t>
      </w:r>
    </w:p>
    <w:p w14:paraId="7370BD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成功代码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用于指示某项操作已经成功，例如，</w:t>
      </w:r>
      <w:r w:rsidR="00610507" w:rsidRPr="00E06DA2">
        <w:rPr>
          <w:rFonts w:asciiTheme="minorHAnsi" w:hAnsiTheme="minorHAnsi" w:cstheme="minorHAnsi"/>
          <w:sz w:val="18"/>
          <w:lang w:val="zh-CN" w:eastAsia="zh-CN" w:bidi="zh-CN"/>
        </w:rPr>
        <w:t xml:space="preserve">2xx </w:t>
      </w:r>
      <w:r w:rsidR="00610507" w:rsidRPr="00E06DA2">
        <w:rPr>
          <w:rFonts w:asciiTheme="minorHAnsi" w:hAnsiTheme="minorHAnsi" w:cstheme="minorHAnsi"/>
          <w:sz w:val="18"/>
          <w:lang w:val="zh-CN" w:eastAsia="zh-CN" w:bidi="zh-CN"/>
        </w:rPr>
        <w:t>范围内的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状态代码。</w:t>
      </w:r>
    </w:p>
    <w:p w14:paraId="471659C3"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支持时段</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是指某个服务功能或者与某个单独产品或服务的兼容性可以获得支持的时间范围。</w:t>
      </w:r>
    </w:p>
    <w:p w14:paraId="3F7E75C4"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用户分钟数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是指将适用期间内的总分钟数减去所有计划的停机时间，然后乘以用户总数，最终所得的分钟数。</w:t>
      </w:r>
    </w:p>
    <w:p w14:paraId="7178B791" w14:textId="77777777" w:rsidR="00610507" w:rsidRPr="00E06DA2" w:rsidRDefault="00610507" w:rsidP="00610507">
      <w:pPr>
        <w:pBdr>
          <w:bottom w:val="single" w:sz="4" w:space="1" w:color="595959" w:themeColor="text1" w:themeTint="A6"/>
        </w:pBdr>
        <w:tabs>
          <w:tab w:val="left" w:pos="187"/>
          <w:tab w:val="left" w:pos="360"/>
          <w:tab w:val="left" w:pos="720"/>
          <w:tab w:val="left" w:pos="1080"/>
        </w:tabs>
        <w:spacing w:before="240" w:after="120"/>
        <w:rPr>
          <w:rFonts w:asciiTheme="minorHAnsi" w:hAnsiTheme="minorHAnsi" w:cstheme="minorHAnsi"/>
          <w:b/>
          <w:color w:val="00188F"/>
          <w:sz w:val="28"/>
          <w:lang w:val="zh-CN" w:eastAsia="zh-CN" w:bidi="zh-CN"/>
        </w:rPr>
      </w:pPr>
      <w:bookmarkStart w:id="29" w:name="_Toc454884886"/>
      <w:bookmarkStart w:id="30" w:name="_Toc457812800"/>
      <w:bookmarkStart w:id="31" w:name="_Toc455748583"/>
      <w:bookmarkStart w:id="32" w:name="_Toc457821506"/>
      <w:bookmarkStart w:id="33" w:name="Terms"/>
      <w:r w:rsidRPr="00E06DA2">
        <w:rPr>
          <w:rFonts w:asciiTheme="minorHAnsi" w:hAnsiTheme="minorHAnsi" w:cstheme="minorHAnsi"/>
          <w:b/>
          <w:color w:val="00188F"/>
          <w:sz w:val="28"/>
          <w:lang w:val="zh-CN" w:eastAsia="zh-CN" w:bidi="zh-CN"/>
        </w:rPr>
        <w:t>术语</w:t>
      </w:r>
      <w:bookmarkEnd w:id="29"/>
      <w:bookmarkEnd w:id="30"/>
      <w:bookmarkEnd w:id="31"/>
      <w:bookmarkEnd w:id="32"/>
    </w:p>
    <w:bookmarkEnd w:id="33"/>
    <w:p w14:paraId="3F272DF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索赔</w:t>
      </w:r>
    </w:p>
    <w:p w14:paraId="5D1A18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若要微软考虑索赔，您必须将索赔提交给微软公司的客户支持，并在其中包含微软确认索赔所需的所有信息，包括但不限于：</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详细的事件说明；</w:t>
      </w:r>
      <w:r w:rsidRPr="00E06DA2">
        <w:rPr>
          <w:rFonts w:asciiTheme="minorHAnsi" w:hAnsiTheme="minorHAnsi" w:cstheme="minorHAnsi"/>
          <w:sz w:val="18"/>
          <w:lang w:val="zh-CN" w:eastAsia="zh-CN" w:bidi="zh-CN"/>
        </w:rPr>
        <w:t xml:space="preserve">(ii) </w:t>
      </w:r>
      <w:r w:rsidRPr="00E06DA2">
        <w:rPr>
          <w:rFonts w:asciiTheme="minorHAnsi" w:hAnsiTheme="minorHAnsi" w:cstheme="minorHAnsi"/>
          <w:sz w:val="18"/>
          <w:lang w:val="zh-CN" w:eastAsia="zh-CN" w:bidi="zh-CN"/>
        </w:rPr>
        <w:t>与停机时间和停机持续时间有关的信息；</w:t>
      </w:r>
      <w:r w:rsidRPr="00E06DA2">
        <w:rPr>
          <w:rFonts w:asciiTheme="minorHAnsi" w:hAnsiTheme="minorHAnsi" w:cstheme="minorHAnsi"/>
          <w:sz w:val="18"/>
          <w:lang w:val="zh-CN" w:eastAsia="zh-CN" w:bidi="zh-CN"/>
        </w:rPr>
        <w:t xml:space="preserve">(iii) </w:t>
      </w:r>
      <w:r w:rsidRPr="00E06DA2">
        <w:rPr>
          <w:rFonts w:asciiTheme="minorHAnsi" w:hAnsiTheme="minorHAnsi" w:cstheme="minorHAnsi"/>
          <w:sz w:val="18"/>
          <w:lang w:val="zh-CN" w:eastAsia="zh-CN" w:bidi="zh-CN"/>
        </w:rPr>
        <w:t>受影响用户（如有）的数量和位置；以及</w:t>
      </w:r>
      <w:r w:rsidRPr="00E06DA2">
        <w:rPr>
          <w:rFonts w:asciiTheme="minorHAnsi" w:hAnsiTheme="minorHAnsi" w:cstheme="minorHAnsi"/>
          <w:sz w:val="18"/>
          <w:lang w:val="zh-CN" w:eastAsia="zh-CN" w:bidi="zh-CN"/>
        </w:rPr>
        <w:t xml:space="preserve"> (iv) </w:t>
      </w:r>
      <w:r w:rsidRPr="00E06DA2">
        <w:rPr>
          <w:rFonts w:asciiTheme="minorHAnsi" w:hAnsiTheme="minorHAnsi" w:cstheme="minorHAnsi"/>
          <w:sz w:val="18"/>
          <w:lang w:val="zh-CN" w:eastAsia="zh-CN" w:bidi="zh-CN"/>
        </w:rPr>
        <w:t>您在事件发生时试图解决该事件的说明。</w:t>
      </w:r>
    </w:p>
    <w:p w14:paraId="4D1EFE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2945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对于与</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有关的索赔，我们必须在作为索赔主因的事件发生的适用期间结束后的两个月内收到索赔。对于与所有其他服务相关的索赔，我们必须在事件发生月份的下一个适用期间结束前收到索赔。例如，如果事件发生在</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15 </w:t>
      </w:r>
      <w:r w:rsidRPr="00E06DA2">
        <w:rPr>
          <w:rFonts w:asciiTheme="minorHAnsi" w:hAnsiTheme="minorHAnsi" w:cstheme="minorHAnsi"/>
          <w:sz w:val="18"/>
          <w:lang w:val="zh-CN" w:eastAsia="zh-CN" w:bidi="zh-CN"/>
        </w:rPr>
        <w:t>日，那么我们必须在</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月</w:t>
      </w:r>
      <w:r w:rsidRPr="00E06DA2">
        <w:rPr>
          <w:rFonts w:asciiTheme="minorHAnsi" w:hAnsiTheme="minorHAnsi" w:cstheme="minorHAnsi"/>
          <w:sz w:val="18"/>
          <w:lang w:val="zh-CN" w:eastAsia="zh-CN" w:bidi="zh-CN"/>
        </w:rPr>
        <w:t xml:space="preserve"> 31 </w:t>
      </w:r>
      <w:r w:rsidRPr="00E06DA2">
        <w:rPr>
          <w:rFonts w:asciiTheme="minorHAnsi" w:hAnsiTheme="minorHAnsi" w:cstheme="minorHAnsi"/>
          <w:sz w:val="18"/>
          <w:lang w:val="zh-CN" w:eastAsia="zh-CN" w:bidi="zh-CN"/>
        </w:rPr>
        <w:t>日前收到索赔和所有必需信息。</w:t>
      </w:r>
    </w:p>
    <w:p w14:paraId="7F57F5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7135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我们将对提供给我们的所有信息进行合理评估，并依据诚信原则确定服务额度是否适用。我们将在收到索赔的下一个月（在四十五</w:t>
      </w:r>
      <w:r w:rsidRPr="00E06DA2">
        <w:rPr>
          <w:rFonts w:asciiTheme="minorHAnsi" w:hAnsiTheme="minorHAnsi" w:cstheme="minorHAnsi"/>
          <w:sz w:val="18"/>
          <w:lang w:val="zh-CN" w:eastAsia="zh-CN" w:bidi="zh-CN"/>
        </w:rPr>
        <w:t xml:space="preserve"> (45) </w:t>
      </w:r>
      <w:r w:rsidRPr="00E06DA2">
        <w:rPr>
          <w:rFonts w:asciiTheme="minorHAnsi" w:hAnsiTheme="minorHAnsi" w:cstheme="minorHAnsi"/>
          <w:sz w:val="18"/>
          <w:lang w:val="zh-CN" w:eastAsia="zh-CN" w:bidi="zh-CN"/>
        </w:rPr>
        <w:t>天内）使用商业上合理的措施来处理索赔。您必须遵守协议才有资格获得服务额度。如果我们确定您适用服务额度，我们将对您的适用服务费应用服务额度。</w:t>
      </w:r>
    </w:p>
    <w:p w14:paraId="4E21CD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1E20E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如果您购买了多种服务（并非以套件的形式），您可根据上述流程分别提交索赔，如同每种服务都有单独的</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规定一样。例如，如果您购买了</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SharePoint Online</w:t>
      </w:r>
      <w:r w:rsidRPr="00E06DA2">
        <w:rPr>
          <w:rFonts w:asciiTheme="minorHAnsi" w:hAnsiTheme="minorHAnsi" w:cstheme="minorHAnsi"/>
          <w:sz w:val="18"/>
          <w:lang w:val="zh-CN" w:eastAsia="zh-CN" w:bidi="zh-CN"/>
        </w:rPr>
        <w:t>（并非作为套件的一部分），在订阅期间，某个事件导致这两种服务出现停机，则您可能有资格通过依据本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提交两份索赔来获得两种不同的服务额度（一种服务额度对应一种服务）。在因同一事件未达到特定服务的多个服务级别的情况下，您只得选择一个服务级别并据此对该事件提出索赔。在一个适用期间内，每项服务仅可应用一种服务额度，但特定</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中另有规定的除外。</w:t>
      </w:r>
    </w:p>
    <w:p w14:paraId="58444F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99310A"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p w14:paraId="42FB27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服务额度是在本协议和本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下针对任何服务的任何性能或可用性问题对您做出的具有排他性的唯一补救措施。您不得以任何性能或可用性问题为由单方面抵消您的适用服务费。</w:t>
      </w:r>
    </w:p>
    <w:p w14:paraId="3827FF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服务额度仅适用于为未达到服务级别的特定服务、服务资源或服务层级所支付的费用。如果服务级别适用于单独的服务资源或单独的服务层级，则服务额度仅适用于为受影响的服务资源或服务层级（如果有）所支付的费用。在任何情况下，任何帐单月份内对特定服务或服务资源发放的服务额度，不得超过该项服务或服务资源（如适用）在该适用期间的月服务费。</w:t>
      </w:r>
    </w:p>
    <w:p w14:paraId="718DE1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如果您购买了作为套件或其他单一产品一部分的服务，则将按比例分配每种服务的适用服务费和服务额度。</w:t>
      </w:r>
    </w:p>
    <w:p w14:paraId="6B0AE6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通过预留实例或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成本节省计划购买的服务如果具有符合条件的</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，则有资格获得服务额度。</w:t>
      </w:r>
    </w:p>
    <w:p w14:paraId="1C452D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如果您是从某经销商处购买的服务，则可直接从该经销商处获得服务额度，而该经销商会直接从我们这里获得服务额度。服务额度将基于适用服务的估计零售价（此价格经我们合理裁量后确定）。</w:t>
      </w:r>
    </w:p>
    <w:p w14:paraId="462B4FE0" w14:textId="77777777" w:rsidR="00610507" w:rsidRPr="00E06DA2" w:rsidRDefault="00610507" w:rsidP="00610507">
      <w:pPr>
        <w:tabs>
          <w:tab w:val="left" w:pos="360"/>
          <w:tab w:val="left" w:pos="720"/>
          <w:tab w:val="left" w:pos="1080"/>
        </w:tabs>
        <w:outlineLvl w:val="2"/>
        <w:rPr>
          <w:rFonts w:asciiTheme="minorHAnsi" w:hAnsiTheme="minorHAnsi" w:cstheme="minorHAnsi"/>
          <w:b/>
          <w:color w:val="00188F"/>
          <w:sz w:val="18"/>
          <w:lang w:val="zh-CN" w:eastAsia="zh-CN" w:bidi="zh-CN"/>
        </w:rPr>
      </w:pPr>
      <w:bookmarkStart w:id="34" w:name="Limitations"/>
      <w:r w:rsidRPr="00E06DA2">
        <w:rPr>
          <w:rFonts w:asciiTheme="minorHAnsi" w:hAnsiTheme="minorHAnsi" w:cstheme="minorHAnsi"/>
          <w:b/>
          <w:color w:val="00188F"/>
          <w:sz w:val="18"/>
          <w:lang w:val="zh-CN" w:eastAsia="zh-CN" w:bidi="zh-CN"/>
        </w:rPr>
        <w:t>限制</w:t>
      </w:r>
    </w:p>
    <w:bookmarkEnd w:id="34"/>
    <w:p w14:paraId="06A42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及任何适用的服务级别不适用于任何因以下原因引起的性能或可用性问题：</w:t>
      </w:r>
    </w:p>
    <w:p w14:paraId="63279EA1"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超出我们的合理控制范围的因素，例如，自然灾害、战争、恐怖行为、暴动、政府行为或在我们的数据中心外（包括您的工作场所或您的工作场所与我们的数据中心之间）发生的网络或设备故障；</w:t>
      </w:r>
    </w:p>
    <w:p w14:paraId="01FD819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使用不是由我们提供的服务、硬件或软件，包括但不限于，带宽不足导致的或与第三方软件或服务相关的问题；</w:t>
      </w:r>
    </w:p>
    <w:p w14:paraId="75618E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当您的网络连接明显取决于微软数据中心的单个位置，而无法根据不同的地理位置灵活调整时，因在此位置发生的故障而导致的问题；</w:t>
      </w:r>
    </w:p>
    <w:p w14:paraId="3AAEDA4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在我们建议您修改对服务的使用之后，您未听取建议进行相应修改；</w:t>
      </w:r>
    </w:p>
    <w:p w14:paraId="60F8EE45"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在服务、功能或软件的预览版、预发行版、测试版或试用版期间或与这些版本相关（由我们确定）的问题或与使用微软订阅信用进行的购买相关的问题；</w:t>
      </w:r>
    </w:p>
    <w:p w14:paraId="48D9BF68"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您执行未经授权的操作或未执行必要的操作，或者您的员工、代理、合同商或供应商或任何使用您的密码或设备访问我们的网络的任何人的操作，或者您未能遵守相应的安全惯例；</w:t>
      </w:r>
    </w:p>
    <w:p w14:paraId="6490D9A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23FB234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错误的输入、指令或参数（例如，请求访问不存在的文件）；</w:t>
      </w:r>
    </w:p>
    <w:p w14:paraId="7485306F"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尝试执行超出规定配额或引发我们对疑似不文明行为的限制的操作；</w:t>
      </w:r>
    </w:p>
    <w:p w14:paraId="34A003C4"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使用的服务功能超出了相关支持时段的范围；或者</w:t>
      </w:r>
    </w:p>
    <w:p w14:paraId="79BD5057"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在事件发生时预订了许可，但尚未支付。</w:t>
      </w:r>
    </w:p>
    <w:p w14:paraId="6EC00726"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您本人发起的导致停机的操作（如重新启动、停止、启动、故障转移、大规模计算和大规模存储）不会纳入正常运行时间计算。</w:t>
      </w:r>
    </w:p>
    <w:p w14:paraId="57DF2C39" w14:textId="77777777" w:rsidR="00610507" w:rsidRPr="00E06DA2" w:rsidRDefault="00610507" w:rsidP="00954A1A">
      <w:pPr>
        <w:numPr>
          <w:ilvl w:val="0"/>
          <w:numId w:val="1"/>
        </w:num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在正常运行时间计算中不包括会导致停机以修补服务器和基础结构的每月维护窗口。</w:t>
      </w:r>
    </w:p>
    <w:p w14:paraId="27B06472" w14:textId="77777777" w:rsidR="00610507" w:rsidRPr="00E06DA2" w:rsidRDefault="00610507" w:rsidP="00610507">
      <w:pPr>
        <w:tabs>
          <w:tab w:val="left" w:pos="360"/>
          <w:tab w:val="left" w:pos="720"/>
          <w:tab w:val="left" w:pos="1080"/>
          <w:tab w:val="left" w:pos="6647"/>
        </w:tabs>
        <w:rPr>
          <w:rFonts w:asciiTheme="minorHAnsi" w:hAnsiTheme="minorHAnsi" w:cstheme="minorHAnsi"/>
          <w:sz w:val="18"/>
          <w:lang w:val="zh-CN" w:eastAsia="zh-CN" w:bidi="zh-CN"/>
        </w:rPr>
      </w:pPr>
    </w:p>
    <w:p w14:paraId="350A25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通过开放、开放式价值和开放式价值订购批量许可协议购买的服务，以及以产品密钥形式购买的</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小型企业高级版套件中的服务，没有资格获取基于服务费用的服务额度。您可能有资格获取的关于这些服务的任何服务额度，将按照服务时间（即，天数）与服务费用对照的形式予以返还，而且对</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适用服务费</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的任何引用将被删除并替换为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适用期间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w:t>
      </w:r>
    </w:p>
    <w:p w14:paraId="6159391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F0C8E1"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pPr>
    </w:p>
    <w:p w14:paraId="4E57342F"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19"/>
          <w:footerReference w:type="first" r:id="rId20"/>
          <w:pgSz w:w="12240" w:h="15840"/>
          <w:pgMar w:top="1440" w:right="720" w:bottom="1440" w:left="720" w:header="720" w:footer="720" w:gutter="0"/>
          <w:cols w:space="720"/>
          <w:titlePg/>
          <w:docGrid w:linePitch="360"/>
        </w:sectPr>
      </w:pPr>
    </w:p>
    <w:p w14:paraId="0279BDC1" w14:textId="77777777" w:rsidR="00610507" w:rsidRPr="00E06DA2" w:rsidRDefault="00610507" w:rsidP="00D34234">
      <w:pPr>
        <w:pStyle w:val="ProductList-SectionHeading"/>
        <w:rPr>
          <w:rFonts w:asciiTheme="minorHAnsi" w:hAnsiTheme="minorHAnsi" w:cstheme="minorHAnsi"/>
        </w:rPr>
      </w:pPr>
      <w:bookmarkStart w:id="35" w:name="_Toc457821507"/>
      <w:bookmarkStart w:id="36" w:name="_Toc165043638"/>
      <w:bookmarkStart w:id="37" w:name="ServiceSpecificTerms"/>
      <w:bookmarkStart w:id="38" w:name="Specific"/>
      <w:r w:rsidRPr="00E06DA2">
        <w:rPr>
          <w:rFonts w:asciiTheme="minorHAnsi" w:hAnsiTheme="minorHAnsi" w:cstheme="minorHAnsi"/>
        </w:rPr>
        <w:t>适用于特定服务的条款</w:t>
      </w:r>
      <w:bookmarkEnd w:id="35"/>
      <w:bookmarkEnd w:id="36"/>
    </w:p>
    <w:p w14:paraId="13713DF4" w14:textId="77777777" w:rsidR="00610507" w:rsidRPr="0051122C" w:rsidRDefault="00610507" w:rsidP="001B1BC7">
      <w:pPr>
        <w:pStyle w:val="ProductList-OfferingGroupHeading"/>
        <w:rPr>
          <w:rFonts w:cstheme="majorHAnsi"/>
        </w:rPr>
      </w:pPr>
      <w:bookmarkStart w:id="39" w:name="_Toc457821508"/>
      <w:bookmarkStart w:id="40" w:name="_Toc165043639"/>
      <w:bookmarkEnd w:id="37"/>
      <w:bookmarkEnd w:id="38"/>
      <w:r w:rsidRPr="0051122C">
        <w:rPr>
          <w:rFonts w:cstheme="majorHAnsi"/>
        </w:rPr>
        <w:t>Microsoft Dynamics</w:t>
      </w:r>
      <w:bookmarkEnd w:id="39"/>
      <w:r w:rsidRPr="0051122C">
        <w:rPr>
          <w:rFonts w:cstheme="majorHAnsi"/>
        </w:rPr>
        <w:t xml:space="preserve"> 365</w:t>
      </w:r>
      <w:bookmarkEnd w:id="40"/>
    </w:p>
    <w:p w14:paraId="7A626CE4" w14:textId="77777777" w:rsidR="00610507" w:rsidRPr="0051122C" w:rsidRDefault="00610507" w:rsidP="001B1BC7">
      <w:pPr>
        <w:pStyle w:val="ProductList-Offering2Heading"/>
        <w:rPr>
          <w:rFonts w:cstheme="majorHAnsi"/>
        </w:rPr>
      </w:pPr>
      <w:bookmarkStart w:id="41" w:name="_Toc165043640"/>
      <w:bookmarkStart w:id="42" w:name="_Toc524384433"/>
      <w:bookmarkStart w:id="43" w:name="MicrosoftDynamics365forCustSrvcEntProIns"/>
      <w:bookmarkStart w:id="44" w:name="_Toc5018151"/>
      <w:bookmarkStart w:id="45" w:name="_Toc438127029"/>
      <w:bookmarkStart w:id="46" w:name="_Toc457821509"/>
      <w:r w:rsidRPr="0051122C">
        <w:rPr>
          <w:rFonts w:cstheme="majorHAnsi"/>
        </w:rPr>
        <w:t>Dynamics 365 Business Central</w:t>
      </w:r>
      <w:bookmarkEnd w:id="41"/>
    </w:p>
    <w:p w14:paraId="2CF86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462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最终用户无法登录其实例的任何时间段。</w:t>
      </w:r>
    </w:p>
    <w:p w14:paraId="4FAC9A34" w14:textId="77777777" w:rsidR="00610507" w:rsidRPr="00D34234"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BA498C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46290">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84F21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491FB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F53BA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A2F5154"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4FE29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9579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8A94A5" w14:textId="77777777" w:rsidTr="00C65A58">
        <w:trPr>
          <w:tblHeader/>
        </w:trPr>
        <w:tc>
          <w:tcPr>
            <w:tcW w:w="5400" w:type="dxa"/>
            <w:shd w:val="clear" w:color="auto" w:fill="0072C6"/>
          </w:tcPr>
          <w:p w14:paraId="77B4F4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1B7C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FFDB0A" w14:textId="77777777" w:rsidTr="00C65A58">
        <w:tc>
          <w:tcPr>
            <w:tcW w:w="5400" w:type="dxa"/>
          </w:tcPr>
          <w:p w14:paraId="28756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F44B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0495E74" w14:textId="77777777" w:rsidTr="00C65A58">
        <w:tc>
          <w:tcPr>
            <w:tcW w:w="5400" w:type="dxa"/>
          </w:tcPr>
          <w:p w14:paraId="1A82DB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1AB2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7034F24" w14:textId="77777777" w:rsidTr="00C65A58">
        <w:tc>
          <w:tcPr>
            <w:tcW w:w="5400" w:type="dxa"/>
          </w:tcPr>
          <w:p w14:paraId="19B939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1E631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4FFDFA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733359A" w14:textId="77777777" w:rsidR="00610507" w:rsidRPr="009F4803" w:rsidRDefault="00610507" w:rsidP="001B1BC7">
      <w:pPr>
        <w:pStyle w:val="ProductList-Offering2Heading"/>
        <w:rPr>
          <w:rFonts w:cstheme="majorHAnsi"/>
        </w:rPr>
      </w:pPr>
      <w:bookmarkStart w:id="47" w:name="_Toc165043641"/>
      <w:r w:rsidRPr="009F4803">
        <w:rPr>
          <w:rFonts w:cstheme="majorHAnsi"/>
        </w:rPr>
        <w:t>Dynamics 365 Commerce</w:t>
      </w:r>
      <w:bookmarkEnd w:id="47"/>
    </w:p>
    <w:p w14:paraId="729C101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DC458C">
        <w:rPr>
          <w:rFonts w:asciiTheme="minorHAnsi" w:hAnsiTheme="minorHAnsi" w:cstheme="minorHAnsi"/>
          <w:b/>
          <w:color w:val="00188F"/>
          <w:sz w:val="18"/>
          <w:lang w:val="zh-CN" w:eastAsia="zh-CN" w:bidi="zh-CN"/>
        </w:rPr>
        <w:t>：</w:t>
      </w:r>
    </w:p>
    <w:p w14:paraId="68211B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已部署到合作伙伴应用服务；</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包含用户可登录的活跃数据库。</w:t>
      </w:r>
    </w:p>
    <w:p w14:paraId="593116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用于处理组织的实际业</w:t>
      </w:r>
      <w:r w:rsidR="009F4B35"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务交易；</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预留了计算和存储资源，其相当于或大于合作伙伴为适用的合作伙伴应用所选择的其中一个缩放单元。</w:t>
      </w:r>
    </w:p>
    <w:p w14:paraId="4B39B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是指在一个适用期间内，使用活跃的高可用性生产拓扑在合作伙伴应用服务中部署活跃租户的总累计分钟数。</w:t>
      </w:r>
    </w:p>
    <w:p w14:paraId="00B0728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是指服务的客户端表单、</w:t>
      </w:r>
      <w:r w:rsidR="00610507" w:rsidRPr="00E06DA2">
        <w:rPr>
          <w:rFonts w:asciiTheme="minorHAnsi" w:hAnsiTheme="minorHAnsi" w:cstheme="minorHAnsi"/>
          <w:sz w:val="18"/>
          <w:lang w:val="zh-CN" w:eastAsia="zh-CN" w:bidi="zh-CN"/>
        </w:rPr>
        <w:t xml:space="preserve">SQL Server </w:t>
      </w:r>
      <w:r w:rsidR="00610507" w:rsidRPr="00E06DA2">
        <w:rPr>
          <w:rFonts w:asciiTheme="minorHAnsi" w:hAnsiTheme="minorHAnsi" w:cstheme="minorHAnsi"/>
          <w:sz w:val="18"/>
          <w:lang w:val="zh-CN" w:eastAsia="zh-CN" w:bidi="zh-CN"/>
        </w:rPr>
        <w:t>报表、批量操作、</w:t>
      </w:r>
      <w:r w:rsidR="00610507" w:rsidRPr="00E06DA2">
        <w:rPr>
          <w:rFonts w:asciiTheme="minorHAnsi" w:hAnsiTheme="minorHAnsi" w:cstheme="minorHAnsi"/>
          <w:sz w:val="18"/>
          <w:lang w:val="zh-CN" w:eastAsia="zh-CN" w:bidi="zh-CN"/>
        </w:rPr>
        <w:t xml:space="preserve">API </w:t>
      </w:r>
      <w:r w:rsidR="00610507" w:rsidRPr="00E06DA2">
        <w:rPr>
          <w:rFonts w:asciiTheme="minorHAnsi" w:hAnsiTheme="minorHAnsi" w:cstheme="minorHAnsi"/>
          <w:sz w:val="18"/>
          <w:lang w:val="zh-CN" w:eastAsia="zh-CN" w:bidi="zh-CN"/>
        </w:rPr>
        <w:t>终结点，或仅用于商业或零售目的服务零售</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0C25B97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是指向合作伙伴应用服务中添加计算和存储资源或从中移除计算和存储资源的增量。</w:t>
      </w:r>
    </w:p>
    <w:p w14:paraId="1E482A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是指微软提供的与服务相关的身份验证、计算和存储资源。</w:t>
      </w:r>
    </w:p>
    <w:p w14:paraId="519523EC"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18FFBDF" w14:textId="77777777" w:rsidR="00610507" w:rsidRPr="00E06DA2" w:rsidRDefault="00610507" w:rsidP="009F4B35">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1D2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微软根据自动运行状况监视和系统日志确定的未到期平台或服务基础结构故障，最终用户无法访问其活跃租户的时间段。停机时间不包含计划的停机时间、服务附加功能的不可用时间、因修改服务而导致无法访问</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的时间或超出缩放单元容量的时间段。</w:t>
      </w:r>
    </w:p>
    <w:p w14:paraId="6BBE8827"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77A40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50A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78158D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E195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3800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397A71C0" w14:textId="77777777" w:rsidR="00610507" w:rsidRPr="00D342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6A99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934BC2" w14:textId="77777777" w:rsidTr="00C65A58">
        <w:trPr>
          <w:tblHeader/>
        </w:trPr>
        <w:tc>
          <w:tcPr>
            <w:tcW w:w="5400" w:type="dxa"/>
            <w:shd w:val="clear" w:color="auto" w:fill="0072C6"/>
          </w:tcPr>
          <w:p w14:paraId="7994C6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B865C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583866" w14:textId="77777777" w:rsidTr="00C65A58">
        <w:tc>
          <w:tcPr>
            <w:tcW w:w="5400" w:type="dxa"/>
          </w:tcPr>
          <w:p w14:paraId="49CE2C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9731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AAE8236" w14:textId="77777777" w:rsidTr="00C65A58">
        <w:tc>
          <w:tcPr>
            <w:tcW w:w="5400" w:type="dxa"/>
          </w:tcPr>
          <w:p w14:paraId="177850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33E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897B249" w14:textId="77777777" w:rsidTr="00C65A58">
        <w:tc>
          <w:tcPr>
            <w:tcW w:w="5400" w:type="dxa"/>
          </w:tcPr>
          <w:p w14:paraId="13C6562B" w14:textId="77777777" w:rsidR="00610507" w:rsidRPr="00E06DA2" w:rsidRDefault="00610507" w:rsidP="00D34234">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AE46F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F7A5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725B4BF" w14:textId="77777777" w:rsidR="00610507" w:rsidRPr="002A074A" w:rsidRDefault="00610507" w:rsidP="001B1BC7">
      <w:pPr>
        <w:pStyle w:val="ProductList-Offering2Heading"/>
        <w:rPr>
          <w:rFonts w:cstheme="majorHAnsi"/>
        </w:rPr>
      </w:pPr>
      <w:bookmarkStart w:id="48" w:name="_Toc165043642"/>
      <w:r w:rsidRPr="002A074A">
        <w:rPr>
          <w:rFonts w:cstheme="majorHAnsi"/>
        </w:rPr>
        <w:t>Dynamics 365 Customer Insights</w:t>
      </w:r>
      <w:bookmarkEnd w:id="48"/>
    </w:p>
    <w:p w14:paraId="2C93EC5D" w14:textId="77777777" w:rsidR="00610507" w:rsidRPr="00E06DA2" w:rsidRDefault="00610507" w:rsidP="00610507">
      <w:pPr>
        <w:tabs>
          <w:tab w:val="left" w:pos="360"/>
          <w:tab w:val="left" w:pos="720"/>
          <w:tab w:val="left" w:pos="1080"/>
        </w:tabs>
        <w:rPr>
          <w:rFonts w:asciiTheme="minorHAnsi" w:hAnsiTheme="minorHAnsi" w:cstheme="minorHAnsi"/>
          <w:color w:val="000000"/>
          <w:sz w:val="18"/>
          <w:lang w:val="zh-CN" w:eastAsia="zh-CN" w:bidi="zh-CN"/>
        </w:rPr>
      </w:pPr>
      <w:r w:rsidRPr="00E06DA2">
        <w:rPr>
          <w:rFonts w:asciiTheme="minorHAnsi" w:hAnsiTheme="minorHAnsi" w:cstheme="minorHAnsi"/>
          <w:b/>
          <w:bCs/>
          <w:color w:val="00188F"/>
          <w:sz w:val="18"/>
          <w:lang w:val="zh-CN" w:eastAsia="zh-CN" w:bidi="zh-CN"/>
        </w:rPr>
        <w:t>停机时间</w:t>
      </w:r>
      <w:r w:rsidRPr="002A074A">
        <w:rPr>
          <w:rFonts w:asciiTheme="minorHAnsi" w:hAnsiTheme="minorHAnsi" w:cstheme="minorHAnsi"/>
          <w:b/>
          <w:color w:val="00188F"/>
          <w:sz w:val="18"/>
          <w:lang w:val="zh-CN" w:eastAsia="zh-CN" w:bidi="zh-CN"/>
        </w:rPr>
        <w:t>：</w:t>
      </w:r>
      <w:r w:rsidRPr="00E06DA2">
        <w:rPr>
          <w:rFonts w:asciiTheme="minorHAnsi" w:hAnsiTheme="minorHAnsi" w:cstheme="minorHAnsi"/>
          <w:color w:val="000000"/>
          <w:sz w:val="18"/>
          <w:lang w:val="zh-CN" w:eastAsia="zh-CN" w:bidi="zh-CN"/>
        </w:rPr>
        <w:t>最终用户无法登录其环境的任何时间段。停机时间不包含计划的停机时间、服务附加功能的不可用时间或因修改服务而导致无法访问服务的时间。</w:t>
      </w:r>
    </w:p>
    <w:p w14:paraId="41DF719E"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4169F54" w14:textId="77777777" w:rsidR="00610507" w:rsidRPr="00E06DA2" w:rsidRDefault="00610507" w:rsidP="00610507">
      <w:pPr>
        <w:tabs>
          <w:tab w:val="left" w:pos="360"/>
          <w:tab w:val="left" w:pos="720"/>
          <w:tab w:val="left" w:pos="1080"/>
        </w:tabs>
        <w:rPr>
          <w:rFonts w:asciiTheme="minorHAnsi" w:hAnsiTheme="minorHAnsi" w:cstheme="minorHAnsi"/>
          <w:szCs w:val="20"/>
          <w:lang w:val="zh-CN" w:eastAsia="zh-CN" w:bidi="zh-CN"/>
        </w:rPr>
      </w:pPr>
      <w:r w:rsidRPr="00E06DA2">
        <w:rPr>
          <w:rFonts w:asciiTheme="minorHAnsi" w:hAnsiTheme="minorHAnsi" w:cstheme="minorHAnsi"/>
          <w:b/>
          <w:bCs/>
          <w:color w:val="00188F"/>
          <w:sz w:val="18"/>
          <w:lang w:val="zh-CN" w:eastAsia="zh-CN" w:bidi="zh-CN"/>
        </w:rPr>
        <w:t>正常服务时间百分比</w:t>
      </w:r>
      <w:r w:rsidRPr="002A074A">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2EB26B1"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238319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D326CC"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F84621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4B4ABB5" w14:textId="77777777" w:rsidR="00610507" w:rsidRPr="00F524F5"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622C09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54A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874C64" w14:textId="77777777" w:rsidTr="00C65A58">
        <w:trPr>
          <w:tblHeader/>
        </w:trPr>
        <w:tc>
          <w:tcPr>
            <w:tcW w:w="5400" w:type="dxa"/>
            <w:shd w:val="clear" w:color="auto" w:fill="0072C6"/>
          </w:tcPr>
          <w:p w14:paraId="4E626B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CE0A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C3BAED4" w14:textId="77777777" w:rsidTr="00C65A58">
        <w:tc>
          <w:tcPr>
            <w:tcW w:w="5400" w:type="dxa"/>
          </w:tcPr>
          <w:p w14:paraId="408A8E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E77FD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8D62B41" w14:textId="77777777" w:rsidTr="00C65A58">
        <w:tc>
          <w:tcPr>
            <w:tcW w:w="5400" w:type="dxa"/>
          </w:tcPr>
          <w:p w14:paraId="18AF03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3016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4124A8C" w14:textId="77777777" w:rsidTr="00C65A58">
        <w:tc>
          <w:tcPr>
            <w:tcW w:w="5400" w:type="dxa"/>
          </w:tcPr>
          <w:p w14:paraId="1B460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2F27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CC2E53A"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E0D263" w14:textId="0EDC90FA" w:rsidR="00610507" w:rsidRPr="0009690A" w:rsidRDefault="00610507" w:rsidP="00B12AEB">
      <w:pPr>
        <w:pStyle w:val="ProductList-Offering2Heading"/>
        <w:rPr>
          <w:rFonts w:cstheme="majorHAnsi"/>
          <w:lang w:val="en-US"/>
        </w:rPr>
      </w:pPr>
      <w:bookmarkStart w:id="49" w:name="_Toc165043643"/>
      <w:r w:rsidRPr="0009690A">
        <w:rPr>
          <w:rFonts w:cstheme="majorHAnsi"/>
          <w:lang w:val="en-US"/>
        </w:rPr>
        <w:t>Dynamics 365 Customer Service Enterprise</w:t>
      </w:r>
      <w:r w:rsidRPr="0009690A">
        <w:rPr>
          <w:rFonts w:asciiTheme="minorHAnsi" w:hAnsiTheme="minorHAnsi" w:cstheme="minorHAnsi"/>
          <w:lang w:val="en-US"/>
        </w:rPr>
        <w:t>；</w:t>
      </w:r>
      <w:r w:rsidRPr="0009690A">
        <w:rPr>
          <w:rFonts w:cstheme="majorHAnsi"/>
          <w:lang w:val="en-US"/>
        </w:rPr>
        <w:t>Dynamics 365 Customer Service Professional</w:t>
      </w:r>
      <w:bookmarkEnd w:id="42"/>
      <w:r w:rsidRPr="0009690A">
        <w:rPr>
          <w:rFonts w:cstheme="majorHAnsi"/>
          <w:lang w:val="en-US"/>
        </w:rPr>
        <w:t>；</w:t>
      </w:r>
      <w:r w:rsidRPr="0009690A">
        <w:rPr>
          <w:rFonts w:cstheme="majorHAnsi"/>
          <w:lang w:val="en-US"/>
        </w:rPr>
        <w:t>Dynamics 365 Customer Service Insights</w:t>
      </w:r>
      <w:bookmarkEnd w:id="43"/>
      <w:bookmarkEnd w:id="44"/>
      <w:r w:rsidRPr="0009690A">
        <w:rPr>
          <w:rFonts w:cstheme="majorHAnsi"/>
          <w:lang w:val="en-US"/>
        </w:rPr>
        <w:t>；</w:t>
      </w:r>
      <w:r w:rsidRPr="0009690A">
        <w:rPr>
          <w:rFonts w:cstheme="majorHAnsi"/>
          <w:lang w:val="en-US"/>
        </w:rPr>
        <w:t>Dynamics 365 Field Service</w:t>
      </w:r>
      <w:bookmarkStart w:id="50" w:name="_Hlk51044693"/>
      <w:r w:rsidRPr="0009690A">
        <w:rPr>
          <w:rFonts w:cstheme="majorHAnsi"/>
          <w:lang w:val="en-US"/>
        </w:rPr>
        <w:t>；</w:t>
      </w:r>
      <w:bookmarkStart w:id="51" w:name="_Hlk51044489"/>
      <w:r w:rsidRPr="0009690A">
        <w:rPr>
          <w:rFonts w:cstheme="majorHAnsi"/>
          <w:lang w:val="en-US"/>
        </w:rPr>
        <w:t>Dynamics 365 Marketing</w:t>
      </w:r>
      <w:bookmarkEnd w:id="49"/>
      <w:bookmarkEnd w:id="50"/>
      <w:bookmarkEnd w:id="51"/>
    </w:p>
    <w:p w14:paraId="5AF404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37C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5E6112E2"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4D1E55D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37CB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FD129D3"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63E470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E3723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44FE39A"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7DB82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37CB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055B5C" w14:textId="77777777" w:rsidTr="00C65A58">
        <w:trPr>
          <w:tblHeader/>
        </w:trPr>
        <w:tc>
          <w:tcPr>
            <w:tcW w:w="5400" w:type="dxa"/>
            <w:shd w:val="clear" w:color="auto" w:fill="0072C6"/>
          </w:tcPr>
          <w:p w14:paraId="7B1FF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38EA2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03CCFB" w14:textId="77777777" w:rsidTr="00C65A58">
        <w:tc>
          <w:tcPr>
            <w:tcW w:w="5400" w:type="dxa"/>
          </w:tcPr>
          <w:p w14:paraId="028ED5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A36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5804667" w14:textId="77777777" w:rsidTr="00C65A58">
        <w:tc>
          <w:tcPr>
            <w:tcW w:w="5400" w:type="dxa"/>
          </w:tcPr>
          <w:p w14:paraId="00DBB5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CB83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41EDCB" w14:textId="77777777" w:rsidTr="00C65A58">
        <w:tc>
          <w:tcPr>
            <w:tcW w:w="5400" w:type="dxa"/>
          </w:tcPr>
          <w:p w14:paraId="4519A3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39A23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2" w:name="_Toc24376584"/>
    <w:bookmarkStart w:id="53" w:name="MicrosoftDynamics365forFianceandOps"/>
    <w:p w14:paraId="3B4C71E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EBB10CB" w14:textId="77777777" w:rsidR="00610507" w:rsidRPr="009E12B1" w:rsidRDefault="00610507" w:rsidP="00B12AEB">
      <w:pPr>
        <w:pStyle w:val="ProductList-Offering2Heading"/>
        <w:rPr>
          <w:rFonts w:cstheme="majorHAnsi"/>
        </w:rPr>
      </w:pPr>
      <w:bookmarkStart w:id="54" w:name="_Toc165043644"/>
      <w:r w:rsidRPr="009E12B1">
        <w:rPr>
          <w:rFonts w:cstheme="majorHAnsi"/>
        </w:rPr>
        <w:t>Dynamics 365 Fraud Protection</w:t>
      </w:r>
      <w:bookmarkEnd w:id="52"/>
      <w:bookmarkEnd w:id="54"/>
    </w:p>
    <w:p w14:paraId="698046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9654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791B18EA" w14:textId="77777777" w:rsidR="00610507" w:rsidRPr="009C5DF4"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p>
    <w:p w14:paraId="1F97CE3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96542">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CF85C7" w14:textId="77777777" w:rsidR="00610507" w:rsidRPr="009C5DF4"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D4BDCB0"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当月分钟数</m:t>
              </m:r>
              <m:r>
                <w:rPr>
                  <w:rFonts w:ascii="Cambria Math" w:hAnsi="Cambria Math" w:cstheme="minorHAnsi"/>
                  <w:sz w:val="18"/>
                  <w:szCs w:val="18"/>
                  <w:lang w:val="zh-CN" w:eastAsia="zh-CN" w:bidi="zh-CN"/>
                </w:rPr>
                <m:t xml:space="preserve"> - DFP </m:t>
              </m:r>
              <m:r>
                <w:rPr>
                  <w:rFonts w:ascii="Cambria Math" w:hAnsi="Cambria Math" w:cstheme="minorHAnsi"/>
                  <w:sz w:val="18"/>
                  <w:szCs w:val="18"/>
                  <w:lang w:val="zh-CN" w:eastAsia="zh-CN" w:bidi="zh-CN"/>
                </w:rPr>
                <m:t>服务不可用分钟数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当月分钟数</m:t>
              </m:r>
            </m:den>
          </m:f>
          <m:r>
            <w:rPr>
              <w:rFonts w:ascii="Cambria Math" w:hAnsi="Cambria Math" w:cstheme="minorHAnsi"/>
              <w:sz w:val="18"/>
              <w:szCs w:val="18"/>
              <w:lang w:val="zh-CN" w:eastAsia="zh-CN" w:bidi="zh-CN"/>
            </w:rPr>
            <m:t xml:space="preserve"> x 100</m:t>
          </m:r>
        </m:oMath>
      </m:oMathPara>
    </w:p>
    <w:p w14:paraId="225E2B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其中，在给定的分钟间隔内，如果通过服务的外部</w:t>
      </w:r>
      <w:r w:rsidRPr="00E06DA2">
        <w:rPr>
          <w:rFonts w:asciiTheme="minorHAnsi" w:hAnsiTheme="minorHAnsi" w:cstheme="minorHAnsi"/>
          <w:sz w:val="18"/>
          <w:lang w:val="zh-CN" w:eastAsia="zh-CN" w:bidi="zh-CN"/>
        </w:rPr>
        <w:t xml:space="preserve"> DNS </w:t>
      </w:r>
      <w:r w:rsidRPr="00E06DA2">
        <w:rPr>
          <w:rFonts w:asciiTheme="minorHAnsi" w:hAnsiTheme="minorHAnsi" w:cstheme="minorHAnsi"/>
          <w:sz w:val="18"/>
          <w:lang w:val="zh-CN" w:eastAsia="zh-CN" w:bidi="zh-CN"/>
        </w:rPr>
        <w:t>进行的监控程序</w:t>
      </w:r>
      <w:r w:rsidRPr="00E06DA2">
        <w:rPr>
          <w:rFonts w:asciiTheme="minorHAnsi" w:hAnsiTheme="minorHAnsi" w:cstheme="minorHAnsi"/>
          <w:sz w:val="18"/>
          <w:lang w:val="zh-CN" w:eastAsia="zh-CN" w:bidi="zh-CN"/>
        </w:rPr>
        <w:t xml:space="preserve"> ping </w:t>
      </w:r>
      <w:r w:rsidRPr="00E06DA2">
        <w:rPr>
          <w:rFonts w:asciiTheme="minorHAnsi" w:hAnsiTheme="minorHAnsi" w:cstheme="minorHAnsi"/>
          <w:sz w:val="18"/>
          <w:lang w:val="zh-CN" w:eastAsia="zh-CN" w:bidi="zh-CN"/>
        </w:rPr>
        <w:t>测试成功，则说明服务可供使用。</w:t>
      </w:r>
    </w:p>
    <w:p w14:paraId="11A54B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E15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E46D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27B5DC3" w14:textId="77777777" w:rsidTr="00C65A58">
        <w:trPr>
          <w:tblHeader/>
        </w:trPr>
        <w:tc>
          <w:tcPr>
            <w:tcW w:w="5400" w:type="dxa"/>
            <w:shd w:val="clear" w:color="auto" w:fill="0072C6"/>
          </w:tcPr>
          <w:p w14:paraId="6D6A5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BF1A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0294A0" w14:textId="77777777" w:rsidTr="00C65A58">
        <w:tc>
          <w:tcPr>
            <w:tcW w:w="5400" w:type="dxa"/>
          </w:tcPr>
          <w:p w14:paraId="61C8D3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616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1CEE68" w14:textId="77777777" w:rsidTr="00C65A58">
        <w:tc>
          <w:tcPr>
            <w:tcW w:w="5400" w:type="dxa"/>
          </w:tcPr>
          <w:p w14:paraId="750CAF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2BB0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C5B7CF" w14:textId="77777777" w:rsidTr="00C65A58">
        <w:tc>
          <w:tcPr>
            <w:tcW w:w="5400" w:type="dxa"/>
          </w:tcPr>
          <w:p w14:paraId="5CF2EB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E3783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6296B6C"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E0AE54E" w14:textId="77777777" w:rsidR="00610507" w:rsidRPr="001B53CA" w:rsidRDefault="00610507" w:rsidP="00B12AEB">
      <w:pPr>
        <w:pStyle w:val="ProductList-Offering2Heading"/>
        <w:rPr>
          <w:rFonts w:cstheme="majorHAnsi"/>
        </w:rPr>
      </w:pPr>
      <w:bookmarkStart w:id="55" w:name="_Toc165043645"/>
      <w:r w:rsidRPr="001B53CA">
        <w:rPr>
          <w:rFonts w:cstheme="majorHAnsi"/>
        </w:rPr>
        <w:t>Dynamics 365 Guides</w:t>
      </w:r>
      <w:bookmarkEnd w:id="55"/>
    </w:p>
    <w:p w14:paraId="530B97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7EBA7C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D429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拥有相应权限的最终用户无法读取或写入任何服务数据的任何时间段。最终用户无法发起或加入通话的任何时间段。</w:t>
      </w:r>
    </w:p>
    <w:p w14:paraId="535404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3C4A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8087B">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907F6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198C64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FB6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38841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D360D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停机时间不包括计划停机时间。</w:t>
      </w:r>
    </w:p>
    <w:p w14:paraId="2DA3B6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A9FA8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p>
    <w:tbl>
      <w:tblPr>
        <w:tblStyle w:val="TableGrid"/>
        <w:tblW w:w="10795" w:type="dxa"/>
        <w:tblLayout w:type="fixed"/>
        <w:tblLook w:val="06A0" w:firstRow="1" w:lastRow="0" w:firstColumn="1" w:lastColumn="0" w:noHBand="1" w:noVBand="1"/>
      </w:tblPr>
      <w:tblGrid>
        <w:gridCol w:w="5397"/>
        <w:gridCol w:w="5398"/>
      </w:tblGrid>
      <w:tr w:rsidR="00610507" w:rsidRPr="00E06DA2" w14:paraId="67E2BA9F" w14:textId="77777777" w:rsidTr="00C65A58">
        <w:tc>
          <w:tcPr>
            <w:tcW w:w="5397" w:type="dxa"/>
            <w:shd w:val="clear" w:color="auto" w:fill="0072C6"/>
          </w:tcPr>
          <w:p w14:paraId="1FFCA4CC"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398" w:type="dxa"/>
            <w:shd w:val="clear" w:color="auto" w:fill="0072C6"/>
          </w:tcPr>
          <w:p w14:paraId="3A4AEFEA"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19F60020" w14:textId="77777777" w:rsidTr="00C65A58">
        <w:tc>
          <w:tcPr>
            <w:tcW w:w="5397" w:type="dxa"/>
          </w:tcPr>
          <w:p w14:paraId="001E6512"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99.5%</w:t>
            </w:r>
          </w:p>
        </w:tc>
        <w:tc>
          <w:tcPr>
            <w:tcW w:w="5398" w:type="dxa"/>
          </w:tcPr>
          <w:p w14:paraId="291807F5"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r w:rsidR="00610507" w:rsidRPr="00E06DA2" w14:paraId="214806CE" w14:textId="77777777" w:rsidTr="00C65A58">
        <w:tc>
          <w:tcPr>
            <w:tcW w:w="5397" w:type="dxa"/>
          </w:tcPr>
          <w:p w14:paraId="0D6F7D61"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5398" w:type="dxa"/>
          </w:tcPr>
          <w:p w14:paraId="0929BD1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50%</w:t>
            </w:r>
          </w:p>
        </w:tc>
      </w:tr>
    </w:tbl>
    <w:p w14:paraId="6339D27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C4B2F70" w14:textId="77777777" w:rsidR="00610507" w:rsidRPr="001B0B6E" w:rsidRDefault="00610507" w:rsidP="00B12AEB">
      <w:pPr>
        <w:pStyle w:val="ProductList-Offering2Heading"/>
        <w:rPr>
          <w:rFonts w:cstheme="majorHAnsi"/>
        </w:rPr>
      </w:pPr>
      <w:bookmarkStart w:id="56" w:name="_Toc165043646"/>
      <w:r w:rsidRPr="001B0B6E">
        <w:rPr>
          <w:rFonts w:cstheme="majorHAnsi"/>
        </w:rPr>
        <w:t>Dynamics 365 Human Resources</w:t>
      </w:r>
      <w:bookmarkEnd w:id="56"/>
    </w:p>
    <w:p w14:paraId="2B67B53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B0B6E">
        <w:rPr>
          <w:rFonts w:asciiTheme="minorHAnsi" w:hAnsiTheme="minorHAnsi" w:cstheme="minorHAnsi"/>
          <w:b/>
          <w:color w:val="00188F"/>
          <w:sz w:val="18"/>
          <w:lang w:val="zh-CN" w:eastAsia="zh-CN" w:bidi="zh-CN"/>
        </w:rPr>
        <w:t>：</w:t>
      </w:r>
    </w:p>
    <w:p w14:paraId="44A04E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是指包含用户可以登录的活跃数据库的管理门户中具备高可用性生产拓扑的租户。</w:t>
      </w:r>
    </w:p>
    <w:p w14:paraId="54E617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18FE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6202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拥有相应权限的最终用户无法读取或写入任何服务数据的任何时间段。停机时间不包括计划停机时间。</w:t>
      </w:r>
    </w:p>
    <w:p w14:paraId="4BE5757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3CD71B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0747B">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34171D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0B806C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EE93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527ED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D680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242F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B32C5E" w14:textId="77777777" w:rsidTr="00C65A58">
        <w:trPr>
          <w:tblHeader/>
        </w:trPr>
        <w:tc>
          <w:tcPr>
            <w:tcW w:w="5400" w:type="dxa"/>
            <w:shd w:val="clear" w:color="auto" w:fill="0072C6"/>
          </w:tcPr>
          <w:p w14:paraId="0B005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8601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84AB48" w14:textId="77777777" w:rsidTr="00C65A58">
        <w:tc>
          <w:tcPr>
            <w:tcW w:w="5400" w:type="dxa"/>
          </w:tcPr>
          <w:p w14:paraId="16B9C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6FE51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4C59D5" w14:textId="77777777" w:rsidTr="00C65A58">
        <w:tc>
          <w:tcPr>
            <w:tcW w:w="5400" w:type="dxa"/>
          </w:tcPr>
          <w:p w14:paraId="53ABB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C694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A58670" w14:textId="77777777" w:rsidTr="00C65A58">
        <w:tc>
          <w:tcPr>
            <w:tcW w:w="5400" w:type="dxa"/>
          </w:tcPr>
          <w:p w14:paraId="7A1F2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7ECD4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57" w:name="_Toc75271387"/>
    <w:bookmarkStart w:id="58" w:name="_Toc45621200"/>
    <w:p w14:paraId="30237D1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836FEA" w14:textId="77777777" w:rsidR="00610507" w:rsidRPr="005818F6" w:rsidRDefault="00610507" w:rsidP="00B12AEB">
      <w:pPr>
        <w:pStyle w:val="ProductList-Offering2Heading"/>
        <w:rPr>
          <w:rFonts w:cstheme="majorHAnsi"/>
        </w:rPr>
      </w:pPr>
      <w:bookmarkStart w:id="59" w:name="_Toc165043647"/>
      <w:r w:rsidRPr="005818F6">
        <w:rPr>
          <w:rFonts w:cstheme="majorHAnsi"/>
        </w:rPr>
        <w:t>Dynamics 365 Intelligent Order Management</w:t>
      </w:r>
      <w:bookmarkEnd w:id="57"/>
      <w:bookmarkEnd w:id="59"/>
    </w:p>
    <w:p w14:paraId="39694E8E" w14:textId="77777777" w:rsidR="00610507" w:rsidRPr="00E06DA2" w:rsidRDefault="00610507" w:rsidP="009F4B35">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146C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最终用户无法读取或写入任何服务数据（他们对其具有相应权限）的任何时间段，但这不包含服务附加功能的任何不可用时间。</w:t>
      </w:r>
      <w:r w:rsidRPr="00E06DA2">
        <w:rPr>
          <w:rFonts w:asciiTheme="minorHAnsi" w:hAnsiTheme="minorHAnsi" w:cstheme="minorHAnsi"/>
          <w:sz w:val="18"/>
          <w:lang w:val="zh-CN" w:eastAsia="zh-CN" w:bidi="zh-CN"/>
        </w:rPr>
        <w:t>停机时间不包括计划停机时间。</w:t>
      </w:r>
    </w:p>
    <w:p w14:paraId="17F782A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5C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22D21">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2E1D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CDDB72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0C7DB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2AC4E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FD9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4D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4DAA7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C6FA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7DB9C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6E1F8"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16B8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6DAD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1585AF7"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67BBD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DEB4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B6150A0"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66A7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FC5B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F5F051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B52D350" w14:textId="77777777" w:rsidR="00610507" w:rsidRPr="00B011F5" w:rsidRDefault="00610507" w:rsidP="00B12AEB">
      <w:pPr>
        <w:pStyle w:val="ProductList-Offering2Heading"/>
        <w:rPr>
          <w:rFonts w:cstheme="majorHAnsi"/>
        </w:rPr>
      </w:pPr>
      <w:bookmarkStart w:id="60" w:name="_Toc165043648"/>
      <w:r w:rsidRPr="00B011F5">
        <w:rPr>
          <w:rFonts w:cstheme="majorHAnsi"/>
        </w:rPr>
        <w:t>Dynamics 365 Remote Assist</w:t>
      </w:r>
      <w:bookmarkEnd w:id="58"/>
      <w:bookmarkEnd w:id="60"/>
    </w:p>
    <w:p w14:paraId="1381985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011F5">
        <w:rPr>
          <w:rFonts w:asciiTheme="minorHAnsi" w:hAnsiTheme="minorHAnsi" w:cstheme="minorHAnsi"/>
          <w:b/>
          <w:color w:val="00188F"/>
          <w:sz w:val="18"/>
          <w:lang w:val="zh-CN" w:eastAsia="zh-CN" w:bidi="zh-CN"/>
        </w:rPr>
        <w:t>：</w:t>
      </w:r>
    </w:p>
    <w:p w14:paraId="6DBE8A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011F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最终用户无法进行即时消息对话、发起或参与通话的任何时间段。</w:t>
      </w:r>
      <w:r w:rsidRPr="00E06DA2">
        <w:rPr>
          <w:rFonts w:asciiTheme="minorHAnsi" w:hAnsiTheme="minorHAnsi" w:cstheme="minorHAnsi"/>
          <w:sz w:val="18"/>
          <w:lang w:val="zh-CN" w:eastAsia="zh-CN" w:bidi="zh-CN"/>
        </w:rPr>
        <w:t>*</w:t>
      </w:r>
    </w:p>
    <w:p w14:paraId="41E4F5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011F5">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B0C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2E2C24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443D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4FC9ABD" w14:textId="77777777" w:rsidR="00610507" w:rsidRPr="00E06DA2" w:rsidRDefault="00610507" w:rsidP="00610507">
      <w:pPr>
        <w:tabs>
          <w:tab w:val="left" w:pos="360"/>
          <w:tab w:val="left" w:pos="720"/>
          <w:tab w:val="left" w:pos="1080"/>
        </w:tabs>
        <w:rPr>
          <w:rFonts w:asciiTheme="minorHAnsi" w:hAnsiTheme="minorHAnsi" w:cstheme="minorHAnsi"/>
          <w:i/>
          <w:iCs/>
          <w:sz w:val="18"/>
          <w:lang w:val="zh-CN" w:eastAsia="zh-CN" w:bidi="zh-CN"/>
        </w:rPr>
      </w:pPr>
      <w:r w:rsidRPr="00E06DA2">
        <w:rPr>
          <w:rFonts w:asciiTheme="minorHAnsi" w:hAnsiTheme="minorHAnsi" w:cstheme="minorHAnsi"/>
          <w:i/>
          <w:iCs/>
          <w:sz w:val="18"/>
          <w:lang w:val="zh-CN" w:eastAsia="zh-CN" w:bidi="zh-CN"/>
        </w:rPr>
        <w:t>*</w:t>
      </w:r>
      <w:r w:rsidR="007B1FB0" w:rsidRPr="00E06DA2">
        <w:rPr>
          <w:rFonts w:asciiTheme="minorHAnsi" w:hAnsiTheme="minorHAnsi" w:cstheme="minorHAnsi"/>
          <w:i/>
          <w:iCs/>
          <w:sz w:val="18"/>
          <w:lang w:eastAsia="zh-CN" w:bidi="zh-CN"/>
        </w:rPr>
        <w:t xml:space="preserve"> </w:t>
      </w:r>
      <w:r w:rsidRPr="00E06DA2">
        <w:rPr>
          <w:rFonts w:asciiTheme="minorHAnsi" w:hAnsiTheme="minorHAnsi" w:cstheme="minorHAnsi"/>
          <w:i/>
          <w:iCs/>
          <w:sz w:val="18"/>
          <w:lang w:val="zh-CN" w:eastAsia="zh-CN" w:bidi="zh-CN"/>
        </w:rPr>
        <w:t>即时消息对话仅在某些平台上提供</w:t>
      </w:r>
    </w:p>
    <w:p w14:paraId="69C8EA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BEA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47C8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88E755" w14:textId="77777777" w:rsidTr="00C65A58">
        <w:trPr>
          <w:tblHeader/>
        </w:trPr>
        <w:tc>
          <w:tcPr>
            <w:tcW w:w="5400" w:type="dxa"/>
            <w:shd w:val="clear" w:color="auto" w:fill="0072C6"/>
          </w:tcPr>
          <w:p w14:paraId="44856A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5748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B872D0" w14:textId="77777777" w:rsidTr="00C65A58">
        <w:tc>
          <w:tcPr>
            <w:tcW w:w="5400" w:type="dxa"/>
          </w:tcPr>
          <w:p w14:paraId="271F61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A98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A15191C" w14:textId="77777777" w:rsidTr="00C65A58">
        <w:tc>
          <w:tcPr>
            <w:tcW w:w="5400" w:type="dxa"/>
          </w:tcPr>
          <w:p w14:paraId="48195E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38B2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bl>
    <w:p w14:paraId="4671319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F87852D" w14:textId="77777777" w:rsidR="00610507" w:rsidRPr="007B09E3" w:rsidRDefault="00610507" w:rsidP="00B12AEB">
      <w:pPr>
        <w:pStyle w:val="ProductList-Offering2Heading"/>
        <w:rPr>
          <w:rFonts w:cstheme="majorHAnsi"/>
        </w:rPr>
      </w:pPr>
      <w:bookmarkStart w:id="61" w:name="_Toc165043649"/>
      <w:r w:rsidRPr="007B09E3">
        <w:rPr>
          <w:rFonts w:cstheme="majorHAnsi"/>
        </w:rPr>
        <w:t>Dynamics 365 Sales Enterprise</w:t>
      </w:r>
      <w:r w:rsidRPr="007B09E3">
        <w:rPr>
          <w:rFonts w:cstheme="majorHAnsi"/>
        </w:rPr>
        <w:t>；</w:t>
      </w:r>
      <w:r w:rsidRPr="007B09E3">
        <w:rPr>
          <w:rFonts w:cstheme="majorHAnsi"/>
        </w:rPr>
        <w:t>Dynamics 365 Sales Professional</w:t>
      </w:r>
      <w:bookmarkEnd w:id="61"/>
    </w:p>
    <w:p w14:paraId="0D0D19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B09E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最终用户无法读取或写入任何服务数据（他们对其具有相应权限）的任何时间段，但这不包含服务附加功能的不可用时间。</w:t>
      </w:r>
    </w:p>
    <w:p w14:paraId="4A87759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9B823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B09E3">
        <w:rPr>
          <w:rFonts w:asciiTheme="minorHAnsi" w:hAnsiTheme="minorHAnsi" w:cstheme="minorHAnsi"/>
          <w:b/>
          <w:color w:val="00188F"/>
          <w:sz w:val="18"/>
          <w:lang w:val="zh-CN" w:eastAsia="zh-CN" w:bidi="zh-CN"/>
        </w:rPr>
        <w:t>：</w:t>
      </w:r>
      <w:r w:rsidR="009F4B35"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8344E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C334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0B1C6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F14F6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023F4085" w14:textId="77777777" w:rsidR="00610507" w:rsidRPr="00E06DA2" w:rsidRDefault="00610507" w:rsidP="00CD434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A5E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AA5A67" w14:textId="77777777" w:rsidTr="00C65A58">
        <w:trPr>
          <w:tblHeader/>
        </w:trPr>
        <w:tc>
          <w:tcPr>
            <w:tcW w:w="5400" w:type="dxa"/>
            <w:shd w:val="clear" w:color="auto" w:fill="0072C6"/>
          </w:tcPr>
          <w:p w14:paraId="4F9ADE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34DE0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DBA7007" w14:textId="77777777" w:rsidTr="00C65A58">
        <w:tc>
          <w:tcPr>
            <w:tcW w:w="5400" w:type="dxa"/>
          </w:tcPr>
          <w:p w14:paraId="6B5A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68D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BDDF284" w14:textId="77777777" w:rsidTr="00C65A58">
        <w:tc>
          <w:tcPr>
            <w:tcW w:w="5400" w:type="dxa"/>
          </w:tcPr>
          <w:p w14:paraId="7468C0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A4D7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F5BA76A" w14:textId="77777777" w:rsidTr="00C65A58">
        <w:tc>
          <w:tcPr>
            <w:tcW w:w="5400" w:type="dxa"/>
          </w:tcPr>
          <w:p w14:paraId="6CAD9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990B4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A325B4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8E4C7D4" w14:textId="77777777" w:rsidR="00610507" w:rsidRPr="00F33A42" w:rsidRDefault="00610507" w:rsidP="00B12AEB">
      <w:pPr>
        <w:pStyle w:val="ProductList-Offering2Heading"/>
        <w:rPr>
          <w:rFonts w:cstheme="majorHAnsi"/>
        </w:rPr>
      </w:pPr>
      <w:bookmarkStart w:id="62" w:name="_Toc165043650"/>
      <w:r w:rsidRPr="00F33A42">
        <w:rPr>
          <w:rFonts w:cstheme="majorHAnsi"/>
        </w:rPr>
        <w:t xml:space="preserve">Dynamics 365 </w:t>
      </w:r>
      <w:bookmarkStart w:id="63" w:name="_Hlk19533710"/>
      <w:bookmarkEnd w:id="45"/>
      <w:bookmarkEnd w:id="46"/>
      <w:bookmarkEnd w:id="53"/>
      <w:r w:rsidRPr="00F33A42">
        <w:rPr>
          <w:rFonts w:cstheme="majorHAnsi"/>
        </w:rPr>
        <w:t>Supply Chain Management</w:t>
      </w:r>
      <w:r w:rsidRPr="00F33A42">
        <w:rPr>
          <w:rFonts w:cstheme="majorHAnsi"/>
        </w:rPr>
        <w:t>；</w:t>
      </w:r>
      <w:r w:rsidRPr="00F33A42">
        <w:rPr>
          <w:rFonts w:cstheme="majorHAnsi"/>
        </w:rPr>
        <w:t>Dynamics 365 Finance</w:t>
      </w:r>
      <w:bookmarkStart w:id="64" w:name="_Hlk51044510"/>
      <w:bookmarkEnd w:id="63"/>
      <w:r w:rsidRPr="00F33A42">
        <w:rPr>
          <w:rFonts w:cstheme="majorHAnsi"/>
        </w:rPr>
        <w:t>；</w:t>
      </w:r>
      <w:r w:rsidRPr="00F33A42">
        <w:rPr>
          <w:rFonts w:cstheme="majorHAnsi"/>
        </w:rPr>
        <w:t xml:space="preserve">Dynamics 365 </w:t>
      </w:r>
      <w:r w:rsidR="00CD434E" w:rsidRPr="00F33A42">
        <w:rPr>
          <w:rFonts w:cstheme="majorHAnsi"/>
        </w:rPr>
        <w:br/>
      </w:r>
      <w:r w:rsidRPr="00F33A42">
        <w:rPr>
          <w:rFonts w:cstheme="majorHAnsi"/>
        </w:rPr>
        <w:t>Project Operations</w:t>
      </w:r>
      <w:bookmarkEnd w:id="62"/>
      <w:bookmarkEnd w:id="64"/>
    </w:p>
    <w:p w14:paraId="1BD2CE5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F6260">
        <w:rPr>
          <w:rFonts w:asciiTheme="minorHAnsi" w:hAnsiTheme="minorHAnsi" w:cstheme="minorHAnsi"/>
          <w:b/>
          <w:color w:val="00188F"/>
          <w:sz w:val="18"/>
          <w:lang w:val="zh-CN" w:eastAsia="zh-CN" w:bidi="zh-CN"/>
        </w:rPr>
        <w:t>：</w:t>
      </w:r>
    </w:p>
    <w:p w14:paraId="014357B2" w14:textId="77777777" w:rsidR="00610507" w:rsidRPr="00E06DA2" w:rsidRDefault="00BF1364" w:rsidP="00610507">
      <w:pPr>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活跃租户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是指在管理门户中拥有活跃的高可用性生产拓扑的租户，且管理门户具有以下特征：</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已部署到合作伙伴应用服务；</w:t>
      </w:r>
      <w:r w:rsidR="00CD434E"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包含用户可登录的活跃数据库。</w:t>
      </w:r>
    </w:p>
    <w:p w14:paraId="0F880AF4" w14:textId="77777777" w:rsidR="00610507" w:rsidRPr="00E06DA2" w:rsidRDefault="00BF1364" w:rsidP="00CD434E">
      <w:pPr>
        <w:spacing w:after="40" w:line="259" w:lineRule="auto"/>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合作伙伴应用服务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是指在具有以下特征的平台之上构建的合作伙伴应用，且可与此类平台结合使用：</w:t>
      </w:r>
      <w:r w:rsidR="00610507" w:rsidRPr="00E06DA2">
        <w:rPr>
          <w:rFonts w:asciiTheme="minorHAnsi" w:hAnsiTheme="minorHAnsi" w:cstheme="minorHAnsi"/>
          <w:sz w:val="18"/>
          <w:szCs w:val="18"/>
          <w:lang w:val="zh-CN" w:eastAsia="zh-CN" w:bidi="zh-CN"/>
        </w:rPr>
        <w:t xml:space="preserve">(A) </w:t>
      </w:r>
      <w:r w:rsidR="00610507" w:rsidRPr="00E06DA2">
        <w:rPr>
          <w:rFonts w:asciiTheme="minorHAnsi" w:hAnsiTheme="minorHAnsi" w:cstheme="minorHAnsi"/>
          <w:sz w:val="18"/>
          <w:szCs w:val="18"/>
          <w:lang w:val="zh-CN" w:eastAsia="zh-CN" w:bidi="zh-CN"/>
        </w:rPr>
        <w:t>用于处理组织的实际业务交易；</w:t>
      </w:r>
      <w:r w:rsidR="00610507" w:rsidRPr="00E06DA2">
        <w:rPr>
          <w:rFonts w:asciiTheme="minorHAnsi" w:hAnsiTheme="minorHAnsi" w:cstheme="minorHAnsi"/>
          <w:sz w:val="18"/>
          <w:szCs w:val="18"/>
          <w:lang w:val="zh-CN" w:eastAsia="zh-CN" w:bidi="zh-CN"/>
        </w:rPr>
        <w:t xml:space="preserve">(B) </w:t>
      </w:r>
      <w:r w:rsidR="00610507" w:rsidRPr="00E06DA2">
        <w:rPr>
          <w:rFonts w:asciiTheme="minorHAnsi" w:hAnsiTheme="minorHAnsi" w:cstheme="minorHAnsi"/>
          <w:sz w:val="18"/>
          <w:szCs w:val="18"/>
          <w:lang w:val="zh-CN" w:eastAsia="zh-CN" w:bidi="zh-CN"/>
        </w:rPr>
        <w:t>预留了计算和存储资源，其相当于或大于合作伙伴为适用的合作伙伴应用所选择的其中一个缩放单元。</w:t>
      </w:r>
    </w:p>
    <w:p w14:paraId="7118EA76"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是指在一个适用期间内，使用活跃的高可用性生产拓扑在合作伙伴应用服务中部署活跃租户的总累计分钟数。</w:t>
      </w:r>
    </w:p>
    <w:p w14:paraId="63E7A2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平台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是指服务的客户端表单、</w:t>
      </w:r>
      <w:r w:rsidR="00610507" w:rsidRPr="00E06DA2">
        <w:rPr>
          <w:rFonts w:asciiTheme="minorHAnsi" w:hAnsiTheme="minorHAnsi" w:cstheme="minorHAnsi"/>
          <w:sz w:val="18"/>
          <w:szCs w:val="18"/>
          <w:lang w:val="zh-CN" w:eastAsia="zh-CN" w:bidi="zh-CN"/>
        </w:rPr>
        <w:t xml:space="preserve">SQL Server </w:t>
      </w:r>
      <w:r w:rsidR="00610507" w:rsidRPr="00E06DA2">
        <w:rPr>
          <w:rFonts w:asciiTheme="minorHAnsi" w:hAnsiTheme="minorHAnsi" w:cstheme="minorHAnsi"/>
          <w:sz w:val="18"/>
          <w:szCs w:val="18"/>
          <w:lang w:val="zh-CN" w:eastAsia="zh-CN" w:bidi="zh-CN"/>
        </w:rPr>
        <w:t>报表、批量操作、</w:t>
      </w:r>
      <w:r w:rsidR="00610507" w:rsidRPr="00E06DA2">
        <w:rPr>
          <w:rFonts w:asciiTheme="minorHAnsi" w:hAnsiTheme="minorHAnsi" w:cstheme="minorHAnsi"/>
          <w:sz w:val="18"/>
          <w:szCs w:val="18"/>
          <w:lang w:val="zh-CN" w:eastAsia="zh-CN" w:bidi="zh-CN"/>
        </w:rPr>
        <w:t xml:space="preserve">API </w:t>
      </w:r>
      <w:r w:rsidR="00610507" w:rsidRPr="00E06DA2">
        <w:rPr>
          <w:rFonts w:asciiTheme="minorHAnsi" w:hAnsiTheme="minorHAnsi" w:cstheme="minorHAnsi"/>
          <w:sz w:val="18"/>
          <w:szCs w:val="18"/>
          <w:lang w:val="zh-CN" w:eastAsia="zh-CN" w:bidi="zh-CN"/>
        </w:rPr>
        <w:t>终结点，或仅用于商业或零售目的服务零售</w:t>
      </w:r>
      <w:r w:rsidR="00610507" w:rsidRPr="00E06DA2">
        <w:rPr>
          <w:rFonts w:asciiTheme="minorHAnsi" w:hAnsiTheme="minorHAnsi" w:cstheme="minorHAnsi"/>
          <w:sz w:val="18"/>
          <w:szCs w:val="18"/>
          <w:lang w:val="zh-CN" w:eastAsia="zh-CN" w:bidi="zh-CN"/>
        </w:rPr>
        <w:t xml:space="preserve"> API</w:t>
      </w:r>
      <w:r w:rsidR="00610507" w:rsidRPr="00E06DA2">
        <w:rPr>
          <w:rFonts w:asciiTheme="minorHAnsi" w:hAnsiTheme="minorHAnsi" w:cstheme="minorHAnsi"/>
          <w:sz w:val="18"/>
          <w:szCs w:val="18"/>
          <w:lang w:val="zh-CN" w:eastAsia="zh-CN" w:bidi="zh-CN"/>
        </w:rPr>
        <w:t>。</w:t>
      </w:r>
    </w:p>
    <w:p w14:paraId="48549A46"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缩放单元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是指向合作伙伴应用服务中添加计算和存储资源或从中移除计算和存储资源的增量。</w:t>
      </w:r>
    </w:p>
    <w:p w14:paraId="70AF441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服务基础结构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是指微软提供的与</w:t>
      </w:r>
      <w:r w:rsidR="00CD434E"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相关的身份验证、计算和存储资源。</w:t>
      </w:r>
    </w:p>
    <w:p w14:paraId="0ED456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0D7AAC" w14:textId="77777777" w:rsidR="00610507" w:rsidRPr="00E06DA2" w:rsidRDefault="00610507" w:rsidP="00CD434E">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未到期平台或服务基础结构故障，微软根据自动运行状况监视和系统日志确定的最终用户无法登录活跃租户的时间段。停机时间不包含计划的停机时间、服务附加功能的不可用时间、因修改服务而导致无法访问</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服务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的时间或超出缩放单元容量的时间段。</w:t>
      </w:r>
    </w:p>
    <w:p w14:paraId="3727D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F6407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D6B4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适用期间给定活跃租户的正常服务时间百分比可按照以下公式进行计算：</w:t>
      </w:r>
    </w:p>
    <w:p w14:paraId="3B13D4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2CDC4F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B0B1E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4A60F2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A100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24C3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30675A" w14:textId="77777777" w:rsidTr="00C65A58">
        <w:trPr>
          <w:tblHeader/>
        </w:trPr>
        <w:tc>
          <w:tcPr>
            <w:tcW w:w="5400" w:type="dxa"/>
            <w:shd w:val="clear" w:color="auto" w:fill="0072C6"/>
          </w:tcPr>
          <w:p w14:paraId="28A774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1D46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4FCA8A" w14:textId="77777777" w:rsidTr="00C65A58">
        <w:tc>
          <w:tcPr>
            <w:tcW w:w="5400" w:type="dxa"/>
          </w:tcPr>
          <w:p w14:paraId="74F9D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C43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69953C" w14:textId="77777777" w:rsidTr="00C65A58">
        <w:tc>
          <w:tcPr>
            <w:tcW w:w="5400" w:type="dxa"/>
          </w:tcPr>
          <w:p w14:paraId="4519E3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D48F1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60F411A" w14:textId="77777777" w:rsidTr="00C65A58">
        <w:tc>
          <w:tcPr>
            <w:tcW w:w="5400" w:type="dxa"/>
          </w:tcPr>
          <w:p w14:paraId="678EF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5B5D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65" w:name="_Toc457821511"/>
    <w:p w14:paraId="0241652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1D15EEF" w14:textId="77777777" w:rsidR="00610507" w:rsidRPr="001C716B" w:rsidRDefault="00610507" w:rsidP="00B12AEB">
      <w:pPr>
        <w:pStyle w:val="ProductList-OfferingGroupHeading"/>
        <w:rPr>
          <w:rFonts w:cstheme="majorHAnsi"/>
        </w:rPr>
      </w:pPr>
      <w:bookmarkStart w:id="66" w:name="_Toc165043651"/>
      <w:r w:rsidRPr="001C716B">
        <w:rPr>
          <w:rFonts w:cstheme="majorHAnsi"/>
        </w:rPr>
        <w:t xml:space="preserve">Office 365 </w:t>
      </w:r>
      <w:r w:rsidRPr="001C716B">
        <w:rPr>
          <w:rFonts w:cstheme="majorHAnsi"/>
        </w:rPr>
        <w:t>服务</w:t>
      </w:r>
      <w:bookmarkEnd w:id="65"/>
      <w:bookmarkEnd w:id="66"/>
    </w:p>
    <w:p w14:paraId="7833B64A" w14:textId="77777777" w:rsidR="00610507" w:rsidRPr="001C716B" w:rsidRDefault="00610507" w:rsidP="00B12AEB">
      <w:pPr>
        <w:pStyle w:val="ProductList-Offering2Heading"/>
        <w:rPr>
          <w:rFonts w:cstheme="majorHAnsi"/>
        </w:rPr>
      </w:pPr>
      <w:bookmarkStart w:id="67" w:name="_Toc457821512"/>
      <w:bookmarkStart w:id="68" w:name="_Toc165043652"/>
      <w:r w:rsidRPr="001C716B">
        <w:rPr>
          <w:rFonts w:cstheme="majorHAnsi"/>
        </w:rPr>
        <w:t>Duet Enterprise Online</w:t>
      </w:r>
      <w:bookmarkEnd w:id="67"/>
      <w:bookmarkEnd w:id="68"/>
    </w:p>
    <w:p w14:paraId="72E51F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431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网站集（他们对其具有相应权限）的任何部分的任何时间段。</w:t>
      </w:r>
    </w:p>
    <w:p w14:paraId="5B07C3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3D8B3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43145">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B7B6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F5FBB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2C5B6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5F0861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2755D8F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B07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779FFBB" w14:textId="77777777" w:rsidTr="00C65A58">
        <w:trPr>
          <w:tblHeader/>
        </w:trPr>
        <w:tc>
          <w:tcPr>
            <w:tcW w:w="5400" w:type="dxa"/>
            <w:shd w:val="clear" w:color="auto" w:fill="0072C6"/>
          </w:tcPr>
          <w:p w14:paraId="237118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C2FD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662196" w14:textId="77777777" w:rsidTr="00C65A58">
        <w:tc>
          <w:tcPr>
            <w:tcW w:w="5400" w:type="dxa"/>
          </w:tcPr>
          <w:p w14:paraId="6E5451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3DA6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1769A6C" w14:textId="77777777" w:rsidTr="00C65A58">
        <w:tc>
          <w:tcPr>
            <w:tcW w:w="5400" w:type="dxa"/>
          </w:tcPr>
          <w:p w14:paraId="322365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F37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73674B8" w14:textId="77777777" w:rsidTr="00C65A58">
        <w:tc>
          <w:tcPr>
            <w:tcW w:w="5400" w:type="dxa"/>
          </w:tcPr>
          <w:p w14:paraId="5E0EE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C387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F2872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CB4EB7"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不适用于因任何不受微软控制的第三方软件、设备或服务故障，或者作为服务的一部分且非由微软自身运行的微软软件而造成的无法读取或写入</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网站集的任何部分的情况。</w:t>
      </w:r>
    </w:p>
    <w:p w14:paraId="2B97B8CB"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p>
    <w:p w14:paraId="76991664" w14:textId="77777777" w:rsidR="00610507" w:rsidRPr="00E06DA2" w:rsidRDefault="00610507" w:rsidP="00CD434E">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2E0A8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仅当您有资格获得作为满足</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的前提条件而购买的</w:t>
      </w:r>
      <w:r w:rsidRPr="00E06DA2">
        <w:rPr>
          <w:rFonts w:asciiTheme="minorHAnsi" w:hAnsiTheme="minorHAnsi" w:cstheme="minorHAnsi"/>
          <w:sz w:val="18"/>
          <w:lang w:val="zh-CN" w:eastAsia="zh-CN" w:bidi="zh-CN"/>
        </w:rPr>
        <w:t xml:space="preserve"> SharePoint Online </w:t>
      </w:r>
      <w:r w:rsidRPr="00E06DA2">
        <w:rPr>
          <w:rFonts w:asciiTheme="minorHAnsi" w:hAnsiTheme="minorHAnsi" w:cstheme="minorHAnsi"/>
          <w:sz w:val="18"/>
          <w:lang w:val="zh-CN" w:eastAsia="zh-CN" w:bidi="zh-CN"/>
        </w:rPr>
        <w:t>计划</w:t>
      </w:r>
      <w:r w:rsidRPr="00E06DA2">
        <w:rPr>
          <w:rFonts w:asciiTheme="minorHAnsi" w:hAnsiTheme="minorHAnsi" w:cstheme="minorHAnsi"/>
          <w:sz w:val="18"/>
          <w:lang w:val="zh-CN" w:eastAsia="zh-CN" w:bidi="zh-CN"/>
        </w:rPr>
        <w:t xml:space="preserve"> 2 </w:t>
      </w:r>
      <w:r w:rsidRPr="00E06DA2">
        <w:rPr>
          <w:rFonts w:asciiTheme="minorHAnsi" w:hAnsiTheme="minorHAnsi" w:cstheme="minorHAnsi"/>
          <w:sz w:val="18"/>
          <w:lang w:val="zh-CN" w:eastAsia="zh-CN" w:bidi="zh-CN"/>
        </w:rPr>
        <w:t>用户</w:t>
      </w:r>
      <w:r w:rsidRPr="00E06DA2">
        <w:rPr>
          <w:rFonts w:asciiTheme="minorHAnsi" w:hAnsiTheme="minorHAnsi" w:cstheme="minorHAnsi"/>
          <w:sz w:val="18"/>
          <w:lang w:val="zh-CN" w:eastAsia="zh-CN" w:bidi="zh-CN"/>
        </w:rPr>
        <w:t xml:space="preserve"> SL </w:t>
      </w:r>
      <w:r w:rsidRPr="00E06DA2">
        <w:rPr>
          <w:rFonts w:asciiTheme="minorHAnsi" w:hAnsiTheme="minorHAnsi" w:cstheme="minorHAnsi"/>
          <w:sz w:val="18"/>
          <w:lang w:val="zh-CN" w:eastAsia="zh-CN" w:bidi="zh-CN"/>
        </w:rPr>
        <w:t>的服务额度时，才有资格获得</w:t>
      </w:r>
      <w:r w:rsidRPr="00E06DA2">
        <w:rPr>
          <w:rFonts w:asciiTheme="minorHAnsi" w:hAnsiTheme="minorHAnsi" w:cstheme="minorHAnsi"/>
          <w:sz w:val="18"/>
          <w:lang w:val="zh-CN" w:eastAsia="zh-CN" w:bidi="zh-CN"/>
        </w:rPr>
        <w:t xml:space="preserve"> Duet Enterprise Online </w:t>
      </w:r>
      <w:r w:rsidRPr="00E06DA2">
        <w:rPr>
          <w:rFonts w:asciiTheme="minorHAnsi" w:hAnsiTheme="minorHAnsi" w:cstheme="minorHAnsi"/>
          <w:sz w:val="18"/>
          <w:lang w:val="zh-CN" w:eastAsia="zh-CN" w:bidi="zh-CN"/>
        </w:rPr>
        <w:t>的服务额度。</w:t>
      </w:r>
    </w:p>
    <w:bookmarkStart w:id="69" w:name="_Toc457821513"/>
    <w:p w14:paraId="69FCE19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66D04C" w14:textId="77777777" w:rsidR="00610507" w:rsidRPr="008550F7" w:rsidRDefault="00610507" w:rsidP="00B12AEB">
      <w:pPr>
        <w:pStyle w:val="ProductList-Offering2Heading"/>
        <w:rPr>
          <w:rFonts w:cstheme="majorHAnsi"/>
        </w:rPr>
      </w:pPr>
      <w:bookmarkStart w:id="70" w:name="_Toc165043653"/>
      <w:r w:rsidRPr="008550F7">
        <w:rPr>
          <w:rFonts w:cstheme="majorHAnsi"/>
        </w:rPr>
        <w:t>Exchange Online</w:t>
      </w:r>
      <w:bookmarkEnd w:id="69"/>
      <w:bookmarkEnd w:id="70"/>
    </w:p>
    <w:p w14:paraId="7451ABC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931F6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用户无法使用</w:t>
      </w:r>
      <w:r w:rsidRPr="00E06DA2">
        <w:rPr>
          <w:rFonts w:asciiTheme="minorHAnsi" w:hAnsiTheme="minorHAnsi" w:cstheme="minorHAnsi"/>
          <w:sz w:val="18"/>
          <w:lang w:val="zh-CN" w:eastAsia="zh-CN" w:bidi="zh-CN"/>
        </w:rPr>
        <w:t xml:space="preserve"> Outlook Web Access </w:t>
      </w:r>
      <w:r w:rsidRPr="00E06DA2">
        <w:rPr>
          <w:rFonts w:asciiTheme="minorHAnsi" w:hAnsiTheme="minorHAnsi" w:cstheme="minorHAnsi"/>
          <w:sz w:val="18"/>
          <w:lang w:val="zh-CN" w:eastAsia="zh-CN" w:bidi="zh-CN"/>
        </w:rPr>
        <w:t>发送或接收电子邮件的任何时间段。本服务不包含计划停机时间。</w:t>
      </w:r>
    </w:p>
    <w:p w14:paraId="7C38E0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D0A0A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31F67">
        <w:rPr>
          <w:rFonts w:asciiTheme="minorHAnsi" w:hAnsiTheme="minorHAnsi" w:cstheme="minorHAnsi"/>
          <w:b/>
          <w:color w:val="00188F"/>
          <w:sz w:val="18"/>
          <w:lang w:val="zh-CN" w:eastAsia="zh-CN" w:bidi="zh-CN"/>
        </w:rPr>
        <w:t>：</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53B4B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D5DBA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D58FD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A04AA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01834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C7DE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CD165C" w14:textId="77777777" w:rsidTr="00C65A58">
        <w:trPr>
          <w:tblHeader/>
        </w:trPr>
        <w:tc>
          <w:tcPr>
            <w:tcW w:w="5400" w:type="dxa"/>
            <w:shd w:val="clear" w:color="auto" w:fill="0072C6"/>
          </w:tcPr>
          <w:p w14:paraId="6BA643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727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9A8F1F6" w14:textId="77777777" w:rsidTr="00C65A58">
        <w:tc>
          <w:tcPr>
            <w:tcW w:w="5400" w:type="dxa"/>
          </w:tcPr>
          <w:p w14:paraId="77DF7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0D34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381485E" w14:textId="77777777" w:rsidTr="00C65A58">
        <w:tc>
          <w:tcPr>
            <w:tcW w:w="5400" w:type="dxa"/>
          </w:tcPr>
          <w:p w14:paraId="01572C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4B8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A0F9511" w14:textId="77777777" w:rsidTr="00C65A58">
        <w:tc>
          <w:tcPr>
            <w:tcW w:w="5400" w:type="dxa"/>
          </w:tcPr>
          <w:p w14:paraId="21C213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712E7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2D69C37" w14:textId="77777777" w:rsidR="00610507" w:rsidRPr="00E06DA2" w:rsidRDefault="00610507" w:rsidP="00610507">
      <w:pPr>
        <w:rPr>
          <w:rFonts w:asciiTheme="minorHAnsi" w:hAnsiTheme="minorHAnsi" w:cstheme="minorHAnsi"/>
          <w:b/>
          <w:color w:val="00188F"/>
          <w:sz w:val="18"/>
          <w:lang w:val="zh-CN" w:eastAsia="zh-CN" w:bidi="zh-CN"/>
        </w:rPr>
      </w:pPr>
    </w:p>
    <w:p w14:paraId="2E33F18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CA0DC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00CD434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p w14:paraId="19C5922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4B8487EE"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 xml:space="preserve">Exchange </w:t>
      </w:r>
      <w:r w:rsidRPr="00E06DA2">
        <w:rPr>
          <w:rFonts w:asciiTheme="minorHAnsi" w:hAnsiTheme="minorHAnsi" w:cstheme="minorHAnsi"/>
          <w:b/>
          <w:color w:val="00188F"/>
          <w:sz w:val="18"/>
          <w:lang w:val="zh-CN" w:eastAsia="zh-CN" w:bidi="zh-CN"/>
        </w:rPr>
        <w:t>电子邮件传递时间的正常服务时间百分比</w:t>
      </w:r>
    </w:p>
    <w:p w14:paraId="365FA44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E2E2A70"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电子邮件传递时间是指在</w:t>
      </w:r>
      <w:r w:rsidRPr="00E06DA2">
        <w:rPr>
          <w:rFonts w:asciiTheme="minorHAnsi" w:hAnsiTheme="minorHAnsi" w:cstheme="minorHAnsi"/>
          <w:sz w:val="18"/>
          <w:szCs w:val="18"/>
          <w:lang w:val="zh-CN" w:eastAsia="zh-CN" w:bidi="zh-CN"/>
        </w:rPr>
        <w:t xml:space="preserve"> Microsoft 365 </w:t>
      </w:r>
      <w:r w:rsidRPr="00E06DA2">
        <w:rPr>
          <w:rFonts w:asciiTheme="minorHAnsi" w:hAnsiTheme="minorHAnsi" w:cstheme="minorHAnsi"/>
          <w:sz w:val="18"/>
          <w:szCs w:val="18"/>
          <w:lang w:val="zh-CN" w:eastAsia="zh-CN" w:bidi="zh-CN"/>
        </w:rPr>
        <w:t>边界内的一个适用期间，以秒为单位计量的前</w:t>
      </w:r>
      <w:r w:rsidRPr="00E06DA2">
        <w:rPr>
          <w:rFonts w:asciiTheme="minorHAnsi" w:hAnsiTheme="minorHAnsi" w:cstheme="minorHAnsi"/>
          <w:sz w:val="18"/>
          <w:szCs w:val="18"/>
          <w:lang w:val="zh-CN" w:eastAsia="zh-CN" w:bidi="zh-CN"/>
        </w:rPr>
        <w:t xml:space="preserve"> 95% </w:t>
      </w:r>
      <w:r w:rsidRPr="00E06DA2">
        <w:rPr>
          <w:rFonts w:asciiTheme="minorHAnsi" w:hAnsiTheme="minorHAnsi" w:cstheme="minorHAnsi"/>
          <w:sz w:val="18"/>
          <w:szCs w:val="18"/>
          <w:lang w:val="zh-CN" w:eastAsia="zh-CN" w:bidi="zh-CN"/>
        </w:rPr>
        <w:t>最快的消息，适用于以下场景：</w:t>
      </w:r>
    </w:p>
    <w:p w14:paraId="1C1EBAB8" w14:textId="77777777" w:rsidR="00610507" w:rsidRPr="00E06DA2" w:rsidRDefault="00610507" w:rsidP="007D4D12">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入站到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w:t>
      </w:r>
      <w:r w:rsidRPr="007D4D12">
        <w:rPr>
          <w:rFonts w:asciiTheme="minorHAnsi" w:hAnsiTheme="minorHAnsi" w:cstheme="minorHAnsi"/>
          <w:b/>
          <w:bCs/>
          <w:color w:val="000000"/>
          <w:sz w:val="18"/>
          <w:szCs w:val="18"/>
          <w:lang w:val="zh-CN" w:eastAsia="zh-CN" w:bidi="zh-CN"/>
        </w:rPr>
        <w:t>箱：</w:t>
      </w:r>
      <w:r w:rsidRPr="00E06DA2">
        <w:rPr>
          <w:rFonts w:asciiTheme="minorHAnsi" w:hAnsiTheme="minorHAnsi" w:cstheme="minorHAnsi"/>
          <w:color w:val="000000"/>
          <w:sz w:val="18"/>
          <w:szCs w:val="18"/>
          <w:lang w:val="zh-CN" w:eastAsia="zh-CN" w:bidi="zh-CN"/>
        </w:rPr>
        <w:t>从邮件进入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边界到邮件传送到</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61EDE8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租户内</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到</w:t>
      </w:r>
      <w:r w:rsidRPr="00E06DA2">
        <w:rPr>
          <w:rFonts w:asciiTheme="minorHAnsi" w:hAnsiTheme="minorHAnsi" w:cstheme="minorHAnsi"/>
          <w:b/>
          <w:bCs/>
          <w:color w:val="000000"/>
          <w:sz w:val="18"/>
          <w:szCs w:val="18"/>
          <w:lang w:val="zh-CN" w:eastAsia="zh-CN" w:bidi="zh-CN"/>
        </w:rPr>
        <w:t xml:space="preserve"> Microsoft 365 </w:t>
      </w:r>
      <w:r w:rsidRPr="00E06DA2">
        <w:rPr>
          <w:rFonts w:asciiTheme="minorHAnsi" w:hAnsiTheme="minorHAnsi" w:cstheme="minorHAnsi"/>
          <w:b/>
          <w:bCs/>
          <w:color w:val="000000"/>
          <w:sz w:val="18"/>
          <w:szCs w:val="18"/>
          <w:lang w:val="zh-CN" w:eastAsia="zh-CN" w:bidi="zh-CN"/>
        </w:rPr>
        <w:t>云托管邮箱（租户间除外）</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云托管邮箱发送邮件到该邮件传送到另一个</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云托管邮箱所消耗的时间</w:t>
      </w:r>
      <w:r w:rsidRPr="00E06DA2">
        <w:rPr>
          <w:rFonts w:asciiTheme="minorHAnsi" w:hAnsiTheme="minorHAnsi" w:cstheme="minorHAnsi"/>
          <w:sz w:val="18"/>
          <w:szCs w:val="18"/>
          <w:lang w:val="zh-CN" w:eastAsia="zh-CN" w:bidi="zh-CN"/>
        </w:rPr>
        <w:t>。</w:t>
      </w:r>
    </w:p>
    <w:p w14:paraId="7F0BD6E0"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b/>
          <w:bCs/>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云托管邮箱到外部收件人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云托管邮箱发送邮件给外部收件人开始所消耗的时间，其中延迟已经确定为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租户边界内的故障</w:t>
      </w:r>
      <w:r w:rsidRPr="00E06DA2">
        <w:rPr>
          <w:rFonts w:asciiTheme="minorHAnsi" w:hAnsiTheme="minorHAnsi" w:cstheme="minorHAnsi"/>
          <w:sz w:val="18"/>
          <w:szCs w:val="18"/>
          <w:lang w:val="zh-CN" w:eastAsia="zh-CN" w:bidi="zh-CN"/>
        </w:rPr>
        <w:t>。</w:t>
      </w:r>
    </w:p>
    <w:p w14:paraId="043F5919" w14:textId="77777777" w:rsidR="00610507" w:rsidRPr="00E06DA2" w:rsidRDefault="00610507" w:rsidP="00143978">
      <w:pPr>
        <w:numPr>
          <w:ilvl w:val="0"/>
          <w:numId w:val="34"/>
        </w:numPr>
        <w:tabs>
          <w:tab w:val="left" w:pos="360"/>
          <w:tab w:val="left" w:pos="720"/>
          <w:tab w:val="left" w:pos="1080"/>
        </w:tabs>
        <w:ind w:left="720"/>
        <w:rPr>
          <w:rFonts w:asciiTheme="minorHAnsi" w:hAnsiTheme="minorHAnsi" w:cstheme="minorHAnsi"/>
          <w:sz w:val="18"/>
          <w:szCs w:val="18"/>
          <w:lang w:val="zh-CN" w:eastAsia="zh-CN" w:bidi="zh-CN"/>
        </w:rPr>
      </w:pPr>
      <w:r w:rsidRPr="00E06DA2">
        <w:rPr>
          <w:rFonts w:asciiTheme="minorHAnsi" w:hAnsiTheme="minorHAnsi" w:cstheme="minorHAnsi"/>
          <w:b/>
          <w:bCs/>
          <w:color w:val="000000"/>
          <w:sz w:val="18"/>
          <w:szCs w:val="18"/>
          <w:lang w:val="zh-CN" w:eastAsia="zh-CN" w:bidi="zh-CN"/>
        </w:rPr>
        <w:t xml:space="preserve">Microsoft 365 </w:t>
      </w:r>
      <w:r w:rsidRPr="00E06DA2">
        <w:rPr>
          <w:rFonts w:asciiTheme="minorHAnsi" w:hAnsiTheme="minorHAnsi" w:cstheme="minorHAnsi"/>
          <w:b/>
          <w:bCs/>
          <w:color w:val="000000"/>
          <w:sz w:val="18"/>
          <w:szCs w:val="18"/>
          <w:lang w:val="zh-CN" w:eastAsia="zh-CN" w:bidi="zh-CN"/>
        </w:rPr>
        <w:t>中继转发到外部收件人</w:t>
      </w:r>
      <w:r w:rsidRPr="007D4D12">
        <w:rPr>
          <w:rFonts w:asciiTheme="minorHAnsi" w:hAnsiTheme="minorHAnsi" w:cstheme="minorHAnsi"/>
          <w:b/>
          <w:bCs/>
          <w:color w:val="000000"/>
          <w:sz w:val="18"/>
          <w:szCs w:val="18"/>
          <w:lang w:val="zh-CN" w:eastAsia="zh-CN" w:bidi="zh-CN"/>
        </w:rPr>
        <w:t>：</w:t>
      </w:r>
      <w:r w:rsidRPr="00E06DA2">
        <w:rPr>
          <w:rFonts w:asciiTheme="minorHAnsi" w:hAnsiTheme="minorHAnsi" w:cstheme="minorHAnsi"/>
          <w:color w:val="000000"/>
          <w:sz w:val="18"/>
          <w:szCs w:val="18"/>
          <w:lang w:val="zh-CN" w:eastAsia="zh-CN" w:bidi="zh-CN"/>
        </w:rPr>
        <w:t>从邮件通过入站连接器从客户的本地环境进入</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边界到离开</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租户边界所消耗的时间，其中延迟已经确定为</w:t>
      </w:r>
      <w:r w:rsidRPr="00E06DA2">
        <w:rPr>
          <w:rFonts w:asciiTheme="minorHAnsi" w:hAnsiTheme="minorHAnsi" w:cstheme="minorHAnsi"/>
          <w:color w:val="000000"/>
          <w:sz w:val="18"/>
          <w:szCs w:val="18"/>
          <w:lang w:val="zh-CN" w:eastAsia="zh-CN" w:bidi="zh-CN"/>
        </w:rPr>
        <w:t xml:space="preserve"> Microsoft 365 </w:t>
      </w:r>
      <w:r w:rsidRPr="00E06DA2">
        <w:rPr>
          <w:rFonts w:asciiTheme="minorHAnsi" w:hAnsiTheme="minorHAnsi" w:cstheme="minorHAnsi"/>
          <w:color w:val="000000"/>
          <w:sz w:val="18"/>
          <w:szCs w:val="18"/>
          <w:lang w:val="zh-CN" w:eastAsia="zh-CN" w:bidi="zh-CN"/>
        </w:rPr>
        <w:t>边界内的故障。</w:t>
      </w:r>
    </w:p>
    <w:p w14:paraId="0D49C22B"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B3048E0" w14:textId="77777777" w:rsidR="00B05C5C" w:rsidRPr="005C5E41" w:rsidRDefault="00B05C5C" w:rsidP="00B05C5C">
      <w:pPr>
        <w:pStyle w:val="ProductList-Body"/>
        <w:rPr>
          <w:rFonts w:cstheme="minorHAnsi"/>
          <w:szCs w:val="18"/>
        </w:rPr>
      </w:pPr>
      <w:r w:rsidRPr="005C5E41">
        <w:rPr>
          <w:rFonts w:cstheme="minorHAnsi"/>
          <w:szCs w:val="18"/>
        </w:rPr>
        <w:t>电子邮件传递服务级别仅适用于传送给有效的</w:t>
      </w:r>
      <w:r w:rsidRPr="005C5E41">
        <w:rPr>
          <w:rFonts w:cstheme="minorHAnsi"/>
          <w:szCs w:val="18"/>
        </w:rPr>
        <w:t xml:space="preserve"> Microsoft 365 </w:t>
      </w:r>
      <w:r w:rsidRPr="005C5E41">
        <w:rPr>
          <w:rFonts w:cstheme="minorHAnsi"/>
          <w:szCs w:val="18"/>
        </w:rPr>
        <w:t>许可电子邮件帐户或由此类帐户发送的合法商业电子邮件。此电子邮件传递服务级别不适用于：</w:t>
      </w:r>
    </w:p>
    <w:p w14:paraId="0668A97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客户引起的邮件风暴</w:t>
      </w:r>
    </w:p>
    <w:p w14:paraId="783A303D"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批量电子邮件（客户邮件程序、新闻稿等）</w:t>
      </w:r>
    </w:p>
    <w:p w14:paraId="6B599795" w14:textId="77777777" w:rsidR="00B05C5C" w:rsidRPr="005C5E41" w:rsidRDefault="00B05C5C" w:rsidP="00B05C5C">
      <w:pPr>
        <w:pStyle w:val="ProductList-Body"/>
        <w:numPr>
          <w:ilvl w:val="0"/>
          <w:numId w:val="35"/>
        </w:numPr>
        <w:ind w:left="720"/>
        <w:rPr>
          <w:rFonts w:cstheme="minorHAnsi"/>
          <w:bCs/>
          <w:szCs w:val="18"/>
        </w:rPr>
      </w:pPr>
      <w:r w:rsidRPr="005C5E41">
        <w:rPr>
          <w:rFonts w:cstheme="minorHAnsi"/>
          <w:bCs/>
          <w:szCs w:val="18"/>
        </w:rPr>
        <w:t>将电子邮件传递到存档</w:t>
      </w:r>
    </w:p>
    <w:p w14:paraId="6719200B"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拒绝服务攻击</w:t>
      </w:r>
      <w:r w:rsidRPr="005C5E41">
        <w:rPr>
          <w:rFonts w:cstheme="minorHAnsi"/>
          <w:szCs w:val="18"/>
        </w:rPr>
        <w:t xml:space="preserve"> (DoS)</w:t>
      </w:r>
    </w:p>
    <w:p w14:paraId="49EF3C02"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租户配置错误</w:t>
      </w:r>
    </w:p>
    <w:p w14:paraId="79DDF5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客户本地边界和</w:t>
      </w:r>
      <w:r w:rsidRPr="005C5E41">
        <w:rPr>
          <w:rFonts w:cstheme="minorHAnsi"/>
          <w:color w:val="000000"/>
          <w:szCs w:val="18"/>
        </w:rPr>
        <w:t>/</w:t>
      </w:r>
      <w:r w:rsidRPr="005C5E41">
        <w:rPr>
          <w:rFonts w:cstheme="minorHAnsi"/>
          <w:color w:val="000000"/>
          <w:szCs w:val="18"/>
        </w:rPr>
        <w:t>或第三方服务提供商范围内存在故障模式时的电子邮件延迟。</w:t>
      </w:r>
    </w:p>
    <w:p w14:paraId="532B10C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 xml:space="preserve">Microsoft 365 </w:t>
      </w:r>
      <w:r w:rsidRPr="005C5E41">
        <w:rPr>
          <w:rFonts w:cstheme="minorHAnsi"/>
          <w:szCs w:val="18"/>
        </w:rPr>
        <w:t>和最终用户电子邮件客户端之间的网络延迟</w:t>
      </w:r>
    </w:p>
    <w:p w14:paraId="362FD719"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color w:val="000000"/>
          <w:szCs w:val="18"/>
        </w:rPr>
        <w:t>为保护服务运行状况或由于租户已超出规定的发送和</w:t>
      </w:r>
      <w:r w:rsidRPr="005C5E41">
        <w:rPr>
          <w:rFonts w:cstheme="minorHAnsi"/>
          <w:color w:val="000000"/>
          <w:szCs w:val="18"/>
        </w:rPr>
        <w:t>/</w:t>
      </w:r>
      <w:r w:rsidRPr="005C5E41">
        <w:rPr>
          <w:rFonts w:cstheme="minorHAnsi"/>
          <w:color w:val="000000"/>
          <w:szCs w:val="18"/>
        </w:rPr>
        <w:t>或接收消息限制而受</w:t>
      </w:r>
      <w:r w:rsidRPr="005C5E41">
        <w:rPr>
          <w:rFonts w:cstheme="minorHAnsi"/>
          <w:color w:val="000000"/>
          <w:szCs w:val="18"/>
        </w:rPr>
        <w:t xml:space="preserve"> Microsoft 365 </w:t>
      </w:r>
      <w:r w:rsidRPr="005C5E41">
        <w:rPr>
          <w:rFonts w:cstheme="minorHAnsi"/>
          <w:color w:val="000000"/>
          <w:szCs w:val="18"/>
        </w:rPr>
        <w:t>限制的邮件</w:t>
      </w:r>
      <w:r w:rsidRPr="005C5E41">
        <w:rPr>
          <w:rFonts w:cstheme="minorHAnsi"/>
          <w:szCs w:val="18"/>
        </w:rPr>
        <w:t>。</w:t>
      </w:r>
    </w:p>
    <w:p w14:paraId="645B9905" w14:textId="77777777" w:rsidR="00B05C5C" w:rsidRPr="005C5E41" w:rsidRDefault="00B05C5C" w:rsidP="00B05C5C">
      <w:pPr>
        <w:pStyle w:val="ProductList-Body"/>
        <w:numPr>
          <w:ilvl w:val="0"/>
          <w:numId w:val="35"/>
        </w:numPr>
        <w:ind w:left="720"/>
        <w:rPr>
          <w:rFonts w:cstheme="minorHAnsi"/>
          <w:szCs w:val="18"/>
        </w:rPr>
      </w:pPr>
      <w:r w:rsidRPr="005C5E41">
        <w:rPr>
          <w:rFonts w:cstheme="minorHAnsi"/>
          <w:szCs w:val="18"/>
        </w:rPr>
        <w:t>为保护服务的整体运行状况，</w:t>
      </w:r>
      <w:r w:rsidRPr="005C5E41">
        <w:rPr>
          <w:rFonts w:cstheme="minorHAnsi"/>
          <w:szCs w:val="18"/>
        </w:rPr>
        <w:t xml:space="preserve">Microsoft 365 </w:t>
      </w:r>
      <w:r w:rsidRPr="005C5E41">
        <w:rPr>
          <w:rFonts w:cstheme="minorHAnsi"/>
          <w:szCs w:val="18"/>
        </w:rPr>
        <w:t>会降低以下消息的优先级：大型消息、发送给大量收件人或分发列表的消息、消耗系统资源较多的传输规则或策略。</w:t>
      </w:r>
    </w:p>
    <w:p w14:paraId="4863AD6A"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p w14:paraId="3300A3E2"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r w:rsidRPr="00E06DA2">
        <w:rPr>
          <w:rFonts w:asciiTheme="minorHAnsi" w:hAnsiTheme="minorHAnsi" w:cstheme="minorHAnsi"/>
          <w:bCs/>
          <w:sz w:val="18"/>
          <w:szCs w:val="18"/>
          <w:lang w:val="zh-CN" w:eastAsia="zh-CN" w:bidi="zh-CN"/>
        </w:rPr>
        <w:t>电子邮件传递时间先经过计量，然后按所消耗的时间排序。前</w:t>
      </w:r>
      <w:r w:rsidRPr="00E06DA2">
        <w:rPr>
          <w:rFonts w:asciiTheme="minorHAnsi" w:hAnsiTheme="minorHAnsi" w:cstheme="minorHAnsi"/>
          <w:bCs/>
          <w:sz w:val="18"/>
          <w:szCs w:val="18"/>
          <w:lang w:val="zh-CN" w:eastAsia="zh-CN" w:bidi="zh-CN"/>
        </w:rPr>
        <w:t xml:space="preserve"> 95% </w:t>
      </w:r>
      <w:r w:rsidRPr="00E06DA2">
        <w:rPr>
          <w:rFonts w:asciiTheme="minorHAnsi" w:hAnsiTheme="minorHAnsi" w:cstheme="minorHAnsi"/>
          <w:bCs/>
          <w:sz w:val="18"/>
          <w:szCs w:val="18"/>
          <w:lang w:val="zh-CN" w:eastAsia="zh-CN" w:bidi="zh-CN"/>
        </w:rPr>
        <w:t>最快的计量结果用于创建该适用期间的平均传递时间。</w:t>
      </w:r>
    </w:p>
    <w:p w14:paraId="3A9BEFE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B4FC38C" w14:textId="77777777" w:rsidR="00610507"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color w:val="000000"/>
          <w:sz w:val="18"/>
          <w:szCs w:val="18"/>
          <w:lang w:val="zh-CN" w:eastAsia="zh-CN" w:bidi="zh-CN"/>
        </w:rPr>
        <w:t>当适用期间中前</w:t>
      </w:r>
      <w:r w:rsidRPr="00E06DA2">
        <w:rPr>
          <w:rFonts w:asciiTheme="minorHAnsi" w:hAnsiTheme="minorHAnsi" w:cstheme="minorHAnsi"/>
          <w:color w:val="000000"/>
          <w:sz w:val="18"/>
          <w:szCs w:val="18"/>
          <w:lang w:val="zh-CN" w:eastAsia="zh-CN" w:bidi="zh-CN"/>
        </w:rPr>
        <w:t xml:space="preserve"> 95% </w:t>
      </w:r>
      <w:r w:rsidRPr="00E06DA2">
        <w:rPr>
          <w:rFonts w:asciiTheme="minorHAnsi" w:hAnsiTheme="minorHAnsi" w:cstheme="minorHAnsi"/>
          <w:color w:val="000000"/>
          <w:sz w:val="18"/>
          <w:szCs w:val="18"/>
          <w:lang w:val="zh-CN" w:eastAsia="zh-CN" w:bidi="zh-CN"/>
        </w:rPr>
        <w:t>最快的电子邮件传递超出以下阈值时，客户有资格获得服务额度</w:t>
      </w:r>
      <w:r w:rsidRPr="00E06DA2">
        <w:rPr>
          <w:rFonts w:asciiTheme="minorHAnsi" w:hAnsiTheme="minorHAnsi" w:cstheme="minorHAnsi"/>
          <w:sz w:val="18"/>
          <w:szCs w:val="18"/>
          <w:lang w:val="zh-CN" w:eastAsia="zh-CN" w:bidi="zh-CN"/>
        </w:rPr>
        <w:t>：</w:t>
      </w:r>
    </w:p>
    <w:p w14:paraId="50D22D38" w14:textId="77777777" w:rsidR="0035693C" w:rsidRPr="00E06DA2" w:rsidRDefault="0035693C" w:rsidP="00610507">
      <w:pPr>
        <w:tabs>
          <w:tab w:val="left" w:pos="360"/>
          <w:tab w:val="left" w:pos="720"/>
          <w:tab w:val="left" w:pos="1080"/>
        </w:tabs>
        <w:rPr>
          <w:rFonts w:asciiTheme="minorHAnsi" w:hAnsiTheme="minorHAnsi" w:cstheme="minorHAnsi"/>
          <w:sz w:val="18"/>
          <w:szCs w:val="18"/>
          <w:lang w:val="zh-CN" w:eastAsia="zh-CN" w:bidi="zh-CN"/>
        </w:rPr>
      </w:pPr>
    </w:p>
    <w:p w14:paraId="0E0D75AE" w14:textId="77777777" w:rsidR="00610507" w:rsidRPr="00E06DA2" w:rsidRDefault="00610507" w:rsidP="00610507">
      <w:pPr>
        <w:tabs>
          <w:tab w:val="left" w:pos="360"/>
          <w:tab w:val="left" w:pos="720"/>
          <w:tab w:val="left" w:pos="1080"/>
        </w:tabs>
        <w:rPr>
          <w:rFonts w:asciiTheme="minorHAnsi" w:hAnsiTheme="minorHAnsi" w:cstheme="minorHAnsi"/>
          <w:bCs/>
          <w:sz w:val="18"/>
          <w:szCs w:val="18"/>
          <w:lang w:val="zh-CN" w:eastAsia="zh-CN" w:bidi="zh-CN"/>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10507" w:rsidRPr="00E06DA2" w14:paraId="69308BE6" w14:textId="77777777" w:rsidTr="00C65A58">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6840F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平均电子邮件传递时间</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9048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szCs w:val="16"/>
                <w:lang w:val="zh-CN" w:eastAsia="ko-KR" w:bidi="zh-CN"/>
              </w:rPr>
            </w:pPr>
            <w:r w:rsidRPr="00E06DA2">
              <w:rPr>
                <w:rFonts w:asciiTheme="minorHAnsi" w:hAnsiTheme="minorHAnsi" w:cstheme="minorHAnsi"/>
                <w:bCs/>
                <w:color w:val="FFFFFF" w:themeColor="background1"/>
                <w:sz w:val="16"/>
                <w:szCs w:val="16"/>
                <w:lang w:val="zh-CN" w:eastAsia="zh-CN" w:bidi="zh-CN"/>
              </w:rPr>
              <w:t>服务额度</w:t>
            </w:r>
          </w:p>
        </w:tc>
      </w:tr>
      <w:tr w:rsidR="00610507" w:rsidRPr="00E06DA2" w14:paraId="477E7741" w14:textId="77777777" w:rsidTr="00C65A5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3EFD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 xml:space="preserve">1 </w:t>
            </w:r>
            <w:r w:rsidRPr="00E06DA2">
              <w:rPr>
                <w:rFonts w:asciiTheme="minorHAnsi" w:hAnsiTheme="minorHAnsi" w:cstheme="minorHAnsi"/>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5CE0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szCs w:val="16"/>
                <w:lang w:val="zh-CN" w:eastAsia="ko-KR" w:bidi="zh-CN"/>
              </w:rPr>
            </w:pPr>
            <w:r w:rsidRPr="00E06DA2">
              <w:rPr>
                <w:rFonts w:asciiTheme="minorHAnsi" w:hAnsiTheme="minorHAnsi" w:cstheme="minorHAnsi"/>
                <w:sz w:val="16"/>
                <w:szCs w:val="16"/>
                <w:lang w:val="zh-CN" w:eastAsia="zh-CN" w:bidi="zh-CN"/>
              </w:rPr>
              <w:t>25%</w:t>
            </w:r>
          </w:p>
        </w:tc>
      </w:tr>
      <w:tr w:rsidR="00610507" w:rsidRPr="00E06DA2" w14:paraId="7509D336" w14:textId="77777777" w:rsidTr="00C65A5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B1CAB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4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B6B2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50%</w:t>
            </w:r>
          </w:p>
        </w:tc>
      </w:tr>
      <w:tr w:rsidR="00610507" w:rsidRPr="00E06DA2" w14:paraId="5B3EEEE7" w14:textId="77777777" w:rsidTr="00C65A5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8B2F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 xml:space="preserve">10 </w:t>
            </w:r>
            <w:r w:rsidRPr="00E06DA2">
              <w:rPr>
                <w:rFonts w:asciiTheme="minorHAnsi" w:hAnsiTheme="minorHAnsi" w:cstheme="minorHAnsi"/>
                <w:bCs/>
                <w:sz w:val="16"/>
                <w:szCs w:val="16"/>
                <w:lang w:val="zh-CN" w:eastAsia="zh-CN" w:bidi="zh-CN"/>
              </w:rPr>
              <w:t>分钟以上</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724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sz w:val="16"/>
                <w:szCs w:val="16"/>
                <w:lang w:val="zh-CN" w:eastAsia="ko-KR" w:bidi="zh-CN"/>
              </w:rPr>
            </w:pPr>
            <w:r w:rsidRPr="00E06DA2">
              <w:rPr>
                <w:rFonts w:asciiTheme="minorHAnsi" w:hAnsiTheme="minorHAnsi" w:cstheme="minorHAnsi"/>
                <w:bCs/>
                <w:sz w:val="16"/>
                <w:szCs w:val="16"/>
                <w:lang w:val="zh-CN" w:eastAsia="zh-CN" w:bidi="zh-CN"/>
              </w:rPr>
              <w:t>100%</w:t>
            </w:r>
          </w:p>
        </w:tc>
      </w:tr>
    </w:tbl>
    <w:bookmarkStart w:id="71" w:name="_Toc457821514"/>
    <w:p w14:paraId="185FEF8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75FA0C" w14:textId="77777777" w:rsidR="00610507" w:rsidRPr="00D2655B" w:rsidRDefault="00610507" w:rsidP="00B12AEB">
      <w:pPr>
        <w:pStyle w:val="ProductList-Offering2Heading"/>
        <w:rPr>
          <w:rFonts w:cstheme="majorHAnsi"/>
        </w:rPr>
      </w:pPr>
      <w:bookmarkStart w:id="72" w:name="_Toc165043654"/>
      <w:r w:rsidRPr="00D2655B">
        <w:rPr>
          <w:rFonts w:cstheme="majorHAnsi"/>
        </w:rPr>
        <w:t>Exchange Online Archiving</w:t>
      </w:r>
      <w:bookmarkEnd w:id="71"/>
      <w:bookmarkEnd w:id="72"/>
    </w:p>
    <w:p w14:paraId="5006619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2655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用户无法访问其存档中存储的电子邮件的任何时间段。本服务不包含计划停机时间。</w:t>
      </w:r>
    </w:p>
    <w:p w14:paraId="1FD9F54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A2A8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2655B">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37CF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61AE3E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0A5C2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22286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91C7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E26E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64512D" w14:textId="77777777" w:rsidTr="00C65A58">
        <w:trPr>
          <w:tblHeader/>
        </w:trPr>
        <w:tc>
          <w:tcPr>
            <w:tcW w:w="5400" w:type="dxa"/>
            <w:shd w:val="clear" w:color="auto" w:fill="0072C6"/>
          </w:tcPr>
          <w:p w14:paraId="70AE2D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11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7362A47" w14:textId="77777777" w:rsidTr="00C65A58">
        <w:tc>
          <w:tcPr>
            <w:tcW w:w="5400" w:type="dxa"/>
          </w:tcPr>
          <w:p w14:paraId="028B15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B71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05A9F4" w14:textId="77777777" w:rsidTr="00C65A58">
        <w:tc>
          <w:tcPr>
            <w:tcW w:w="5400" w:type="dxa"/>
          </w:tcPr>
          <w:p w14:paraId="4400A7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2F84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770DD5" w14:textId="77777777" w:rsidTr="00C65A58">
        <w:tc>
          <w:tcPr>
            <w:tcW w:w="5400" w:type="dxa"/>
          </w:tcPr>
          <w:p w14:paraId="2E5599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DE91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75A6618" w14:textId="77777777" w:rsidR="00610507" w:rsidRPr="00E06DA2" w:rsidRDefault="00610507" w:rsidP="00610507">
      <w:pPr>
        <w:rPr>
          <w:rFonts w:asciiTheme="minorHAnsi" w:hAnsiTheme="minorHAnsi" w:cstheme="minorHAnsi"/>
          <w:sz w:val="18"/>
          <w:lang w:val="zh-CN" w:eastAsia="zh-CN" w:bidi="zh-CN"/>
        </w:rPr>
      </w:pPr>
    </w:p>
    <w:p w14:paraId="220B65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5E26E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bookmarkStart w:id="73" w:name="_Toc457821515"/>
    <w:p w14:paraId="2A47CE0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B89168" w14:textId="77777777" w:rsidR="00610507" w:rsidRPr="006F7DFA" w:rsidRDefault="00610507" w:rsidP="00B12AEB">
      <w:pPr>
        <w:pStyle w:val="ProductList-Offering2Heading"/>
        <w:rPr>
          <w:rFonts w:cstheme="majorHAnsi"/>
        </w:rPr>
      </w:pPr>
      <w:bookmarkStart w:id="74" w:name="_Toc165043655"/>
      <w:r w:rsidRPr="006F7DFA">
        <w:rPr>
          <w:rFonts w:cstheme="majorHAnsi"/>
        </w:rPr>
        <w:t>Exchange Online Protection</w:t>
      </w:r>
      <w:bookmarkEnd w:id="73"/>
      <w:bookmarkEnd w:id="74"/>
    </w:p>
    <w:p w14:paraId="06AEFD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6ED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网络无法接收和处理电子邮件的任何时间段。本服务不包含计划停机时间。</w:t>
      </w:r>
    </w:p>
    <w:p w14:paraId="0243C6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3529F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6ED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B984E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D127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7A55D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DF48A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95FD9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9013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5C76FC" w14:textId="77777777" w:rsidTr="00C65A58">
        <w:trPr>
          <w:tblHeader/>
        </w:trPr>
        <w:tc>
          <w:tcPr>
            <w:tcW w:w="5400" w:type="dxa"/>
            <w:shd w:val="clear" w:color="auto" w:fill="0072C6"/>
          </w:tcPr>
          <w:p w14:paraId="2D2CB9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7E760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5BF94E" w14:textId="77777777" w:rsidTr="00C65A58">
        <w:tc>
          <w:tcPr>
            <w:tcW w:w="5400" w:type="dxa"/>
          </w:tcPr>
          <w:p w14:paraId="604D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CC49A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D910B3D" w14:textId="77777777" w:rsidTr="00C65A58">
        <w:tc>
          <w:tcPr>
            <w:tcW w:w="5400" w:type="dxa"/>
          </w:tcPr>
          <w:p w14:paraId="0C7805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70E8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47615E3" w14:textId="77777777" w:rsidTr="00C65A58">
        <w:tc>
          <w:tcPr>
            <w:tcW w:w="5400" w:type="dxa"/>
          </w:tcPr>
          <w:p w14:paraId="506910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99E99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1326082" w14:textId="77777777" w:rsidR="00610507" w:rsidRPr="00E06DA2" w:rsidRDefault="00610507" w:rsidP="00610507">
      <w:pPr>
        <w:rPr>
          <w:rFonts w:asciiTheme="minorHAnsi" w:hAnsiTheme="minorHAnsi" w:cstheme="minorHAnsi"/>
          <w:sz w:val="18"/>
          <w:lang w:val="zh-CN" w:eastAsia="zh-CN" w:bidi="zh-CN"/>
        </w:rPr>
      </w:pPr>
    </w:p>
    <w:p w14:paraId="44AD3A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229A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不适用于通过开放式价值和开放式价值订购批量许可协议购买的企业</w:t>
      </w:r>
      <w:r w:rsidRPr="00E06DA2">
        <w:rPr>
          <w:rFonts w:asciiTheme="minorHAnsi" w:hAnsiTheme="minorHAnsi" w:cstheme="minorHAnsi"/>
          <w:sz w:val="18"/>
          <w:lang w:val="zh-CN" w:eastAsia="zh-CN" w:bidi="zh-CN"/>
        </w:rPr>
        <w:t xml:space="preserve"> CAL </w:t>
      </w:r>
      <w:r w:rsidRPr="00E06DA2">
        <w:rPr>
          <w:rFonts w:asciiTheme="minorHAnsi" w:hAnsiTheme="minorHAnsi" w:cstheme="minorHAnsi"/>
          <w:sz w:val="18"/>
          <w:lang w:val="zh-CN" w:eastAsia="zh-CN" w:bidi="zh-CN"/>
        </w:rPr>
        <w:t>套件。</w:t>
      </w:r>
    </w:p>
    <w:p w14:paraId="449D16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63E4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请参阅</w:t>
      </w:r>
      <w:r w:rsidRPr="00E06DA2">
        <w:rPr>
          <w:rFonts w:asciiTheme="minorHAnsi" w:hAnsiTheme="minorHAnsi" w:cstheme="minorHAnsi"/>
          <w:sz w:val="18"/>
          <w:lang w:val="zh-CN" w:eastAsia="zh-CN" w:bidi="zh-CN"/>
        </w:rPr>
        <w:t xml:space="preserve"> (i)</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1 - </w:t>
      </w:r>
      <w:r w:rsidRPr="00E06DA2">
        <w:rPr>
          <w:rFonts w:asciiTheme="minorHAnsi" w:hAnsiTheme="minorHAnsi" w:cstheme="minorHAnsi"/>
          <w:sz w:val="18"/>
          <w:lang w:val="zh-CN" w:eastAsia="zh-CN" w:bidi="zh-CN"/>
        </w:rPr>
        <w:t>针对病毒检测和拦截、垃圾信息有效性或误报的服务级别承诺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(ii)</w:t>
      </w:r>
      <w:r w:rsidR="00AA1A59" w:rsidRPr="00E06DA2">
        <w:rPr>
          <w:rFonts w:asciiTheme="minorHAnsi" w:hAnsiTheme="minorHAnsi" w:cstheme="minorHAnsi"/>
          <w:sz w:val="18"/>
          <w:lang w:eastAsia="zh-CN" w:bidi="zh-CN"/>
        </w:rPr>
        <w:t xml:space="preserve"> </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附录</w:t>
      </w:r>
      <w:r w:rsidRPr="00E06DA2">
        <w:rPr>
          <w:rFonts w:asciiTheme="minorHAnsi" w:hAnsiTheme="minorHAnsi" w:cstheme="minorHAnsi"/>
          <w:sz w:val="18"/>
          <w:lang w:val="zh-CN" w:eastAsia="zh-CN" w:bidi="zh-CN"/>
        </w:rPr>
        <w:t xml:space="preserve"> 2 – </w:t>
      </w:r>
      <w:r w:rsidRPr="00E06DA2">
        <w:rPr>
          <w:rFonts w:asciiTheme="minorHAnsi" w:hAnsiTheme="minorHAnsi" w:cstheme="minorHAnsi"/>
          <w:sz w:val="18"/>
          <w:lang w:val="zh-CN" w:eastAsia="zh-CN" w:bidi="zh-CN"/>
        </w:rPr>
        <w:t>针对正常服务时间和电子邮件传递的服务级别承诺</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w:t>
      </w:r>
    </w:p>
    <w:bookmarkStart w:id="75" w:name="_Toc526859624"/>
    <w:bookmarkStart w:id="76" w:name="_Toc457821516"/>
    <w:p w14:paraId="684CDAB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76FADAB" w14:textId="77777777" w:rsidR="00610507" w:rsidRPr="00D47F84" w:rsidRDefault="00610507" w:rsidP="00B12AEB">
      <w:pPr>
        <w:pStyle w:val="ProductList-Offering2Heading"/>
        <w:rPr>
          <w:rFonts w:cstheme="majorHAnsi"/>
        </w:rPr>
      </w:pPr>
      <w:bookmarkStart w:id="77" w:name="_Toc165043656"/>
      <w:r w:rsidRPr="00D47F84">
        <w:rPr>
          <w:rFonts w:cstheme="majorHAnsi"/>
        </w:rPr>
        <w:t>Microsoft MyAna</w:t>
      </w:r>
      <w:r w:rsidRPr="00D47F84">
        <w:rPr>
          <w:rStyle w:val="ProductList-Offering2HeadingChar"/>
          <w:rFonts w:cstheme="majorHAnsi"/>
          <w:b/>
        </w:rPr>
        <w:t>l</w:t>
      </w:r>
      <w:r w:rsidRPr="00D47F84">
        <w:rPr>
          <w:rFonts w:cstheme="majorHAnsi"/>
        </w:rPr>
        <w:t>ytics</w:t>
      </w:r>
      <w:bookmarkEnd w:id="75"/>
      <w:bookmarkEnd w:id="77"/>
    </w:p>
    <w:p w14:paraId="42665762" w14:textId="77777777" w:rsidR="00610507" w:rsidRPr="00E06DA2" w:rsidRDefault="00610507" w:rsidP="00610507">
      <w:pPr>
        <w:tabs>
          <w:tab w:val="left" w:pos="360"/>
          <w:tab w:val="left" w:pos="720"/>
          <w:tab w:val="left" w:pos="1080"/>
        </w:tabs>
        <w:rPr>
          <w:rFonts w:asciiTheme="minorHAnsi" w:hAnsiTheme="minorHAnsi" w:cstheme="minorHAnsi"/>
          <w:i/>
          <w:sz w:val="18"/>
          <w:lang w:val="zh-CN" w:eastAsia="zh-CN" w:bidi="zh-CN"/>
        </w:rPr>
      </w:pPr>
      <w:r w:rsidRPr="00E06DA2">
        <w:rPr>
          <w:rFonts w:asciiTheme="minorHAnsi" w:hAnsiTheme="minorHAnsi" w:cstheme="minorHAnsi"/>
          <w:b/>
          <w:color w:val="00188F"/>
          <w:sz w:val="18"/>
          <w:lang w:val="zh-CN" w:eastAsia="zh-CN" w:bidi="zh-CN"/>
        </w:rPr>
        <w:t>停机时间</w:t>
      </w:r>
      <w:r w:rsidRPr="00D47F84">
        <w:rPr>
          <w:rFonts w:asciiTheme="minorHAnsi" w:hAnsiTheme="minorHAnsi" w:cstheme="minorHAnsi"/>
          <w:b/>
          <w:color w:val="00188F"/>
          <w:sz w:val="18"/>
          <w:lang w:val="zh-CN" w:eastAsia="zh-CN" w:bidi="zh-CN"/>
        </w:rPr>
        <w:t>：</w:t>
      </w:r>
      <w:r w:rsidRPr="00E06DA2">
        <w:rPr>
          <w:rFonts w:asciiTheme="minorHAnsi" w:hAnsiTheme="minorHAnsi" w:cstheme="minorHAnsi"/>
          <w:iCs/>
          <w:sz w:val="18"/>
          <w:lang w:val="zh-CN" w:eastAsia="zh-CN" w:bidi="zh-CN"/>
        </w:rPr>
        <w:t>用户无法访问</w:t>
      </w:r>
      <w:r w:rsidRPr="00E06DA2">
        <w:rPr>
          <w:rFonts w:asciiTheme="minorHAnsi" w:hAnsiTheme="minorHAnsi" w:cstheme="minorHAnsi"/>
          <w:iCs/>
          <w:sz w:val="18"/>
          <w:lang w:val="zh-CN" w:eastAsia="zh-CN" w:bidi="zh-CN"/>
        </w:rPr>
        <w:t xml:space="preserve"> MyAnalytics </w:t>
      </w:r>
      <w:r w:rsidRPr="00E06DA2">
        <w:rPr>
          <w:rFonts w:asciiTheme="minorHAnsi" w:hAnsiTheme="minorHAnsi" w:cstheme="minorHAnsi"/>
          <w:iCs/>
          <w:sz w:val="18"/>
          <w:lang w:val="zh-CN" w:eastAsia="zh-CN" w:bidi="zh-CN"/>
        </w:rPr>
        <w:t>仪表板的任何时间段</w:t>
      </w:r>
      <w:r w:rsidRPr="00E06DA2">
        <w:rPr>
          <w:rFonts w:asciiTheme="minorHAnsi" w:hAnsiTheme="minorHAnsi" w:cstheme="minorHAnsi"/>
          <w:i/>
          <w:sz w:val="18"/>
          <w:lang w:val="zh-CN" w:eastAsia="zh-CN" w:bidi="zh-CN"/>
        </w:rPr>
        <w:t>。</w:t>
      </w:r>
    </w:p>
    <w:p w14:paraId="6B3311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2FB59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7F84">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5586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10A64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3C8D6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ACF4B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D8E9FE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0EB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E12E77" w14:textId="77777777" w:rsidTr="00C65A58">
        <w:trPr>
          <w:tblHeader/>
        </w:trPr>
        <w:tc>
          <w:tcPr>
            <w:tcW w:w="5400" w:type="dxa"/>
            <w:shd w:val="clear" w:color="auto" w:fill="0072C6"/>
          </w:tcPr>
          <w:p w14:paraId="3399E1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5D57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0606E8" w14:textId="77777777" w:rsidTr="00C65A58">
        <w:tc>
          <w:tcPr>
            <w:tcW w:w="5400" w:type="dxa"/>
          </w:tcPr>
          <w:p w14:paraId="2DC073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1CFC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072F9C" w14:textId="77777777" w:rsidTr="00C65A58">
        <w:tc>
          <w:tcPr>
            <w:tcW w:w="5400" w:type="dxa"/>
          </w:tcPr>
          <w:p w14:paraId="2C43BC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936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89CC3BA" w14:textId="77777777" w:rsidTr="00C65A58">
        <w:tc>
          <w:tcPr>
            <w:tcW w:w="5400" w:type="dxa"/>
          </w:tcPr>
          <w:p w14:paraId="1ABA64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BBA640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78" w:name="Stream"/>
    <w:bookmarkStart w:id="79" w:name="_Toc526859625"/>
    <w:p w14:paraId="710D863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EE2EF68" w14:textId="77777777" w:rsidR="00610507" w:rsidRPr="00AB3C6E" w:rsidRDefault="00610507" w:rsidP="00B12AEB">
      <w:pPr>
        <w:pStyle w:val="ProductList-Offering2Heading"/>
        <w:rPr>
          <w:rFonts w:cstheme="majorHAnsi"/>
        </w:rPr>
      </w:pPr>
      <w:bookmarkStart w:id="80" w:name="_Toc165043657"/>
      <w:r w:rsidRPr="00AB3C6E">
        <w:rPr>
          <w:rFonts w:cstheme="majorHAnsi"/>
        </w:rPr>
        <w:t>Microsoft Stream</w:t>
      </w:r>
      <w:r w:rsidRPr="00AB3C6E">
        <w:rPr>
          <w:rFonts w:cstheme="majorHAnsi"/>
        </w:rPr>
        <w:t>（经典）</w:t>
      </w:r>
      <w:bookmarkEnd w:id="80"/>
    </w:p>
    <w:bookmarkEnd w:id="78"/>
    <w:p w14:paraId="530733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B3C6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在客户具有相应权限、内容有效且不考虑不受支持的情形的情况下，客户仍无法加载、播放、删除视频或编辑视频元数据的任何时间段</w:t>
      </w:r>
      <w:r w:rsidRPr="00E06DA2">
        <w:rPr>
          <w:rFonts w:asciiTheme="minorHAnsi" w:hAnsiTheme="minorHAnsi" w:cstheme="minorHAnsi"/>
          <w:sz w:val="18"/>
          <w:szCs w:val="18"/>
          <w:vertAlign w:val="superscript"/>
          <w:lang w:val="zh-CN" w:eastAsia="zh-CN" w:bidi="zh-CN"/>
        </w:rPr>
        <w:t>1</w:t>
      </w:r>
      <w:r w:rsidRPr="00E06DA2">
        <w:rPr>
          <w:rFonts w:asciiTheme="minorHAnsi" w:hAnsiTheme="minorHAnsi" w:cstheme="minorHAnsi"/>
          <w:sz w:val="18"/>
          <w:szCs w:val="18"/>
          <w:lang w:val="zh-CN" w:eastAsia="zh-CN" w:bidi="zh-CN"/>
        </w:rPr>
        <w:t>。</w:t>
      </w:r>
    </w:p>
    <w:p w14:paraId="564939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23BDD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B3C6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D9AD7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40C3C"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59615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9BB9A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19E9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A11F2E">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49579DCC" w14:textId="77777777" w:rsidTr="00C65A58">
        <w:trPr>
          <w:tblHeader/>
        </w:trPr>
        <w:tc>
          <w:tcPr>
            <w:tcW w:w="2500" w:type="pct"/>
            <w:shd w:val="clear" w:color="auto" w:fill="0072C6"/>
          </w:tcPr>
          <w:p w14:paraId="4611B3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302653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2C639D1" w14:textId="77777777" w:rsidTr="00C65A58">
        <w:tc>
          <w:tcPr>
            <w:tcW w:w="2500" w:type="pct"/>
          </w:tcPr>
          <w:p w14:paraId="414D84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2500" w:type="pct"/>
          </w:tcPr>
          <w:p w14:paraId="55E52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F9A4D69" w14:textId="77777777" w:rsidTr="00C65A58">
        <w:tc>
          <w:tcPr>
            <w:tcW w:w="2500" w:type="pct"/>
          </w:tcPr>
          <w:p w14:paraId="19A4D6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2500" w:type="pct"/>
          </w:tcPr>
          <w:p w14:paraId="63CE62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C6B4BC" w14:textId="77777777" w:rsidTr="00C65A58">
        <w:tc>
          <w:tcPr>
            <w:tcW w:w="2500" w:type="pct"/>
          </w:tcPr>
          <w:p w14:paraId="5D98C442"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2500" w:type="pct"/>
          </w:tcPr>
          <w:p w14:paraId="48ADEF6B" w14:textId="77777777" w:rsidR="00610507" w:rsidRPr="00E06DA2" w:rsidRDefault="00610507" w:rsidP="00C35FC1">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9107A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373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vertAlign w:val="superscript"/>
          <w:lang w:val="zh-CN" w:eastAsia="zh-CN" w:bidi="zh-CN"/>
        </w:rPr>
        <w:t>1</w:t>
      </w:r>
      <w:r w:rsidR="007B1FB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不受支持的情形可能包括：在不受支持的设备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操作系统上进行播放、客户端出现网络问题以及用户错误。</w:t>
      </w:r>
    </w:p>
    <w:p w14:paraId="5926E58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43FF27D" w14:textId="77777777" w:rsidR="00610507" w:rsidRPr="008B2EB9" w:rsidRDefault="00610507" w:rsidP="00B12AEB">
      <w:pPr>
        <w:pStyle w:val="ProductList-Offering2Heading"/>
        <w:rPr>
          <w:rFonts w:cstheme="majorHAnsi"/>
        </w:rPr>
      </w:pPr>
      <w:bookmarkStart w:id="81" w:name="_Toc165043658"/>
      <w:r w:rsidRPr="008B2EB9">
        <w:rPr>
          <w:rFonts w:cstheme="majorHAnsi"/>
        </w:rPr>
        <w:t>Microsoft Teams</w:t>
      </w:r>
      <w:bookmarkEnd w:id="79"/>
      <w:bookmarkEnd w:id="81"/>
    </w:p>
    <w:p w14:paraId="644670B6" w14:textId="0FC4F596"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B2EB9">
        <w:rPr>
          <w:rFonts w:asciiTheme="minorHAnsi" w:hAnsiTheme="minorHAnsi" w:cstheme="minorHAnsi"/>
          <w:b/>
          <w:color w:val="00188F"/>
          <w:sz w:val="18"/>
          <w:lang w:val="zh-CN" w:eastAsia="zh-CN" w:bidi="zh-CN"/>
        </w:rPr>
        <w:t>：</w:t>
      </w:r>
      <w:proofErr w:type="spellStart"/>
      <w:r w:rsidR="003F3708" w:rsidRPr="002F2E33">
        <w:rPr>
          <w:rFonts w:cstheme="minorHAnsi"/>
        </w:rPr>
        <w:t>最终用户无法进行即时消息对话或发起在线会议的任何时间段</w:t>
      </w:r>
      <w:proofErr w:type="spellEnd"/>
      <w:r w:rsidRPr="00E06DA2">
        <w:rPr>
          <w:rFonts w:asciiTheme="minorHAnsi" w:hAnsiTheme="minorHAnsi" w:cstheme="minorHAnsi"/>
          <w:sz w:val="18"/>
          <w:lang w:val="zh-CN" w:eastAsia="zh-CN" w:bidi="zh-CN"/>
        </w:rPr>
        <w:t>。</w:t>
      </w:r>
      <w:r w:rsidRPr="00E06DA2">
        <w:rPr>
          <w:rFonts w:asciiTheme="minorHAnsi" w:hAnsiTheme="minorHAnsi" w:cstheme="minorHAnsi"/>
          <w:sz w:val="18"/>
          <w:vertAlign w:val="superscript"/>
          <w:lang w:val="zh-CN" w:eastAsia="zh-CN" w:bidi="zh-CN"/>
        </w:rPr>
        <w:t>1</w:t>
      </w:r>
    </w:p>
    <w:p w14:paraId="7D5EE5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477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B2EB9">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E2F0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349C3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65A794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EC27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D29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13C3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D75D1" w14:textId="77777777" w:rsidTr="00C65A58">
        <w:trPr>
          <w:tblHeader/>
        </w:trPr>
        <w:tc>
          <w:tcPr>
            <w:tcW w:w="5400" w:type="dxa"/>
            <w:shd w:val="clear" w:color="auto" w:fill="0072C6"/>
          </w:tcPr>
          <w:p w14:paraId="48FEE9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C4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A035D5" w14:textId="77777777" w:rsidTr="00C65A58">
        <w:tc>
          <w:tcPr>
            <w:tcW w:w="5400" w:type="dxa"/>
          </w:tcPr>
          <w:p w14:paraId="041DB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4090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006D21" w14:textId="77777777" w:rsidTr="00C65A58">
        <w:tc>
          <w:tcPr>
            <w:tcW w:w="5400" w:type="dxa"/>
          </w:tcPr>
          <w:p w14:paraId="1F3E29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D1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D5A7599" w14:textId="77777777" w:rsidTr="00C65A58">
        <w:tc>
          <w:tcPr>
            <w:tcW w:w="5400" w:type="dxa"/>
          </w:tcPr>
          <w:p w14:paraId="3F674A9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A5D7F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2" w:name="_Hlk37926720"/>
    <w:bookmarkEnd w:id="76"/>
    <w:p w14:paraId="625E2CD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EB587F" w14:textId="77777777" w:rsidR="00610507" w:rsidRPr="00FF7152" w:rsidRDefault="00610507" w:rsidP="00B12AEB">
      <w:pPr>
        <w:pStyle w:val="ProductList-Offering2Heading"/>
        <w:rPr>
          <w:rFonts w:cstheme="majorHAnsi"/>
        </w:rPr>
      </w:pPr>
      <w:bookmarkStart w:id="83" w:name="_Toc165043659"/>
      <w:r w:rsidRPr="00FF7152">
        <w:rPr>
          <w:rFonts w:cstheme="majorHAnsi"/>
        </w:rPr>
        <w:t xml:space="preserve">Microsoft 365 </w:t>
      </w:r>
      <w:r w:rsidRPr="00FF7152">
        <w:rPr>
          <w:rFonts w:cstheme="majorHAnsi"/>
        </w:rPr>
        <w:t>商业应用版</w:t>
      </w:r>
      <w:bookmarkEnd w:id="82"/>
      <w:bookmarkEnd w:id="83"/>
    </w:p>
    <w:p w14:paraId="4CAEED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2A106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r w:rsidRPr="00E06DA2">
        <w:rPr>
          <w:rFonts w:asciiTheme="minorHAnsi" w:hAnsiTheme="minorHAnsi" w:cstheme="minorHAnsi"/>
          <w:sz w:val="18"/>
          <w:lang w:val="zh-CN" w:eastAsia="zh-CN" w:bidi="zh-CN"/>
        </w:rPr>
        <w:t>。</w:t>
      </w:r>
    </w:p>
    <w:p w14:paraId="6DE9BB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BB4B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A106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E3C23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2A81D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DC348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7BF6AF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76B9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9488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1D28EE" w14:textId="77777777" w:rsidTr="00C65A58">
        <w:trPr>
          <w:tblHeader/>
        </w:trPr>
        <w:tc>
          <w:tcPr>
            <w:tcW w:w="5400" w:type="dxa"/>
            <w:shd w:val="clear" w:color="auto" w:fill="0072C6"/>
          </w:tcPr>
          <w:p w14:paraId="56C3D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A06A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B287B7" w14:textId="77777777" w:rsidTr="00C65A58">
        <w:tc>
          <w:tcPr>
            <w:tcW w:w="5400" w:type="dxa"/>
          </w:tcPr>
          <w:p w14:paraId="63B826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B08A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45ABABA" w14:textId="77777777" w:rsidTr="00C65A58">
        <w:tc>
          <w:tcPr>
            <w:tcW w:w="5400" w:type="dxa"/>
          </w:tcPr>
          <w:p w14:paraId="490D52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1DC6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3BC1E9C" w14:textId="77777777" w:rsidTr="00C65A58">
        <w:tc>
          <w:tcPr>
            <w:tcW w:w="5400" w:type="dxa"/>
          </w:tcPr>
          <w:p w14:paraId="37BA45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F777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4" w:name="_Hlk37926721"/>
    <w:p w14:paraId="72EF1B6A"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9FB9C0E" w14:textId="77777777" w:rsidR="00610507" w:rsidRPr="00994884" w:rsidRDefault="00610507" w:rsidP="00B12AEB">
      <w:pPr>
        <w:pStyle w:val="ProductList-Offering2Heading"/>
        <w:rPr>
          <w:rFonts w:cstheme="majorHAnsi"/>
        </w:rPr>
      </w:pPr>
      <w:bookmarkStart w:id="85" w:name="_Toc165043660"/>
      <w:r w:rsidRPr="00994884">
        <w:rPr>
          <w:rFonts w:cstheme="majorHAnsi"/>
        </w:rPr>
        <w:t xml:space="preserve">Microsoft 365 </w:t>
      </w:r>
      <w:r w:rsidRPr="00994884">
        <w:rPr>
          <w:rFonts w:cstheme="majorHAnsi"/>
        </w:rPr>
        <w:t>企业应用版</w:t>
      </w:r>
      <w:bookmarkEnd w:id="84"/>
      <w:bookmarkEnd w:id="85"/>
    </w:p>
    <w:p w14:paraId="249EA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D5F7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由于</w:t>
      </w:r>
      <w:r w:rsidRPr="00E06DA2">
        <w:rPr>
          <w:rFonts w:asciiTheme="minorHAnsi" w:hAnsiTheme="minorHAnsi" w:cstheme="minorHAnsi"/>
          <w:sz w:val="18"/>
          <w:szCs w:val="18"/>
          <w:lang w:val="zh-CN" w:eastAsia="zh-CN" w:bidi="zh-CN"/>
        </w:rPr>
        <w:t xml:space="preserve"> Office 365 </w:t>
      </w:r>
      <w:r w:rsidRPr="00E06DA2">
        <w:rPr>
          <w:rFonts w:asciiTheme="minorHAnsi" w:hAnsiTheme="minorHAnsi" w:cstheme="minorHAnsi"/>
          <w:sz w:val="18"/>
          <w:szCs w:val="18"/>
          <w:lang w:val="zh-CN" w:eastAsia="zh-CN" w:bidi="zh-CN"/>
        </w:rPr>
        <w:t>激活问题而导致</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应用程序进入缩简功能模式的任何时间段。</w:t>
      </w:r>
    </w:p>
    <w:p w14:paraId="75F8A81C"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F562D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5F7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8161D21" w14:textId="77777777" w:rsidR="00610507" w:rsidRPr="00E06DA2" w:rsidRDefault="00610507" w:rsidP="00610507">
      <w:pPr>
        <w:tabs>
          <w:tab w:val="left" w:pos="360"/>
          <w:tab w:val="left" w:pos="720"/>
          <w:tab w:val="left" w:pos="1080"/>
        </w:tabs>
        <w:rPr>
          <w:rFonts w:asciiTheme="minorHAnsi" w:hAnsiTheme="minorHAnsi" w:cstheme="minorHAnsi"/>
          <w:sz w:val="16"/>
          <w:lang w:val="zh-CN" w:eastAsia="zh-CN" w:bidi="zh-CN"/>
        </w:rPr>
      </w:pPr>
    </w:p>
    <w:p w14:paraId="53682925" w14:textId="77777777" w:rsidR="00610507" w:rsidRPr="00E06DA2" w:rsidRDefault="00000000" w:rsidP="004338FB">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6"/>
                  <w:szCs w:val="16"/>
                  <w:lang w:val="zh-CN" w:eastAsia="zh-CN" w:bidi="zh-CN"/>
                </w:rPr>
              </m:ctrlPr>
            </m:fPr>
            <m:num>
              <m:r>
                <w:rPr>
                  <w:rFonts w:ascii="Cambria Math" w:hAnsi="Cambria Math" w:cstheme="minorHAnsi"/>
                  <w:sz w:val="16"/>
                  <w:szCs w:val="16"/>
                  <w:lang w:val="zh-CN" w:eastAsia="zh-CN" w:bidi="zh-CN"/>
                </w:rPr>
                <m:t>用户分钟数</m:t>
              </m:r>
              <m:r>
                <w:rPr>
                  <w:rFonts w:ascii="Cambria Math" w:hAnsi="Cambria Math" w:cstheme="minorHAnsi"/>
                  <w:sz w:val="16"/>
                  <w:szCs w:val="16"/>
                  <w:lang w:val="zh-CN" w:eastAsia="zh-CN" w:bidi="zh-CN"/>
                </w:rPr>
                <m:t xml:space="preserve"> – </m:t>
              </m:r>
              <m:r>
                <w:rPr>
                  <w:rFonts w:ascii="Cambria Math" w:hAnsi="Cambria Math" w:cstheme="minorHAnsi"/>
                  <w:sz w:val="16"/>
                  <w:szCs w:val="16"/>
                  <w:lang w:val="zh-CN" w:eastAsia="zh-CN" w:bidi="zh-CN"/>
                </w:rPr>
                <m:t>停机时间</m:t>
              </m:r>
            </m:num>
            <m:den>
              <m:r>
                <w:rPr>
                  <w:rFonts w:ascii="Cambria Math" w:hAnsi="Cambria Math" w:cstheme="minorHAnsi"/>
                  <w:sz w:val="16"/>
                  <w:szCs w:val="16"/>
                  <w:lang w:val="zh-CN" w:eastAsia="zh-CN" w:bidi="zh-CN"/>
                </w:rPr>
                <m:t>用户分钟数</m:t>
              </m:r>
            </m:den>
          </m:f>
          <m:r>
            <w:rPr>
              <w:rFonts w:ascii="Cambria Math" w:hAnsi="Cambria Math" w:cstheme="minorHAnsi"/>
              <w:sz w:val="16"/>
              <w:szCs w:val="16"/>
              <w:lang w:val="zh-CN" w:eastAsia="zh-CN" w:bidi="zh-CN"/>
            </w:rPr>
            <m:t xml:space="preserve"> x 100</m:t>
          </m:r>
        </m:oMath>
      </m:oMathPara>
    </w:p>
    <w:p w14:paraId="5DFF46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253085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16DDD8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C55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BD1F6FA" w14:textId="77777777" w:rsidTr="00C65A58">
        <w:trPr>
          <w:tblHeader/>
        </w:trPr>
        <w:tc>
          <w:tcPr>
            <w:tcW w:w="5400" w:type="dxa"/>
            <w:shd w:val="clear" w:color="auto" w:fill="0072C6"/>
          </w:tcPr>
          <w:p w14:paraId="7ED863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E73CE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C47473B" w14:textId="77777777" w:rsidTr="00C65A58">
        <w:tc>
          <w:tcPr>
            <w:tcW w:w="5400" w:type="dxa"/>
          </w:tcPr>
          <w:p w14:paraId="50FCA0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A613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3EC5E26" w14:textId="77777777" w:rsidTr="00C65A58">
        <w:tc>
          <w:tcPr>
            <w:tcW w:w="5400" w:type="dxa"/>
          </w:tcPr>
          <w:p w14:paraId="458476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5C5E4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7E8CFF" w14:textId="77777777" w:rsidTr="00C65A58">
        <w:tc>
          <w:tcPr>
            <w:tcW w:w="5400" w:type="dxa"/>
          </w:tcPr>
          <w:p w14:paraId="6DE48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37DFD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6" w:name="_Toc457821519"/>
    <w:p w14:paraId="68F3DF4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C9ECC0" w14:textId="77777777" w:rsidR="00610507" w:rsidRPr="00E63069" w:rsidRDefault="00610507" w:rsidP="00B12AEB">
      <w:pPr>
        <w:pStyle w:val="ProductList-Offering2Heading"/>
        <w:rPr>
          <w:rFonts w:cstheme="majorHAnsi"/>
        </w:rPr>
      </w:pPr>
      <w:bookmarkStart w:id="87" w:name="_Toc165043661"/>
      <w:r w:rsidRPr="00E63069">
        <w:rPr>
          <w:rFonts w:cstheme="majorHAnsi"/>
        </w:rPr>
        <w:t>Office 365 Advanced Compliance</w:t>
      </w:r>
      <w:bookmarkEnd w:id="87"/>
    </w:p>
    <w:p w14:paraId="538C7DE8"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0A3B4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Office 365 Advanced Compliance </w:t>
      </w:r>
      <w:r w:rsidRPr="00E06DA2">
        <w:rPr>
          <w:rFonts w:asciiTheme="minorHAnsi" w:hAnsiTheme="minorHAnsi" w:cstheme="minorHAnsi"/>
          <w:sz w:val="18"/>
          <w:lang w:val="zh-CN" w:eastAsia="zh-CN" w:bidi="zh-CN"/>
        </w:rPr>
        <w:t>的客户密码箱组件因</w:t>
      </w:r>
      <w:r w:rsidRPr="00E06DA2">
        <w:rPr>
          <w:rFonts w:asciiTheme="minorHAnsi" w:hAnsiTheme="minorHAnsi" w:cstheme="minorHAnsi"/>
          <w:sz w:val="18"/>
          <w:lang w:val="zh-CN" w:eastAsia="zh-CN" w:bidi="zh-CN"/>
        </w:rPr>
        <w:t xml:space="preserve"> Office 365 </w:t>
      </w:r>
      <w:r w:rsidRPr="00E06DA2">
        <w:rPr>
          <w:rFonts w:asciiTheme="minorHAnsi" w:hAnsiTheme="minorHAnsi" w:cstheme="minorHAnsi"/>
          <w:sz w:val="18"/>
          <w:lang w:val="zh-CN" w:eastAsia="zh-CN" w:bidi="zh-CN"/>
        </w:rPr>
        <w:t>的问题进入缩简功能模式的任何时间段。</w:t>
      </w:r>
    </w:p>
    <w:p w14:paraId="4FC706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4C433B"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0A3B4E">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BE4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32752E" w14:textId="77777777" w:rsidR="00610507" w:rsidRPr="00E06DA2" w:rsidRDefault="00000000" w:rsidP="00AA1A59">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EC62E50" w14:textId="77777777" w:rsidR="00610507" w:rsidRPr="00E06DA2" w:rsidRDefault="00610507" w:rsidP="00610507">
      <w:pPr>
        <w:tabs>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3EBB3A4" w14:textId="77777777" w:rsidR="00610507" w:rsidRPr="00E06DA2" w:rsidRDefault="00610507" w:rsidP="00610507">
      <w:pPr>
        <w:tabs>
          <w:tab w:val="left" w:pos="360"/>
          <w:tab w:val="left" w:pos="720"/>
          <w:tab w:val="left" w:pos="1080"/>
        </w:tabs>
        <w:rPr>
          <w:rFonts w:asciiTheme="minorHAnsi" w:hAnsiTheme="minorHAnsi" w:cstheme="minorHAnsi"/>
          <w:sz w:val="18"/>
          <w:szCs w:val="20"/>
          <w:lang w:val="zh-CN" w:eastAsia="zh-CN" w:bidi="zh-CN"/>
        </w:rPr>
      </w:pPr>
    </w:p>
    <w:p w14:paraId="445768B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4D1FA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863A0E" w14:textId="77777777" w:rsidTr="00C65A58">
        <w:trPr>
          <w:tblHeader/>
        </w:trPr>
        <w:tc>
          <w:tcPr>
            <w:tcW w:w="5400" w:type="dxa"/>
            <w:shd w:val="clear" w:color="auto" w:fill="0072C6"/>
          </w:tcPr>
          <w:p w14:paraId="68599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5E6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E91E79" w14:textId="77777777" w:rsidTr="00C65A58">
        <w:tc>
          <w:tcPr>
            <w:tcW w:w="5400" w:type="dxa"/>
          </w:tcPr>
          <w:p w14:paraId="5C6E29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3A8A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A7AF220" w14:textId="77777777" w:rsidTr="00C65A58">
        <w:tc>
          <w:tcPr>
            <w:tcW w:w="5400" w:type="dxa"/>
          </w:tcPr>
          <w:p w14:paraId="7B42C9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288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8EE8FBE" w14:textId="77777777" w:rsidTr="00C65A58">
        <w:tc>
          <w:tcPr>
            <w:tcW w:w="5400" w:type="dxa"/>
          </w:tcPr>
          <w:p w14:paraId="69A7A1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EF21A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30D2232"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9E5BE84" w14:textId="77777777" w:rsidR="00610507" w:rsidRPr="00E0209A" w:rsidRDefault="00610507" w:rsidP="00B12AEB">
      <w:pPr>
        <w:pStyle w:val="ProductList-Offering2Heading"/>
        <w:rPr>
          <w:rFonts w:cstheme="majorHAnsi"/>
        </w:rPr>
      </w:pPr>
      <w:bookmarkStart w:id="88" w:name="_Toc165043662"/>
      <w:r w:rsidRPr="00E0209A">
        <w:rPr>
          <w:rFonts w:cstheme="majorHAnsi"/>
        </w:rPr>
        <w:t>Office Online</w:t>
      </w:r>
      <w:bookmarkEnd w:id="86"/>
      <w:bookmarkEnd w:id="88"/>
    </w:p>
    <w:p w14:paraId="2DCAA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209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Web </w:t>
      </w:r>
      <w:r w:rsidRPr="00E06DA2">
        <w:rPr>
          <w:rFonts w:asciiTheme="minorHAnsi" w:hAnsiTheme="minorHAnsi" w:cstheme="minorHAnsi"/>
          <w:sz w:val="18"/>
          <w:szCs w:val="18"/>
          <w:lang w:val="zh-CN" w:eastAsia="zh-CN" w:bidi="zh-CN"/>
        </w:rPr>
        <w:t>应用程序查看和编辑</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网站上存储的任何</w:t>
      </w:r>
      <w:r w:rsidRPr="00E06DA2">
        <w:rPr>
          <w:rFonts w:asciiTheme="minorHAnsi" w:hAnsiTheme="minorHAnsi" w:cstheme="minorHAnsi"/>
          <w:sz w:val="18"/>
          <w:szCs w:val="18"/>
          <w:lang w:val="zh-CN" w:eastAsia="zh-CN" w:bidi="zh-CN"/>
        </w:rPr>
        <w:t xml:space="preserve"> Office </w:t>
      </w:r>
      <w:r w:rsidRPr="00E06DA2">
        <w:rPr>
          <w:rFonts w:asciiTheme="minorHAnsi" w:hAnsiTheme="minorHAnsi" w:cstheme="minorHAnsi"/>
          <w:sz w:val="18"/>
          <w:szCs w:val="18"/>
          <w:lang w:val="zh-CN" w:eastAsia="zh-CN" w:bidi="zh-CN"/>
        </w:rPr>
        <w:t>文档（用户对其具有相应权限）的任何时间段</w:t>
      </w:r>
      <w:r w:rsidRPr="00E06DA2">
        <w:rPr>
          <w:rFonts w:asciiTheme="minorHAnsi" w:hAnsiTheme="minorHAnsi" w:cstheme="minorHAnsi"/>
          <w:sz w:val="18"/>
          <w:lang w:val="zh-CN" w:eastAsia="zh-CN" w:bidi="zh-CN"/>
        </w:rPr>
        <w:t>。</w:t>
      </w:r>
    </w:p>
    <w:p w14:paraId="534620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55C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209A">
        <w:rPr>
          <w:rFonts w:asciiTheme="minorHAnsi" w:hAnsiTheme="minorHAnsi" w:cstheme="minorHAnsi"/>
          <w:b/>
          <w:color w:val="00188F"/>
          <w:sz w:val="18"/>
          <w:lang w:val="zh-CN" w:eastAsia="zh-CN" w:bidi="zh-CN"/>
        </w:rPr>
        <w:t>：</w:t>
      </w:r>
      <w:r w:rsidR="00AA1A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0587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1E214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F094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C6FE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BA377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00F6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FF5C7B" w14:textId="77777777" w:rsidTr="00C65A58">
        <w:trPr>
          <w:tblHeader/>
        </w:trPr>
        <w:tc>
          <w:tcPr>
            <w:tcW w:w="5400" w:type="dxa"/>
            <w:shd w:val="clear" w:color="auto" w:fill="0072C6"/>
          </w:tcPr>
          <w:p w14:paraId="09243A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E750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3CA0AC1" w14:textId="77777777" w:rsidTr="00C65A58">
        <w:tc>
          <w:tcPr>
            <w:tcW w:w="5400" w:type="dxa"/>
          </w:tcPr>
          <w:p w14:paraId="088BA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7A0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4D917BE" w14:textId="77777777" w:rsidTr="00C65A58">
        <w:tc>
          <w:tcPr>
            <w:tcW w:w="5400" w:type="dxa"/>
          </w:tcPr>
          <w:p w14:paraId="490B3B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F0599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E38B4E9" w14:textId="77777777" w:rsidTr="00C65A58">
        <w:tc>
          <w:tcPr>
            <w:tcW w:w="5400" w:type="dxa"/>
          </w:tcPr>
          <w:p w14:paraId="3770AC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88AB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89" w:name="_Toc457821520"/>
    <w:p w14:paraId="50811467"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2F89162" w14:textId="77777777" w:rsidR="00610507" w:rsidRPr="007649DA" w:rsidRDefault="00610507" w:rsidP="00B12AEB">
      <w:pPr>
        <w:pStyle w:val="ProductList-Offering2Heading"/>
        <w:rPr>
          <w:rFonts w:cstheme="majorHAnsi"/>
        </w:rPr>
      </w:pPr>
      <w:bookmarkStart w:id="90" w:name="_Toc165043663"/>
      <w:r w:rsidRPr="007649DA">
        <w:rPr>
          <w:rFonts w:cstheme="majorHAnsi"/>
        </w:rPr>
        <w:t>Office 365 Video</w:t>
      </w:r>
      <w:bookmarkEnd w:id="89"/>
      <w:bookmarkEnd w:id="90"/>
    </w:p>
    <w:p w14:paraId="14EE07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86D85">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用户即使拥有相应权限和有效内容也无法在视频门户上传、查看或编辑视频的任何时间段。</w:t>
      </w:r>
    </w:p>
    <w:p w14:paraId="0AA3EF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2EE00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86D85">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55ED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6788F6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4A21EA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22B8E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14E6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服务级别承诺</w:t>
      </w:r>
      <w:r w:rsidRPr="00595F7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F4D047" w14:textId="77777777" w:rsidTr="00C65A58">
        <w:trPr>
          <w:tblHeader/>
        </w:trPr>
        <w:tc>
          <w:tcPr>
            <w:tcW w:w="5400" w:type="dxa"/>
            <w:shd w:val="clear" w:color="auto" w:fill="0072C6"/>
          </w:tcPr>
          <w:p w14:paraId="38CBDB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AF5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A4F27C" w14:textId="77777777" w:rsidTr="00C65A58">
        <w:tc>
          <w:tcPr>
            <w:tcW w:w="5400" w:type="dxa"/>
          </w:tcPr>
          <w:p w14:paraId="1BE6E2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37F9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EB2F63F" w14:textId="77777777" w:rsidTr="00C65A58">
        <w:tc>
          <w:tcPr>
            <w:tcW w:w="5400" w:type="dxa"/>
          </w:tcPr>
          <w:p w14:paraId="3FF75A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4AAB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6B46492" w14:textId="77777777" w:rsidTr="00C65A58">
        <w:tc>
          <w:tcPr>
            <w:tcW w:w="5400" w:type="dxa"/>
          </w:tcPr>
          <w:p w14:paraId="729DA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49582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1" w:name="_Toc457821521"/>
    <w:p w14:paraId="2182E90B"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63300B8" w14:textId="77777777" w:rsidR="00610507" w:rsidRPr="00280656" w:rsidRDefault="00610507" w:rsidP="00B05C5C">
      <w:pPr>
        <w:pStyle w:val="ProductList-Offering2Heading"/>
        <w:pageBreakBefore/>
        <w:rPr>
          <w:rFonts w:cstheme="majorHAnsi"/>
        </w:rPr>
      </w:pPr>
      <w:bookmarkStart w:id="92" w:name="_Toc165043664"/>
      <w:r w:rsidRPr="00280656">
        <w:rPr>
          <w:rFonts w:cstheme="majorHAnsi"/>
        </w:rPr>
        <w:t>OneDrive for Business</w:t>
      </w:r>
      <w:bookmarkEnd w:id="91"/>
      <w:bookmarkEnd w:id="92"/>
    </w:p>
    <w:p w14:paraId="5DAF75BF"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28065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用户无法查看或编辑其个人</w:t>
      </w:r>
      <w:r w:rsidRPr="00E06DA2">
        <w:rPr>
          <w:rFonts w:asciiTheme="minorHAnsi" w:hAnsiTheme="minorHAnsi" w:cstheme="minorHAnsi"/>
          <w:sz w:val="18"/>
          <w:szCs w:val="18"/>
          <w:lang w:val="zh-CN" w:eastAsia="zh-CN" w:bidi="zh-CN"/>
        </w:rPr>
        <w:t xml:space="preserve"> OneDrive for Business </w:t>
      </w:r>
      <w:r w:rsidRPr="00E06DA2">
        <w:rPr>
          <w:rFonts w:asciiTheme="minorHAnsi" w:hAnsiTheme="minorHAnsi" w:cstheme="minorHAnsi"/>
          <w:sz w:val="18"/>
          <w:szCs w:val="18"/>
          <w:lang w:val="zh-CN" w:eastAsia="zh-CN" w:bidi="zh-CN"/>
        </w:rPr>
        <w:t>存储空间中存储的文件的任何时间段。</w:t>
      </w:r>
    </w:p>
    <w:p w14:paraId="2F4517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722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0656">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ED1FB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C3E3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2DBB6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71FCA8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C6D4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60A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ACD17A7" w14:textId="77777777" w:rsidTr="00C65A58">
        <w:trPr>
          <w:tblHeader/>
        </w:trPr>
        <w:tc>
          <w:tcPr>
            <w:tcW w:w="5400" w:type="dxa"/>
            <w:shd w:val="clear" w:color="auto" w:fill="0072C6"/>
          </w:tcPr>
          <w:p w14:paraId="5AD723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86A7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5DFD97" w14:textId="77777777" w:rsidTr="00C65A58">
        <w:tc>
          <w:tcPr>
            <w:tcW w:w="5400" w:type="dxa"/>
          </w:tcPr>
          <w:p w14:paraId="591143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6698D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830CC8" w14:textId="77777777" w:rsidTr="00C65A58">
        <w:tc>
          <w:tcPr>
            <w:tcW w:w="5400" w:type="dxa"/>
          </w:tcPr>
          <w:p w14:paraId="22D65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964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B4A5057" w14:textId="77777777" w:rsidTr="00C65A58">
        <w:tc>
          <w:tcPr>
            <w:tcW w:w="5400" w:type="dxa"/>
          </w:tcPr>
          <w:p w14:paraId="358E496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EA28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3" w:name="_Toc457821522"/>
    <w:p w14:paraId="5CF8D4D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10B62DA" w14:textId="77777777" w:rsidR="00610507" w:rsidRPr="005413B9" w:rsidRDefault="00610507" w:rsidP="00B12AEB">
      <w:pPr>
        <w:pStyle w:val="ProductList-Offering2Heading"/>
        <w:rPr>
          <w:rFonts w:cstheme="majorHAnsi"/>
        </w:rPr>
      </w:pPr>
      <w:bookmarkStart w:id="94" w:name="_Toc165043665"/>
      <w:r w:rsidRPr="005413B9">
        <w:rPr>
          <w:rFonts w:cstheme="majorHAnsi"/>
        </w:rPr>
        <w:t>Project</w:t>
      </w:r>
      <w:bookmarkEnd w:id="93"/>
      <w:bookmarkEnd w:id="94"/>
    </w:p>
    <w:p w14:paraId="3CDC17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5413B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用户无法使用</w:t>
      </w:r>
      <w:r w:rsidRPr="00E06DA2">
        <w:rPr>
          <w:rFonts w:asciiTheme="minorHAnsi" w:hAnsiTheme="minorHAnsi" w:cstheme="minorHAnsi"/>
          <w:sz w:val="18"/>
          <w:szCs w:val="18"/>
          <w:lang w:val="zh-CN" w:eastAsia="zh-CN" w:bidi="zh-CN"/>
        </w:rPr>
        <w:t xml:space="preserve"> Project Web App </w:t>
      </w:r>
      <w:r w:rsidRPr="00E06DA2">
        <w:rPr>
          <w:rFonts w:asciiTheme="minorHAnsi" w:hAnsiTheme="minorHAnsi" w:cstheme="minorHAnsi"/>
          <w:sz w:val="18"/>
          <w:szCs w:val="18"/>
          <w:lang w:val="zh-CN" w:eastAsia="zh-CN" w:bidi="zh-CN"/>
        </w:rPr>
        <w:t>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2913A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6EAE3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5413B9">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E6B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72F83"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867A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6D24A56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E9A1C7" w14:textId="77777777" w:rsidR="00610507" w:rsidRPr="00E06DA2" w:rsidRDefault="00610507" w:rsidP="00FC385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751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2086269" w14:textId="77777777" w:rsidTr="00C65A58">
        <w:trPr>
          <w:tblHeader/>
        </w:trPr>
        <w:tc>
          <w:tcPr>
            <w:tcW w:w="5400" w:type="dxa"/>
            <w:shd w:val="clear" w:color="auto" w:fill="0072C6"/>
          </w:tcPr>
          <w:p w14:paraId="6AF02E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4145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F77EC6" w14:textId="77777777" w:rsidTr="00C65A58">
        <w:tc>
          <w:tcPr>
            <w:tcW w:w="5400" w:type="dxa"/>
          </w:tcPr>
          <w:p w14:paraId="06B428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87F5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E590BC0" w14:textId="77777777" w:rsidTr="00C65A58">
        <w:tc>
          <w:tcPr>
            <w:tcW w:w="5400" w:type="dxa"/>
          </w:tcPr>
          <w:p w14:paraId="4CC767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8E7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3CEE854" w14:textId="77777777" w:rsidTr="00C65A58">
        <w:tc>
          <w:tcPr>
            <w:tcW w:w="5400" w:type="dxa"/>
          </w:tcPr>
          <w:p w14:paraId="6924A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E57A7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5" w:name="_Toc457821523"/>
    <w:p w14:paraId="73B3B6B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0750F93" w14:textId="77777777" w:rsidR="00610507" w:rsidRPr="00163C6C" w:rsidRDefault="00610507" w:rsidP="00B12AEB">
      <w:pPr>
        <w:pStyle w:val="ProductList-Offering2Heading"/>
        <w:rPr>
          <w:rFonts w:cstheme="majorHAnsi"/>
        </w:rPr>
      </w:pPr>
      <w:bookmarkStart w:id="96" w:name="_Toc165043666"/>
      <w:r w:rsidRPr="00163C6C">
        <w:rPr>
          <w:rFonts w:cstheme="majorHAnsi"/>
        </w:rPr>
        <w:t>SharePoint Online</w:t>
      </w:r>
      <w:bookmarkEnd w:id="95"/>
      <w:bookmarkEnd w:id="96"/>
    </w:p>
    <w:p w14:paraId="35E361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A79ED">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SharePoint Online </w:t>
      </w:r>
      <w:r w:rsidRPr="00E06DA2">
        <w:rPr>
          <w:rFonts w:asciiTheme="minorHAnsi" w:hAnsiTheme="minorHAnsi" w:cstheme="minorHAnsi"/>
          <w:sz w:val="18"/>
          <w:szCs w:val="18"/>
          <w:lang w:val="zh-CN" w:eastAsia="zh-CN" w:bidi="zh-CN"/>
        </w:rPr>
        <w:t>网站集（他们对其具有相应权限）的任何部分的任何时间段。</w:t>
      </w:r>
    </w:p>
    <w:p w14:paraId="6F290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47EB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A79ED">
        <w:rPr>
          <w:rFonts w:asciiTheme="minorHAnsi" w:hAnsiTheme="minorHAnsi" w:cstheme="minorHAnsi"/>
          <w:b/>
          <w:color w:val="00188F"/>
          <w:sz w:val="18"/>
          <w:lang w:val="zh-CN" w:eastAsia="zh-CN" w:bidi="zh-CN"/>
        </w:rPr>
        <w:t>：</w:t>
      </w:r>
      <w:r w:rsidR="00FC385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630B5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5AB559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08FFE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D920E4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3BA605"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416D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D1F44B" w14:textId="77777777" w:rsidTr="00C65A58">
        <w:trPr>
          <w:tblHeader/>
        </w:trPr>
        <w:tc>
          <w:tcPr>
            <w:tcW w:w="5400" w:type="dxa"/>
            <w:shd w:val="clear" w:color="auto" w:fill="0072C6"/>
          </w:tcPr>
          <w:p w14:paraId="565CE5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EDCC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680A88F" w14:textId="77777777" w:rsidTr="00C65A58">
        <w:tc>
          <w:tcPr>
            <w:tcW w:w="5400" w:type="dxa"/>
          </w:tcPr>
          <w:p w14:paraId="1E95CD3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3EEAD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99E6719" w14:textId="77777777" w:rsidTr="00C65A58">
        <w:tc>
          <w:tcPr>
            <w:tcW w:w="5400" w:type="dxa"/>
          </w:tcPr>
          <w:p w14:paraId="30CF4D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FCD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796E543" w14:textId="77777777" w:rsidTr="00C65A58">
        <w:tc>
          <w:tcPr>
            <w:tcW w:w="5400" w:type="dxa"/>
          </w:tcPr>
          <w:p w14:paraId="2CE615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1DA87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97" w:name="_Toc457821524"/>
    <w:p w14:paraId="42E5EF44"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3BCA29" w14:textId="251E688F" w:rsidR="00610507" w:rsidRPr="00FF5CAA" w:rsidRDefault="00610507" w:rsidP="00B12AEB">
      <w:pPr>
        <w:pStyle w:val="ProductList-Offering2Heading"/>
        <w:rPr>
          <w:rFonts w:cstheme="majorHAnsi"/>
        </w:rPr>
      </w:pPr>
      <w:bookmarkStart w:id="98" w:name="_Toc457821525"/>
      <w:bookmarkStart w:id="99" w:name="_Toc526859637"/>
      <w:bookmarkStart w:id="100" w:name="_Toc165043667"/>
      <w:bookmarkEnd w:id="97"/>
      <w:r w:rsidRPr="00FF5CAA">
        <w:rPr>
          <w:rFonts w:cstheme="majorHAnsi"/>
        </w:rPr>
        <w:t xml:space="preserve">Microsoft Teams - </w:t>
      </w:r>
      <w:r w:rsidRPr="00FF5CAA">
        <w:rPr>
          <w:rFonts w:cstheme="majorHAnsi"/>
        </w:rPr>
        <w:t>通话套餐、</w:t>
      </w:r>
      <w:r w:rsidR="004C61A5" w:rsidRPr="00FF5CAA">
        <w:rPr>
          <w:rFonts w:cstheme="majorHAnsi"/>
        </w:rPr>
        <w:t>Teams</w:t>
      </w:r>
      <w:r w:rsidRPr="00FF5CAA">
        <w:rPr>
          <w:rFonts w:cstheme="majorHAnsi"/>
        </w:rPr>
        <w:t>电话和音频会议</w:t>
      </w:r>
      <w:bookmarkEnd w:id="98"/>
      <w:bookmarkEnd w:id="99"/>
      <w:bookmarkEnd w:id="100"/>
    </w:p>
    <w:p w14:paraId="2DC76CE0"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最终用户无法发起</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通话或无法通过</w:t>
      </w:r>
      <w:r w:rsidRPr="00E06DA2">
        <w:rPr>
          <w:rFonts w:asciiTheme="minorHAnsi" w:hAnsiTheme="minorHAnsi" w:cstheme="minorHAnsi"/>
          <w:sz w:val="18"/>
          <w:szCs w:val="18"/>
          <w:lang w:val="zh-CN" w:eastAsia="zh-CN" w:bidi="zh-CN"/>
        </w:rPr>
        <w:t xml:space="preserve"> PSTN </w:t>
      </w:r>
      <w:r w:rsidRPr="00E06DA2">
        <w:rPr>
          <w:rFonts w:asciiTheme="minorHAnsi" w:hAnsiTheme="minorHAnsi" w:cstheme="minorHAnsi"/>
          <w:sz w:val="18"/>
          <w:szCs w:val="18"/>
          <w:lang w:val="zh-CN" w:eastAsia="zh-CN" w:bidi="zh-CN"/>
        </w:rPr>
        <w:t>拨入会议音频，或者使用呼叫队列或自动总机处理通话的任何时间段。</w:t>
      </w:r>
    </w:p>
    <w:p w14:paraId="56A88904" w14:textId="77777777" w:rsidR="00610507" w:rsidRPr="00E06DA2" w:rsidRDefault="00610507" w:rsidP="00610507">
      <w:pPr>
        <w:rPr>
          <w:rFonts w:asciiTheme="minorHAnsi" w:hAnsiTheme="minorHAnsi" w:cstheme="minorHAnsi"/>
          <w:b/>
          <w:color w:val="00188F"/>
          <w:sz w:val="18"/>
          <w:lang w:val="zh-CN" w:eastAsia="zh-CN" w:bidi="zh-CN"/>
        </w:rPr>
      </w:pPr>
    </w:p>
    <w:p w14:paraId="1A9D4EC6" w14:textId="77777777" w:rsidR="00610507" w:rsidRPr="00E06DA2" w:rsidRDefault="00610507" w:rsidP="00FC3859">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FF5CA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每项服务的正常服务时间百分比可按照以下公式进行计算：</w:t>
      </w:r>
    </w:p>
    <w:p w14:paraId="1FE3C01F" w14:textId="77777777" w:rsidR="00610507" w:rsidRPr="00E06DA2" w:rsidRDefault="00610507" w:rsidP="00FC3859">
      <w:pPr>
        <w:keepNext/>
        <w:keepLines/>
        <w:rPr>
          <w:rFonts w:asciiTheme="minorHAnsi" w:hAnsiTheme="minorHAnsi" w:cstheme="minorHAnsi"/>
          <w:sz w:val="18"/>
          <w:szCs w:val="18"/>
          <w:lang w:val="zh-CN" w:eastAsia="zh-CN" w:bidi="zh-CN"/>
        </w:rPr>
      </w:pPr>
    </w:p>
    <w:p w14:paraId="7F4E35F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678E9E4" w14:textId="77777777" w:rsidR="00610507" w:rsidRPr="00E06DA2"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其中的停机时间采用用户分钟数来计量；即，在每个适用期间，停机时间是该适用期间发生的每个事件的长度总和（分钟数）乘以受事件影响的用户数量。仅针对实际受影响的服务支付相应额度。</w:t>
      </w:r>
    </w:p>
    <w:p w14:paraId="17B1D3A1" w14:textId="77777777" w:rsidR="00610507" w:rsidRPr="00E06DA2" w:rsidRDefault="00610507" w:rsidP="00FC6D26">
      <w:pPr>
        <w:ind w:right="360"/>
        <w:rPr>
          <w:rFonts w:asciiTheme="minorHAnsi" w:hAnsiTheme="minorHAnsi" w:cstheme="minorHAnsi"/>
          <w:sz w:val="18"/>
          <w:szCs w:val="18"/>
          <w:lang w:val="zh-CN" w:eastAsia="zh-CN" w:bidi="zh-CN"/>
        </w:rPr>
      </w:pPr>
    </w:p>
    <w:p w14:paraId="1C108E73" w14:textId="2C3AE74E" w:rsidR="00610507" w:rsidRDefault="00610507" w:rsidP="00FC6D26">
      <w:pPr>
        <w:ind w:right="360"/>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不适用于因任何不受微软控制的第三方软件、设备或服务故障，或者作为服务的一部分且非由微软自身运行的微软软件而造成的中断。</w:t>
      </w:r>
    </w:p>
    <w:p w14:paraId="6AC867FC" w14:textId="77777777" w:rsidR="00BE694E" w:rsidRPr="00E06DA2" w:rsidRDefault="00BE694E" w:rsidP="00FC6D26">
      <w:pPr>
        <w:ind w:right="360"/>
        <w:rPr>
          <w:rFonts w:asciiTheme="minorHAnsi" w:hAnsiTheme="minorHAnsi" w:cstheme="minorHAnsi"/>
          <w:sz w:val="18"/>
          <w:szCs w:val="18"/>
          <w:lang w:val="zh-CN" w:eastAsia="zh-CN" w:bidi="zh-CN"/>
        </w:rPr>
      </w:pPr>
    </w:p>
    <w:p w14:paraId="423585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E694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FCCF49" w14:textId="77777777" w:rsidTr="00C65A58">
        <w:trPr>
          <w:tblHeader/>
        </w:trPr>
        <w:tc>
          <w:tcPr>
            <w:tcW w:w="5400" w:type="dxa"/>
            <w:shd w:val="clear" w:color="auto" w:fill="0072C6"/>
          </w:tcPr>
          <w:p w14:paraId="1A59FF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A70F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13FE3" w:rsidRPr="00E06DA2" w14:paraId="01F0ABD3" w14:textId="77777777" w:rsidTr="00C65A58">
        <w:tc>
          <w:tcPr>
            <w:tcW w:w="5400" w:type="dxa"/>
          </w:tcPr>
          <w:p w14:paraId="7890B869" w14:textId="136C8F24"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&lt; 99.999%</w:t>
            </w:r>
          </w:p>
        </w:tc>
        <w:tc>
          <w:tcPr>
            <w:tcW w:w="5400" w:type="dxa"/>
          </w:tcPr>
          <w:p w14:paraId="62FF947F" w14:textId="46BC1D3D" w:rsidR="00A13FE3" w:rsidRPr="00A13FE3" w:rsidRDefault="00A13FE3" w:rsidP="00A13FE3">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992035">
              <w:rPr>
                <w:rFonts w:asciiTheme="minorHAnsi" w:hAnsiTheme="minorHAnsi" w:cstheme="minorHAnsi"/>
                <w:sz w:val="16"/>
                <w:szCs w:val="16"/>
              </w:rPr>
              <w:t>5%</w:t>
            </w:r>
          </w:p>
        </w:tc>
      </w:tr>
      <w:tr w:rsidR="00610507" w:rsidRPr="00E06DA2" w14:paraId="03A81CAE" w14:textId="77777777" w:rsidTr="00C65A58">
        <w:tc>
          <w:tcPr>
            <w:tcW w:w="5400" w:type="dxa"/>
          </w:tcPr>
          <w:p w14:paraId="45A92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4BDE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EC94BD" w14:textId="77777777" w:rsidTr="00C65A58">
        <w:tc>
          <w:tcPr>
            <w:tcW w:w="5400" w:type="dxa"/>
          </w:tcPr>
          <w:p w14:paraId="6360E5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45B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0ED6DB" w14:textId="77777777" w:rsidTr="00C65A58">
        <w:tc>
          <w:tcPr>
            <w:tcW w:w="5400" w:type="dxa"/>
          </w:tcPr>
          <w:p w14:paraId="7A1314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07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BF2A1C8" w14:textId="77777777" w:rsidTr="00C65A58">
        <w:tc>
          <w:tcPr>
            <w:tcW w:w="5400" w:type="dxa"/>
          </w:tcPr>
          <w:p w14:paraId="70557F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0939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1" w:name="_Toc457821526"/>
    <w:p w14:paraId="36354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4D5FCB7" w14:textId="77777777" w:rsidR="00610507" w:rsidRPr="006B379C" w:rsidRDefault="00610507" w:rsidP="00B12AEB">
      <w:pPr>
        <w:pStyle w:val="ProductList-Offering2Heading"/>
        <w:rPr>
          <w:rFonts w:cstheme="majorHAnsi"/>
        </w:rPr>
      </w:pPr>
      <w:bookmarkStart w:id="102" w:name="_Toc165043668"/>
      <w:r w:rsidRPr="006B379C">
        <w:rPr>
          <w:rFonts w:cstheme="majorHAnsi"/>
        </w:rPr>
        <w:t xml:space="preserve">Microsoft Teams - </w:t>
      </w:r>
      <w:r w:rsidRPr="006B379C">
        <w:rPr>
          <w:rFonts w:cstheme="majorHAnsi"/>
        </w:rPr>
        <w:t>语音质量</w:t>
      </w:r>
      <w:bookmarkEnd w:id="101"/>
      <w:bookmarkEnd w:id="102"/>
    </w:p>
    <w:p w14:paraId="104CDA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适用于在订阅期内由任何语音服务用户拨出的任何合格通话（允许进行任何类型的</w:t>
      </w:r>
      <w:r w:rsidRPr="00E06DA2">
        <w:rPr>
          <w:rFonts w:asciiTheme="minorHAnsi" w:hAnsiTheme="minorHAnsi" w:cstheme="minorHAnsi"/>
          <w:sz w:val="18"/>
          <w:lang w:val="zh-CN" w:eastAsia="zh-CN" w:bidi="zh-CN"/>
        </w:rPr>
        <w:t xml:space="preserve"> VOIP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PSTN </w:t>
      </w:r>
      <w:r w:rsidRPr="00E06DA2">
        <w:rPr>
          <w:rFonts w:asciiTheme="minorHAnsi" w:hAnsiTheme="minorHAnsi" w:cstheme="minorHAnsi"/>
          <w:sz w:val="18"/>
          <w:lang w:val="zh-CN" w:eastAsia="zh-CN" w:bidi="zh-CN"/>
        </w:rPr>
        <w:t>通话）。</w:t>
      </w:r>
    </w:p>
    <w:p w14:paraId="6F5578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6B379C">
        <w:rPr>
          <w:rFonts w:asciiTheme="minorHAnsi" w:hAnsiTheme="minorHAnsi" w:cstheme="minorHAnsi"/>
          <w:b/>
          <w:color w:val="00188F"/>
          <w:sz w:val="18"/>
          <w:lang w:val="zh-CN" w:eastAsia="zh-CN" w:bidi="zh-CN"/>
        </w:rPr>
        <w:t>：</w:t>
      </w:r>
    </w:p>
    <w:p w14:paraId="3CEED3F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合格通话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拨出且满足以下两个条件的通话（包含在订阅中）：</w:t>
      </w:r>
    </w:p>
    <w:p w14:paraId="3147AC16"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通话由连接至有线以太网的</w:t>
      </w:r>
      <w:r w:rsidRPr="00E06DA2">
        <w:rPr>
          <w:rFonts w:asciiTheme="minorHAnsi" w:hAnsiTheme="minorHAnsi" w:cstheme="minorHAnsi"/>
          <w:sz w:val="18"/>
          <w:lang w:val="zh-CN" w:eastAsia="zh-CN" w:bidi="zh-CN"/>
        </w:rPr>
        <w:t xml:space="preserve"> Microsoft Teams </w:t>
      </w:r>
      <w:r w:rsidRPr="00E06DA2">
        <w:rPr>
          <w:rFonts w:asciiTheme="minorHAnsi" w:hAnsiTheme="minorHAnsi" w:cstheme="minorHAnsi"/>
          <w:sz w:val="18"/>
          <w:lang w:val="zh-CN" w:eastAsia="zh-CN" w:bidi="zh-CN"/>
        </w:rPr>
        <w:t>认证</w:t>
      </w:r>
      <w:r w:rsidRPr="00E06DA2">
        <w:rPr>
          <w:rFonts w:asciiTheme="minorHAnsi" w:hAnsiTheme="minorHAnsi" w:cstheme="minorHAnsi"/>
          <w:sz w:val="18"/>
          <w:lang w:val="zh-CN" w:eastAsia="zh-CN" w:bidi="zh-CN"/>
        </w:rPr>
        <w:t xml:space="preserve"> IP </w:t>
      </w:r>
      <w:r w:rsidRPr="00E06DA2">
        <w:rPr>
          <w:rFonts w:asciiTheme="minorHAnsi" w:hAnsiTheme="minorHAnsi" w:cstheme="minorHAnsi"/>
          <w:sz w:val="18"/>
          <w:lang w:val="zh-CN" w:eastAsia="zh-CN" w:bidi="zh-CN"/>
        </w:rPr>
        <w:t>桌面电话拨出</w:t>
      </w:r>
    </w:p>
    <w:p w14:paraId="25A1A8A7" w14:textId="77777777" w:rsidR="00610507" w:rsidRPr="00E06DA2" w:rsidRDefault="00610507" w:rsidP="00610507">
      <w:pPr>
        <w:numPr>
          <w:ilvl w:val="0"/>
          <w:numId w:val="14"/>
        </w:numPr>
        <w:tabs>
          <w:tab w:val="left" w:pos="360"/>
          <w:tab w:val="left" w:pos="720"/>
          <w:tab w:val="left" w:pos="1080"/>
        </w:tabs>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通话中的数据包丢失、抖动和延迟问题由微软管理的网络造成。</w:t>
      </w:r>
    </w:p>
    <w:p w14:paraId="45CFCE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是指合格通话的总数</w:t>
      </w:r>
    </w:p>
    <w:p w14:paraId="502982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质量差通话数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是指根据微软管理的网络中可能会影响通话质量的众多因素而被归类为质量差通话的合格通话总数。虽然当前</w:t>
      </w:r>
      <w:r w:rsidR="00FC6D2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质量差通话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分类器主要基于</w:t>
      </w:r>
      <w:r w:rsidR="00610507" w:rsidRPr="00E06DA2">
        <w:rPr>
          <w:rFonts w:asciiTheme="minorHAnsi" w:hAnsiTheme="minorHAnsi" w:cstheme="minorHAnsi"/>
          <w:sz w:val="18"/>
          <w:lang w:val="zh-CN" w:eastAsia="zh-CN" w:bidi="zh-CN"/>
        </w:rPr>
        <w:t xml:space="preserve"> RTT</w:t>
      </w:r>
      <w:r w:rsidR="00610507" w:rsidRPr="00E06DA2">
        <w:rPr>
          <w:rFonts w:asciiTheme="minorHAnsi" w:hAnsiTheme="minorHAnsi" w:cstheme="minorHAnsi"/>
          <w:sz w:val="18"/>
          <w:lang w:val="zh-CN" w:eastAsia="zh-CN" w:bidi="zh-CN"/>
        </w:rPr>
        <w:t>（往返时间）、数据包丢失率、抖动以及数据包丢失与延迟隐蔽因素等网络参数构建而成，但这是一种动态分类器，并会根据从相关分析中所了解的最新信息持续进行更新，此类分析基于数百万</w:t>
      </w:r>
      <w:r w:rsidR="00610507" w:rsidRPr="00E06DA2">
        <w:rPr>
          <w:rFonts w:asciiTheme="minorHAnsi" w:hAnsiTheme="minorHAnsi" w:cstheme="minorHAnsi"/>
          <w:sz w:val="18"/>
          <w:lang w:val="zh-CN" w:eastAsia="zh-CN" w:bidi="zh-CN"/>
        </w:rPr>
        <w:t xml:space="preserve"> Skype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Skype for Business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Microsoft Teams </w:t>
      </w:r>
      <w:r w:rsidR="00610507" w:rsidRPr="00E06DA2">
        <w:rPr>
          <w:rFonts w:asciiTheme="minorHAnsi" w:hAnsiTheme="minorHAnsi" w:cstheme="minorHAnsi"/>
          <w:sz w:val="18"/>
          <w:lang w:val="zh-CN" w:eastAsia="zh-CN" w:bidi="zh-CN"/>
        </w:rPr>
        <w:t>通话以及设备、算法和最终用户评级的变化情况。</w:t>
      </w:r>
    </w:p>
    <w:p w14:paraId="63734F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9B2AF2B"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优质通话比率</w:t>
      </w:r>
      <w:r w:rsidRPr="00456364">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优质通话比率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36F6FBAF" w14:textId="77777777" w:rsidR="00610507" w:rsidRPr="00E06DA2" w:rsidRDefault="00610507" w:rsidP="00610507">
      <w:pPr>
        <w:rPr>
          <w:rFonts w:asciiTheme="minorHAnsi" w:hAnsiTheme="minorHAnsi" w:cstheme="minorHAnsi"/>
          <w:sz w:val="18"/>
          <w:szCs w:val="18"/>
          <w:lang w:val="zh-CN" w:eastAsia="zh-CN" w:bidi="zh-CN"/>
        </w:rPr>
      </w:pPr>
    </w:p>
    <w:p w14:paraId="3C22341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总通话数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质量差通话数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总通话数</m:t>
              </m:r>
            </m:den>
          </m:f>
          <m:r>
            <w:rPr>
              <w:rFonts w:ascii="Cambria Math" w:hAnsi="Cambria Math" w:cstheme="minorHAnsi"/>
              <w:sz w:val="18"/>
              <w:szCs w:val="18"/>
              <w:lang w:val="zh-CN" w:eastAsia="zh-CN" w:bidi="zh-CN"/>
            </w:rPr>
            <m:t xml:space="preserve"> x 100</m:t>
          </m:r>
        </m:oMath>
      </m:oMathPara>
    </w:p>
    <w:p w14:paraId="0735A6E2" w14:textId="77777777" w:rsidR="00610507" w:rsidRPr="00E06DA2" w:rsidRDefault="00610507" w:rsidP="00F02EBB">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215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447DC3" w14:textId="77777777" w:rsidTr="00C65A58">
        <w:trPr>
          <w:tblHeader/>
        </w:trPr>
        <w:tc>
          <w:tcPr>
            <w:tcW w:w="5400" w:type="dxa"/>
            <w:shd w:val="clear" w:color="auto" w:fill="0072C6"/>
          </w:tcPr>
          <w:p w14:paraId="304FF2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优质通话比率</w:t>
            </w:r>
          </w:p>
        </w:tc>
        <w:tc>
          <w:tcPr>
            <w:tcW w:w="5400" w:type="dxa"/>
            <w:shd w:val="clear" w:color="auto" w:fill="0072C6"/>
          </w:tcPr>
          <w:p w14:paraId="062980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8C5D42" w14:textId="77777777" w:rsidTr="00C65A58">
        <w:tc>
          <w:tcPr>
            <w:tcW w:w="5400" w:type="dxa"/>
          </w:tcPr>
          <w:p w14:paraId="3B995E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5B847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9F7AD29" w14:textId="77777777" w:rsidTr="00C65A58">
        <w:tc>
          <w:tcPr>
            <w:tcW w:w="5400" w:type="dxa"/>
          </w:tcPr>
          <w:p w14:paraId="68E251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D6D6C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B237C49" w14:textId="77777777" w:rsidTr="00C65A58">
        <w:tc>
          <w:tcPr>
            <w:tcW w:w="5400" w:type="dxa"/>
          </w:tcPr>
          <w:p w14:paraId="2DBAF6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89083F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3" w:name="_Toc457821527"/>
    <w:p w14:paraId="7B63E98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30337FD" w14:textId="77777777" w:rsidR="00610507" w:rsidRPr="007C238F" w:rsidRDefault="00610507" w:rsidP="00B12AEB">
      <w:pPr>
        <w:pStyle w:val="ProductList-Offering2Heading"/>
        <w:rPr>
          <w:rFonts w:cstheme="majorHAnsi"/>
        </w:rPr>
      </w:pPr>
      <w:bookmarkStart w:id="104" w:name="_Toc165043669"/>
      <w:r w:rsidRPr="007C238F">
        <w:rPr>
          <w:rFonts w:cstheme="majorHAnsi"/>
        </w:rPr>
        <w:t>Workplace Analytics</w:t>
      </w:r>
      <w:bookmarkEnd w:id="104"/>
    </w:p>
    <w:p w14:paraId="6D87AB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C23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用户无法访问</w:t>
      </w:r>
      <w:r w:rsidRPr="00E06DA2">
        <w:rPr>
          <w:rFonts w:asciiTheme="minorHAnsi" w:hAnsiTheme="minorHAnsi" w:cstheme="minorHAnsi"/>
          <w:sz w:val="18"/>
          <w:lang w:val="zh-CN" w:eastAsia="zh-CN" w:bidi="zh-CN"/>
        </w:rPr>
        <w:t xml:space="preserve"> Workplace Analytics </w:t>
      </w:r>
      <w:r w:rsidRPr="00E06DA2">
        <w:rPr>
          <w:rFonts w:asciiTheme="minorHAnsi" w:hAnsiTheme="minorHAnsi" w:cstheme="minorHAnsi"/>
          <w:sz w:val="18"/>
          <w:lang w:val="zh-CN" w:eastAsia="zh-CN" w:bidi="zh-CN"/>
        </w:rPr>
        <w:t>网站的任何时间段。</w:t>
      </w:r>
    </w:p>
    <w:p w14:paraId="08C23F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EF98634"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C238F">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59E405F"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p>
    <w:p w14:paraId="0318614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959397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EFF2F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D10F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762A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785BD5" w14:textId="77777777" w:rsidTr="00C65A58">
        <w:trPr>
          <w:tblHeader/>
        </w:trPr>
        <w:tc>
          <w:tcPr>
            <w:tcW w:w="5400" w:type="dxa"/>
            <w:shd w:val="clear" w:color="auto" w:fill="0072C6"/>
          </w:tcPr>
          <w:p w14:paraId="255E5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3D2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4E3DB65" w14:textId="77777777" w:rsidTr="00C65A58">
        <w:tc>
          <w:tcPr>
            <w:tcW w:w="5400" w:type="dxa"/>
          </w:tcPr>
          <w:p w14:paraId="7667ED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C1C4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3EF166C" w14:textId="77777777" w:rsidTr="00C65A58">
        <w:tc>
          <w:tcPr>
            <w:tcW w:w="5400" w:type="dxa"/>
          </w:tcPr>
          <w:p w14:paraId="24648F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0ED8A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20C772" w14:textId="77777777" w:rsidTr="00C65A58">
        <w:tc>
          <w:tcPr>
            <w:tcW w:w="5400" w:type="dxa"/>
          </w:tcPr>
          <w:p w14:paraId="363C10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95DE4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905B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3086862" w14:textId="77777777" w:rsidR="00610507" w:rsidRPr="00F51871" w:rsidRDefault="00610507" w:rsidP="00B12AEB">
      <w:pPr>
        <w:pStyle w:val="ProductList-Offering2Heading"/>
        <w:rPr>
          <w:rFonts w:cstheme="majorHAnsi"/>
        </w:rPr>
      </w:pPr>
      <w:bookmarkStart w:id="105" w:name="_Toc165043670"/>
      <w:r w:rsidRPr="00F51871">
        <w:rPr>
          <w:rFonts w:cstheme="majorHAnsi"/>
        </w:rPr>
        <w:t>Yammer Enterprise</w:t>
      </w:r>
      <w:bookmarkEnd w:id="103"/>
      <w:bookmarkEnd w:id="105"/>
    </w:p>
    <w:p w14:paraId="149946CE" w14:textId="77777777" w:rsidR="00610507" w:rsidRPr="00E06DA2" w:rsidRDefault="00610507" w:rsidP="00FC6D26">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5187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超过</w:t>
      </w:r>
      <w:r w:rsidRPr="00E06DA2">
        <w:rPr>
          <w:rFonts w:asciiTheme="minorHAnsi" w:hAnsiTheme="minorHAnsi" w:cstheme="minorHAnsi"/>
          <w:sz w:val="18"/>
          <w:szCs w:val="18"/>
          <w:lang w:val="zh-CN" w:eastAsia="zh-CN" w:bidi="zh-CN"/>
        </w:rPr>
        <w:t xml:space="preserve"> 5% </w:t>
      </w:r>
      <w:r w:rsidRPr="00E06DA2">
        <w:rPr>
          <w:rFonts w:asciiTheme="minorHAnsi" w:hAnsiTheme="minorHAnsi" w:cstheme="minorHAnsi"/>
          <w:sz w:val="18"/>
          <w:szCs w:val="18"/>
          <w:lang w:val="zh-CN" w:eastAsia="zh-CN" w:bidi="zh-CN"/>
        </w:rPr>
        <w:t>的最终用户无法在</w:t>
      </w:r>
      <w:r w:rsidRPr="00E06DA2">
        <w:rPr>
          <w:rFonts w:asciiTheme="minorHAnsi" w:hAnsiTheme="minorHAnsi" w:cstheme="minorHAnsi"/>
          <w:sz w:val="18"/>
          <w:szCs w:val="18"/>
          <w:lang w:val="zh-CN" w:eastAsia="zh-CN" w:bidi="zh-CN"/>
        </w:rPr>
        <w:t xml:space="preserve"> Yammer </w:t>
      </w:r>
      <w:r w:rsidRPr="00E06DA2">
        <w:rPr>
          <w:rFonts w:asciiTheme="minorHAnsi" w:hAnsiTheme="minorHAnsi" w:cstheme="minorHAnsi"/>
          <w:sz w:val="18"/>
          <w:szCs w:val="18"/>
          <w:lang w:val="zh-CN" w:eastAsia="zh-CN" w:bidi="zh-CN"/>
        </w:rPr>
        <w:t>网络的任何部分发布或阅读其拥有相应权限的消息且此状态维持超过十分钟的任何时间段。</w:t>
      </w:r>
    </w:p>
    <w:p w14:paraId="573E001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962F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51871">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C9A9E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ACCC8E"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A3045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8E372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8ADBDC0" w14:textId="77777777" w:rsidR="00610507" w:rsidRPr="00E06DA2" w:rsidRDefault="00610507" w:rsidP="00241B1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41B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122023" w14:textId="77777777" w:rsidTr="00C65A58">
        <w:trPr>
          <w:tblHeader/>
        </w:trPr>
        <w:tc>
          <w:tcPr>
            <w:tcW w:w="5400" w:type="dxa"/>
            <w:shd w:val="clear" w:color="auto" w:fill="0072C6"/>
          </w:tcPr>
          <w:p w14:paraId="2C5529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1D10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047CDE9" w14:textId="77777777" w:rsidTr="00C65A58">
        <w:tc>
          <w:tcPr>
            <w:tcW w:w="5400" w:type="dxa"/>
          </w:tcPr>
          <w:p w14:paraId="5A67A9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E9AA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2BCAA49" w14:textId="77777777" w:rsidTr="00C65A58">
        <w:tc>
          <w:tcPr>
            <w:tcW w:w="5400" w:type="dxa"/>
          </w:tcPr>
          <w:p w14:paraId="5DB30E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3D60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21B0D7D" w14:textId="77777777" w:rsidTr="00C65A58">
        <w:tc>
          <w:tcPr>
            <w:tcW w:w="5400" w:type="dxa"/>
          </w:tcPr>
          <w:p w14:paraId="1ADD76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257C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06" w:name="_Toc53474718"/>
    <w:bookmarkStart w:id="107" w:name="MicrosoftAzureServices"/>
    <w:p w14:paraId="42E16780"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C4C7356" w14:textId="77777777" w:rsidR="00610507" w:rsidRPr="00724513" w:rsidRDefault="00610507" w:rsidP="00F02EBB">
      <w:pPr>
        <w:pStyle w:val="ProductList-OfferingGroupHeading"/>
        <w:pageBreakBefore/>
        <w:rPr>
          <w:rFonts w:cstheme="majorHAnsi"/>
        </w:rPr>
      </w:pPr>
      <w:bookmarkStart w:id="108" w:name="_Toc165043671"/>
      <w:r w:rsidRPr="00724513">
        <w:rPr>
          <w:rFonts w:cstheme="majorHAnsi"/>
        </w:rPr>
        <w:t>Microsoft Azure</w:t>
      </w:r>
      <w:bookmarkEnd w:id="106"/>
      <w:r w:rsidRPr="00724513">
        <w:rPr>
          <w:rFonts w:cstheme="majorHAnsi"/>
        </w:rPr>
        <w:t xml:space="preserve"> </w:t>
      </w:r>
      <w:r w:rsidRPr="00724513">
        <w:rPr>
          <w:rFonts w:cstheme="majorHAnsi"/>
        </w:rPr>
        <w:t>服务和计划</w:t>
      </w:r>
      <w:bookmarkEnd w:id="108"/>
    </w:p>
    <w:p w14:paraId="7BF1A246" w14:textId="67778483" w:rsidR="00610507" w:rsidRPr="00724513" w:rsidRDefault="005375C9" w:rsidP="00B12AEB">
      <w:pPr>
        <w:pStyle w:val="ProductList-Offering2Heading"/>
        <w:rPr>
          <w:rFonts w:cstheme="majorHAnsi"/>
          <w:lang w:val="en-US"/>
        </w:rPr>
      </w:pPr>
      <w:bookmarkStart w:id="109" w:name="_Toc165043672"/>
      <w:bookmarkStart w:id="110" w:name="_Toc52348916"/>
      <w:bookmarkStart w:id="111" w:name="_Toc457821535"/>
      <w:bookmarkStart w:id="112" w:name="_Toc457821591"/>
      <w:bookmarkEnd w:id="107"/>
      <w:r>
        <w:rPr>
          <w:rFonts w:cstheme="majorHAnsi"/>
          <w:lang w:val="en-US"/>
        </w:rPr>
        <w:t>Microsoft Entra ID</w:t>
      </w:r>
      <w:bookmarkEnd w:id="109"/>
    </w:p>
    <w:p w14:paraId="475823CC" w14:textId="77777777" w:rsidR="00344481" w:rsidRPr="00577D92" w:rsidRDefault="00344481" w:rsidP="00344481">
      <w:pPr>
        <w:pStyle w:val="ProductList-Body"/>
        <w:rPr>
          <w:rFonts w:ascii="Calibri" w:hAnsi="Calibri" w:cs="Calibri"/>
          <w:b/>
          <w:color w:val="00188F"/>
        </w:rPr>
      </w:pPr>
      <w:r w:rsidRPr="00577D92">
        <w:rPr>
          <w:rFonts w:ascii="Calibri" w:hAnsi="Calibri" w:cs="Calibri"/>
          <w:b/>
          <w:color w:val="00188F"/>
        </w:rPr>
        <w:t xml:space="preserve">Microsoft Entra ID Basic </w:t>
      </w:r>
      <w:r w:rsidRPr="00577D92">
        <w:rPr>
          <w:rFonts w:ascii="Calibri" w:hAnsi="Calibri" w:cs="Calibri"/>
          <w:b/>
          <w:color w:val="00188F"/>
        </w:rPr>
        <w:t>和</w:t>
      </w:r>
      <w:r w:rsidRPr="00577D92">
        <w:rPr>
          <w:rFonts w:ascii="Calibri" w:hAnsi="Calibri" w:cs="Calibri"/>
          <w:b/>
          <w:color w:val="00188F"/>
        </w:rPr>
        <w:t xml:space="preserve"> Microsoft Entra ID Premium</w:t>
      </w:r>
    </w:p>
    <w:p w14:paraId="1B622BA5" w14:textId="77777777" w:rsidR="00344481" w:rsidRPr="00577D92" w:rsidRDefault="00344481" w:rsidP="00344481">
      <w:pPr>
        <w:pStyle w:val="ProductList-Body"/>
        <w:rPr>
          <w:rFonts w:ascii="Calibri" w:hAnsi="Calibri" w:cs="Calibri"/>
          <w:b/>
          <w:color w:val="00188F"/>
        </w:rPr>
      </w:pPr>
    </w:p>
    <w:p w14:paraId="203106F3"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附加定义</w:t>
      </w:r>
      <w:r w:rsidRPr="00577D92">
        <w:rPr>
          <w:rFonts w:ascii="Calibri" w:hAnsi="Calibri" w:cs="Calibri"/>
        </w:rPr>
        <w:t>：</w:t>
      </w:r>
    </w:p>
    <w:p w14:paraId="13E45FFD" w14:textId="77777777" w:rsidR="00344481" w:rsidRPr="00577D92" w:rsidRDefault="00344481" w:rsidP="00344481">
      <w:pPr>
        <w:pStyle w:val="ProductList-Body"/>
        <w:rPr>
          <w:rFonts w:ascii="Calibri" w:hAnsi="Calibri" w:cs="Calibri"/>
        </w:rPr>
      </w:pPr>
      <w:r w:rsidRPr="00577D92">
        <w:rPr>
          <w:rFonts w:ascii="Calibri" w:hAnsi="Calibri" w:cs="Calibri"/>
          <w:b/>
          <w:color w:val="00188F"/>
        </w:rPr>
        <w:t>停机时间</w:t>
      </w:r>
      <w:r w:rsidRPr="00577D92">
        <w:rPr>
          <w:rFonts w:ascii="Calibri" w:hAnsi="Calibri" w:cs="Calibri"/>
        </w:rPr>
        <w:t>：</w:t>
      </w:r>
      <w:r w:rsidRPr="00577D92">
        <w:rPr>
          <w:rFonts w:ascii="Calibri" w:hAnsi="Calibri" w:cs="Calibri"/>
          <w:szCs w:val="18"/>
        </w:rPr>
        <w:t>用户无法登录</w:t>
      </w:r>
      <w:r w:rsidRPr="00577D92">
        <w:rPr>
          <w:rFonts w:ascii="Calibri" w:hAnsi="Calibri" w:cs="Calibri"/>
          <w:szCs w:val="18"/>
        </w:rPr>
        <w:t xml:space="preserve"> Microsoft Entra ID </w:t>
      </w:r>
      <w:r w:rsidRPr="00577D92">
        <w:rPr>
          <w:rFonts w:ascii="Calibri" w:hAnsi="Calibri" w:cs="Calibri"/>
          <w:szCs w:val="18"/>
        </w:rPr>
        <w:t>服务或</w:t>
      </w:r>
      <w:r w:rsidRPr="00577D92">
        <w:rPr>
          <w:rFonts w:ascii="Calibri" w:hAnsi="Calibri" w:cs="Calibri"/>
          <w:szCs w:val="18"/>
        </w:rPr>
        <w:t xml:space="preserve"> Microsoft Entra ID </w:t>
      </w:r>
      <w:r w:rsidRPr="00577D92">
        <w:rPr>
          <w:rFonts w:ascii="Calibri" w:hAnsi="Calibri" w:cs="Calibri"/>
          <w:szCs w:val="18"/>
        </w:rPr>
        <w:t>无法成功发出用户登录连接到该服务的应用程序所需的身份验证和授权令牌的任何一段时间。</w:t>
      </w:r>
    </w:p>
    <w:p w14:paraId="7EC6CC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B29F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AFFC4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36E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43C8F69" w14:textId="4E9F7CB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78171BE" w14:textId="77777777" w:rsidR="000376F8" w:rsidRPr="00E06DA2" w:rsidRDefault="000376F8" w:rsidP="00610507">
      <w:pPr>
        <w:tabs>
          <w:tab w:val="left" w:pos="360"/>
          <w:tab w:val="left" w:pos="720"/>
          <w:tab w:val="left" w:pos="1080"/>
        </w:tabs>
        <w:rPr>
          <w:rFonts w:asciiTheme="minorHAnsi" w:hAnsiTheme="minorHAnsi" w:cstheme="minorHAnsi"/>
          <w:sz w:val="18"/>
          <w:lang w:val="zh-CN" w:eastAsia="zh-CN" w:bidi="zh-CN"/>
        </w:rPr>
      </w:pPr>
    </w:p>
    <w:p w14:paraId="12568D08" w14:textId="77777777" w:rsidR="00610507" w:rsidRPr="00E06DA2" w:rsidRDefault="00610507" w:rsidP="000376F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A525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AFB379" w14:textId="77777777" w:rsidTr="00C65A58">
        <w:trPr>
          <w:tblHeader/>
        </w:trPr>
        <w:tc>
          <w:tcPr>
            <w:tcW w:w="5400" w:type="dxa"/>
            <w:shd w:val="clear" w:color="auto" w:fill="0072C6"/>
          </w:tcPr>
          <w:p w14:paraId="1D6D3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C67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52297E" w14:textId="77777777" w:rsidTr="00C65A58">
        <w:tc>
          <w:tcPr>
            <w:tcW w:w="5400" w:type="dxa"/>
          </w:tcPr>
          <w:p w14:paraId="0D84F6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0EC0A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C83FAD" w14:textId="77777777" w:rsidTr="00C65A58">
        <w:tc>
          <w:tcPr>
            <w:tcW w:w="5400" w:type="dxa"/>
          </w:tcPr>
          <w:p w14:paraId="7D0EA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5C432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8903AD" w14:textId="77777777" w:rsidTr="00C65A58">
        <w:tc>
          <w:tcPr>
            <w:tcW w:w="5400" w:type="dxa"/>
          </w:tcPr>
          <w:p w14:paraId="173FB0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6EAA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9355D2B" w14:textId="77777777" w:rsidTr="00C65A58">
        <w:tc>
          <w:tcPr>
            <w:tcW w:w="5400" w:type="dxa"/>
          </w:tcPr>
          <w:p w14:paraId="5C5ECF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39E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113" w:name="_Toc457821530"/>
    <w:bookmarkStart w:id="114" w:name="_Toc52349004"/>
    <w:p w14:paraId="5F43F76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D7676B8" w14:textId="77777777" w:rsidR="00610507" w:rsidRPr="00154E08" w:rsidRDefault="00610507" w:rsidP="00B12AEB">
      <w:pPr>
        <w:pStyle w:val="ProductList-Offering2Heading"/>
        <w:rPr>
          <w:rFonts w:cstheme="majorHAnsi"/>
        </w:rPr>
      </w:pPr>
      <w:bookmarkStart w:id="115" w:name="_Toc165043673"/>
      <w:r w:rsidRPr="00154E08">
        <w:rPr>
          <w:rFonts w:cstheme="majorHAnsi"/>
        </w:rPr>
        <w:t>Azure Active Directory B2C</w:t>
      </w:r>
      <w:bookmarkEnd w:id="113"/>
      <w:bookmarkEnd w:id="114"/>
      <w:bookmarkEnd w:id="115"/>
    </w:p>
    <w:p w14:paraId="54B53D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D6680">
        <w:rPr>
          <w:rFonts w:asciiTheme="minorHAnsi" w:hAnsiTheme="minorHAnsi" w:cstheme="minorHAnsi"/>
          <w:b/>
          <w:color w:val="00188F"/>
          <w:sz w:val="18"/>
          <w:lang w:val="zh-CN" w:eastAsia="zh-CN" w:bidi="zh-CN"/>
        </w:rPr>
        <w:t>：</w:t>
      </w:r>
    </w:p>
    <w:p w14:paraId="481643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是指在一个适用期间部署了</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目录的总分钟数。</w:t>
      </w:r>
    </w:p>
    <w:p w14:paraId="191E11D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w:t>
      </w:r>
      <w:r w:rsidR="00610507" w:rsidRPr="00E06DA2">
        <w:rPr>
          <w:rFonts w:asciiTheme="minorHAnsi" w:hAnsiTheme="minorHAnsi" w:cstheme="minorHAnsi"/>
          <w:sz w:val="18"/>
          <w:lang w:val="zh-CN" w:eastAsia="zh-CN" w:bidi="zh-CN"/>
        </w:rPr>
        <w:t xml:space="preserve"> Azure AD B2C </w:t>
      </w:r>
      <w:r w:rsidR="00610507" w:rsidRPr="00E06DA2">
        <w:rPr>
          <w:rFonts w:asciiTheme="minorHAnsi" w:hAnsiTheme="minorHAnsi" w:cstheme="minorHAnsi"/>
          <w:sz w:val="18"/>
          <w:lang w:val="zh-CN" w:eastAsia="zh-CN" w:bidi="zh-CN"/>
        </w:rPr>
        <w:t>目录的总部署分钟数。</w:t>
      </w:r>
    </w:p>
    <w:p w14:paraId="31A026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63B9">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是指在</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服务不可用期间，指定的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w:t>
      </w:r>
      <w:r w:rsidRPr="00E06DA2">
        <w:rPr>
          <w:rFonts w:asciiTheme="minorHAnsi" w:hAnsiTheme="minorHAnsi" w:cstheme="minorHAnsi"/>
          <w:sz w:val="18"/>
          <w:lang w:val="zh-CN" w:eastAsia="zh-CN" w:bidi="zh-CN"/>
        </w:rPr>
        <w:t xml:space="preserve"> Azure AD B2C </w:t>
      </w:r>
      <w:r w:rsidRPr="00E06DA2">
        <w:rPr>
          <w:rFonts w:asciiTheme="minorHAnsi" w:hAnsiTheme="minorHAnsi" w:cstheme="minorHAnsi"/>
          <w:sz w:val="18"/>
          <w:lang w:val="zh-CN" w:eastAsia="zh-CN" w:bidi="zh-CN"/>
        </w:rPr>
        <w:t>目录所用的总累计分钟数。如果在某一分钟内，对所有用户注册和登录进行处理的尝试均未能返回令牌或有效的错误代码，或未在两分钟内返回响应内容，则认为这一分钟不可用。</w:t>
      </w:r>
    </w:p>
    <w:p w14:paraId="67F3AB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63B9">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A142EE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58E914"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F279D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D50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B1EE93" w14:textId="77777777" w:rsidTr="00C65A58">
        <w:trPr>
          <w:tblHeader/>
        </w:trPr>
        <w:tc>
          <w:tcPr>
            <w:tcW w:w="5400" w:type="dxa"/>
            <w:shd w:val="clear" w:color="auto" w:fill="0072C6"/>
          </w:tcPr>
          <w:p w14:paraId="2538C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ECAEB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5F8015" w14:textId="77777777" w:rsidTr="00C65A58">
        <w:tc>
          <w:tcPr>
            <w:tcW w:w="5400" w:type="dxa"/>
          </w:tcPr>
          <w:p w14:paraId="5A1A2B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90BA2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DE68C3" w14:textId="77777777" w:rsidTr="00C65A58">
        <w:tc>
          <w:tcPr>
            <w:tcW w:w="5400" w:type="dxa"/>
          </w:tcPr>
          <w:p w14:paraId="00C15A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4A6B0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D277828" w14:textId="77777777" w:rsidTr="00C65A58">
        <w:tc>
          <w:tcPr>
            <w:tcW w:w="5400" w:type="dxa"/>
          </w:tcPr>
          <w:p w14:paraId="4465DF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32B3F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4910E82" w14:textId="77777777" w:rsidTr="00C65A58">
        <w:tc>
          <w:tcPr>
            <w:tcW w:w="5400" w:type="dxa"/>
          </w:tcPr>
          <w:p w14:paraId="6E398F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152E7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BE66AB1"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97DD7F" w14:textId="6C88E231" w:rsidR="00610507" w:rsidRPr="001B70D2" w:rsidRDefault="006558A1" w:rsidP="00544809">
      <w:pPr>
        <w:pStyle w:val="ProductList-Offering2Heading"/>
        <w:keepNext w:val="0"/>
        <w:keepLines w:val="0"/>
        <w:pageBreakBefore/>
        <w:rPr>
          <w:rFonts w:cstheme="majorHAnsi"/>
        </w:rPr>
      </w:pPr>
      <w:bookmarkStart w:id="116" w:name="_Toc165043674"/>
      <w:r>
        <w:rPr>
          <w:rFonts w:cstheme="majorHAnsi"/>
          <w:lang w:val="en-US"/>
        </w:rPr>
        <w:t>Microsoft Entra</w:t>
      </w:r>
      <w:r w:rsidR="00610507" w:rsidRPr="001B70D2">
        <w:rPr>
          <w:rFonts w:cstheme="majorHAnsi"/>
        </w:rPr>
        <w:t xml:space="preserve"> </w:t>
      </w:r>
      <w:r w:rsidR="00610507" w:rsidRPr="001B70D2">
        <w:rPr>
          <w:rFonts w:cstheme="majorHAnsi"/>
        </w:rPr>
        <w:t>域服务</w:t>
      </w:r>
      <w:bookmarkEnd w:id="110"/>
      <w:bookmarkEnd w:id="116"/>
    </w:p>
    <w:p w14:paraId="2A1918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E6C08">
        <w:rPr>
          <w:rFonts w:asciiTheme="minorHAnsi" w:hAnsiTheme="minorHAnsi" w:cstheme="minorHAnsi"/>
          <w:b/>
          <w:color w:val="00188F"/>
          <w:sz w:val="18"/>
          <w:lang w:val="zh-CN" w:eastAsia="zh-CN" w:bidi="zh-CN"/>
        </w:rPr>
        <w:t>：</w:t>
      </w:r>
    </w:p>
    <w:p w14:paraId="1FD809EC" w14:textId="2226A78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托管域</w:t>
      </w:r>
      <w:r w:rsidR="00610507" w:rsidRPr="00E06DA2">
        <w:rPr>
          <w:rFonts w:asciiTheme="minorHAnsi" w:hAnsiTheme="minorHAnsi" w:cstheme="minorHAnsi"/>
          <w:sz w:val="18"/>
          <w:szCs w:val="18"/>
          <w:lang w:eastAsia="zh-CN"/>
        </w:rPr>
        <w:t>”</w:t>
      </w:r>
      <w:r w:rsidR="00050C44" w:rsidRPr="00050C44">
        <w:rPr>
          <w:rFonts w:ascii="Calibri" w:hAnsi="Calibri" w:cs="Calibri"/>
          <w:sz w:val="18"/>
        </w:rPr>
        <w:t xml:space="preserve"> </w:t>
      </w:r>
      <w:proofErr w:type="spellStart"/>
      <w:r w:rsidR="00050C44" w:rsidRPr="00577D92">
        <w:rPr>
          <w:rFonts w:ascii="Calibri" w:hAnsi="Calibri" w:cs="Calibri"/>
          <w:sz w:val="18"/>
        </w:rPr>
        <w:t>是指由</w:t>
      </w:r>
      <w:proofErr w:type="spellEnd"/>
      <w:r w:rsidR="00050C44" w:rsidRPr="00577D92">
        <w:rPr>
          <w:rFonts w:ascii="Calibri" w:hAnsi="Calibri" w:cs="Calibri"/>
          <w:sz w:val="18"/>
        </w:rPr>
        <w:t xml:space="preserve"> Microsoft Entra </w:t>
      </w:r>
      <w:proofErr w:type="spellStart"/>
      <w:r w:rsidR="00050C44" w:rsidRPr="00577D92">
        <w:rPr>
          <w:rFonts w:ascii="Calibri" w:hAnsi="Calibri" w:cs="Calibri"/>
          <w:sz w:val="18"/>
        </w:rPr>
        <w:t>域服务预配和管理的</w:t>
      </w:r>
      <w:proofErr w:type="spellEnd"/>
      <w:r w:rsidR="00050C44" w:rsidRPr="00577D92">
        <w:rPr>
          <w:rFonts w:ascii="Calibri" w:hAnsi="Calibri" w:cs="Calibri"/>
          <w:sz w:val="18"/>
        </w:rPr>
        <w:t xml:space="preserve"> Active Directory </w:t>
      </w:r>
      <w:r w:rsidR="00050C44" w:rsidRPr="00577D92">
        <w:rPr>
          <w:rFonts w:ascii="Calibri" w:hAnsi="Calibri" w:cs="Calibri"/>
          <w:sz w:val="18"/>
        </w:rPr>
        <w:t>域。</w:t>
      </w:r>
    </w:p>
    <w:p w14:paraId="3E0159BB"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中部署指定托管域的总分钟数。</w:t>
      </w:r>
    </w:p>
    <w:p w14:paraId="54DC413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是指指定托管域在指定的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订阅的一个适用期间不可用的总累计分钟数。如果在一分钟内，从已启用托管域的虚拟网络发出的所有属于托管域、</w:t>
      </w:r>
      <w:r w:rsidR="00610507" w:rsidRPr="00E06DA2">
        <w:rPr>
          <w:rFonts w:asciiTheme="minorHAnsi" w:hAnsiTheme="minorHAnsi" w:cstheme="minorHAnsi"/>
          <w:sz w:val="18"/>
          <w:lang w:val="zh-CN" w:eastAsia="zh-CN" w:bidi="zh-CN"/>
        </w:rPr>
        <w:t xml:space="preserve">LDAP </w:t>
      </w:r>
      <w:r w:rsidR="00610507" w:rsidRPr="00E06DA2">
        <w:rPr>
          <w:rFonts w:asciiTheme="minorHAnsi" w:hAnsiTheme="minorHAnsi" w:cstheme="minorHAnsi"/>
          <w:sz w:val="18"/>
          <w:lang w:val="zh-CN" w:eastAsia="zh-CN" w:bidi="zh-CN"/>
        </w:rPr>
        <w:t>绑定到根</w:t>
      </w:r>
      <w:r w:rsidR="00610507" w:rsidRPr="00E06DA2">
        <w:rPr>
          <w:rFonts w:asciiTheme="minorHAnsi" w:hAnsiTheme="minorHAnsi" w:cstheme="minorHAnsi"/>
          <w:sz w:val="18"/>
          <w:lang w:val="zh-CN" w:eastAsia="zh-CN" w:bidi="zh-CN"/>
        </w:rPr>
        <w:t xml:space="preserve"> DSE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记录查看的用户帐户域身份验证的请求均返回错误代码或者未能在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秒内返回成功代码，则应视为这一分钟不可用。</w:t>
      </w:r>
    </w:p>
    <w:p w14:paraId="20BE8C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1AEE">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912D42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262F520" w14:textId="77777777" w:rsidR="00610507" w:rsidRPr="00E06DA2" w:rsidRDefault="00000000" w:rsidP="00FC6D26">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23800BF" w14:textId="77777777" w:rsidR="00A62185" w:rsidRPr="00577D92" w:rsidRDefault="00A62185" w:rsidP="00A62185">
      <w:pPr>
        <w:pStyle w:val="ProductList-Body"/>
        <w:rPr>
          <w:rFonts w:ascii="Calibri" w:hAnsi="Calibri" w:cs="Calibri"/>
        </w:rPr>
      </w:pPr>
      <w:r w:rsidRPr="00577D92">
        <w:rPr>
          <w:rFonts w:ascii="Calibri" w:hAnsi="Calibri" w:cs="Calibri"/>
          <w:b/>
          <w:color w:val="00188F"/>
        </w:rPr>
        <w:t>服务级别和服务额度适用于客户对</w:t>
      </w:r>
      <w:r w:rsidRPr="00577D92">
        <w:rPr>
          <w:rFonts w:ascii="Calibri" w:hAnsi="Calibri" w:cs="Calibri"/>
          <w:b/>
          <w:color w:val="00188F"/>
        </w:rPr>
        <w:t xml:space="preserve"> Microsoft Entra </w:t>
      </w:r>
      <w:r w:rsidRPr="00577D92">
        <w:rPr>
          <w:rFonts w:ascii="Calibri" w:hAnsi="Calibri" w:cs="Calibri"/>
          <w:b/>
          <w:color w:val="00188F"/>
        </w:rPr>
        <w:t>域服务的使用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BA26C5" w14:textId="77777777" w:rsidTr="00C65A58">
        <w:trPr>
          <w:tblHeader/>
        </w:trPr>
        <w:tc>
          <w:tcPr>
            <w:tcW w:w="5400" w:type="dxa"/>
            <w:shd w:val="clear" w:color="auto" w:fill="0072C6"/>
          </w:tcPr>
          <w:p w14:paraId="3ADD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8A8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549BB7" w14:textId="77777777" w:rsidTr="00C65A58">
        <w:tc>
          <w:tcPr>
            <w:tcW w:w="5400" w:type="dxa"/>
          </w:tcPr>
          <w:p w14:paraId="3B6E57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31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8B3159" w14:textId="77777777" w:rsidTr="00C65A58">
        <w:tc>
          <w:tcPr>
            <w:tcW w:w="5400" w:type="dxa"/>
          </w:tcPr>
          <w:p w14:paraId="7CE69491"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DE7D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7" w:name="_Toc52348917"/>
    <w:p w14:paraId="34F1142D"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9FCAF5" w14:textId="77777777" w:rsidR="00610507" w:rsidRPr="00184692" w:rsidRDefault="00610507" w:rsidP="00B12AEB">
      <w:pPr>
        <w:pStyle w:val="ProductList-Offering2Heading"/>
        <w:rPr>
          <w:rFonts w:cstheme="majorHAnsi"/>
        </w:rPr>
      </w:pPr>
      <w:bookmarkStart w:id="118" w:name="_Toc165043675"/>
      <w:r w:rsidRPr="00184692">
        <w:rPr>
          <w:rFonts w:cstheme="majorHAnsi"/>
        </w:rPr>
        <w:t>Analysis Services</w:t>
      </w:r>
      <w:bookmarkEnd w:id="117"/>
      <w:bookmarkEnd w:id="118"/>
    </w:p>
    <w:p w14:paraId="5039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2268D">
        <w:rPr>
          <w:rFonts w:asciiTheme="minorHAnsi" w:hAnsiTheme="minorHAnsi" w:cstheme="minorHAnsi"/>
          <w:b/>
          <w:color w:val="00188F"/>
          <w:sz w:val="18"/>
          <w:lang w:val="zh-CN" w:eastAsia="zh-CN" w:bidi="zh-CN"/>
        </w:rPr>
        <w:t>：</w:t>
      </w:r>
    </w:p>
    <w:p w14:paraId="5474BB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指任何</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服务器。</w:t>
      </w:r>
    </w:p>
    <w:p w14:paraId="1D51F9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订阅中部署指定服务器的总分钟数。</w:t>
      </w:r>
    </w:p>
    <w:p w14:paraId="6CECE30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是指所有</w:t>
      </w:r>
      <w:r w:rsidR="00610507" w:rsidRPr="00E06DA2">
        <w:rPr>
          <w:rFonts w:asciiTheme="minorHAnsi" w:hAnsiTheme="minorHAnsi" w:cstheme="minorHAnsi"/>
          <w:sz w:val="18"/>
          <w:lang w:val="zh-CN" w:eastAsia="zh-CN" w:bidi="zh-CN"/>
        </w:rPr>
        <w:t xml:space="preserve"> Azure Analysis Services </w:t>
      </w:r>
      <w:r w:rsidR="00610507" w:rsidRPr="00E06DA2">
        <w:rPr>
          <w:rFonts w:asciiTheme="minorHAnsi" w:hAnsiTheme="minorHAnsi" w:cstheme="minorHAnsi"/>
          <w:sz w:val="18"/>
          <w:lang w:val="zh-CN" w:eastAsia="zh-CN" w:bidi="zh-CN"/>
        </w:rPr>
        <w:t>支持的记录操作的集合。</w:t>
      </w:r>
    </w:p>
    <w:p w14:paraId="56CDF0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2268D">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指的是指定服务器在指定的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订阅的一个适用期间不可用的总累计分钟数。如果在某一分钟内有超过</w:t>
      </w:r>
      <w:r w:rsidRPr="00E06DA2">
        <w:rPr>
          <w:rFonts w:asciiTheme="minorHAnsi" w:hAnsiTheme="minorHAnsi" w:cstheme="minorHAnsi"/>
          <w:sz w:val="18"/>
          <w:lang w:val="zh-CN" w:eastAsia="zh-CN" w:bidi="zh-CN"/>
        </w:rPr>
        <w:t xml:space="preserve"> 1% </w:t>
      </w:r>
      <w:r w:rsidRPr="00E06DA2">
        <w:rPr>
          <w:rFonts w:asciiTheme="minorHAnsi" w:hAnsiTheme="minorHAnsi" w:cstheme="minorHAnsi"/>
          <w:sz w:val="18"/>
          <w:lang w:val="zh-CN" w:eastAsia="zh-CN" w:bidi="zh-CN"/>
        </w:rPr>
        <w:t>的已完成客户端操作返回了错误代码，则认为在这一分钟内该服务器不可用。</w:t>
      </w:r>
    </w:p>
    <w:p w14:paraId="35A1E5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2268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指定服务器的正常服务时间百分比可按照以下公式进行计算：</w:t>
      </w:r>
    </w:p>
    <w:p w14:paraId="1EEAB1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96491D" w14:textId="77777777" w:rsidR="00610507" w:rsidRPr="00E06DA2" w:rsidRDefault="00000000" w:rsidP="00FC6D2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FA2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621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14A8B7" w14:textId="77777777" w:rsidTr="00C65A58">
        <w:trPr>
          <w:tblHeader/>
        </w:trPr>
        <w:tc>
          <w:tcPr>
            <w:tcW w:w="5400" w:type="dxa"/>
            <w:shd w:val="clear" w:color="auto" w:fill="0072C6"/>
          </w:tcPr>
          <w:p w14:paraId="679433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79A7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DF8625" w14:textId="77777777" w:rsidTr="00C65A58">
        <w:tc>
          <w:tcPr>
            <w:tcW w:w="5400" w:type="dxa"/>
          </w:tcPr>
          <w:p w14:paraId="449949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7A959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5F37D0" w14:textId="77777777" w:rsidTr="00C65A58">
        <w:tc>
          <w:tcPr>
            <w:tcW w:w="5400" w:type="dxa"/>
          </w:tcPr>
          <w:p w14:paraId="082A16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AB3D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19" w:name="_Toc52348918"/>
    <w:p w14:paraId="2CED048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BD359FB" w14:textId="77777777" w:rsidR="00610507" w:rsidRPr="00351522" w:rsidRDefault="00610507" w:rsidP="00B12AEB">
      <w:pPr>
        <w:pStyle w:val="ProductList-Offering2Heading"/>
        <w:rPr>
          <w:rFonts w:cstheme="majorHAnsi"/>
        </w:rPr>
      </w:pPr>
      <w:bookmarkStart w:id="120" w:name="_Toc165043676"/>
      <w:r w:rsidRPr="00351522">
        <w:rPr>
          <w:rFonts w:cstheme="majorHAnsi"/>
        </w:rPr>
        <w:t>Azure API for FHIR</w:t>
      </w:r>
      <w:bookmarkEnd w:id="120"/>
    </w:p>
    <w:p w14:paraId="162FA8B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D68F0C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DE959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是指在事务尝试总数当中，所有导致错误代码或者在</w:t>
      </w:r>
      <w:r w:rsidR="00610507" w:rsidRPr="00E06DA2">
        <w:rPr>
          <w:rFonts w:asciiTheme="minorHAnsi" w:hAnsiTheme="minorHAnsi" w:cstheme="minorHAnsi"/>
          <w:sz w:val="18"/>
          <w:lang w:val="zh-CN" w:eastAsia="zh-CN" w:bidi="zh-CN"/>
        </w:rPr>
        <w:t xml:space="preserve"> Azure API for FHIR </w:t>
      </w:r>
      <w:r w:rsidR="00610507" w:rsidRPr="00E06DA2">
        <w:rPr>
          <w:rFonts w:asciiTheme="minorHAnsi" w:hAnsiTheme="minorHAnsi" w:cstheme="minorHAnsi"/>
          <w:sz w:val="18"/>
          <w:lang w:val="zh-CN" w:eastAsia="zh-CN" w:bidi="zh-CN"/>
        </w:rPr>
        <w:t>服务收到请求后的</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秒内没有返回成功代码的请求的数量。</w:t>
      </w:r>
    </w:p>
    <w:p w14:paraId="7C0B58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440AD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7F6205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API for FHIR </w:t>
      </w:r>
      <w:r w:rsidRPr="00E06DA2">
        <w:rPr>
          <w:rFonts w:asciiTheme="minorHAnsi" w:hAnsiTheme="minorHAnsi" w:cstheme="minorHAnsi"/>
          <w:sz w:val="18"/>
          <w:lang w:val="zh-CN" w:eastAsia="zh-CN" w:bidi="zh-CN"/>
        </w:rPr>
        <w:t>的</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通过以下方式计算：事务尝试总数减去失败的事务数，再除以事务尝试总数，然后</w:t>
      </w:r>
      <w:r w:rsidR="00FC6D2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E7C95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C8D573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15578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API for FHIR</w:t>
      </w:r>
      <w:r w:rsidRPr="00E06DA2">
        <w:rPr>
          <w:rFonts w:asciiTheme="minorHAnsi" w:hAnsiTheme="minorHAnsi" w:cstheme="minorHAnsi"/>
          <w:sz w:val="18"/>
          <w:lang w:val="zh-CN" w:eastAsia="zh-CN" w:bidi="zh-CN"/>
        </w:rPr>
        <w:t>：</w:t>
      </w:r>
    </w:p>
    <w:p w14:paraId="58FF49D5" w14:textId="77777777" w:rsidR="00FC6D26" w:rsidRPr="00E06DA2" w:rsidRDefault="00FC6D26" w:rsidP="00610507">
      <w:pPr>
        <w:tabs>
          <w:tab w:val="left" w:pos="360"/>
          <w:tab w:val="left" w:pos="720"/>
          <w:tab w:val="left" w:pos="1080"/>
        </w:tabs>
        <w:rPr>
          <w:rFonts w:asciiTheme="minorHAnsi" w:hAnsiTheme="minorHAnsi" w:cstheme="minorHAnsi"/>
          <w:sz w:val="18"/>
          <w:lang w:val="zh-CN" w:eastAsia="zh-CN" w:bidi="zh-CN"/>
        </w:rPr>
      </w:pPr>
    </w:p>
    <w:p w14:paraId="54C0565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22F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5D2F9F" w14:textId="77777777" w:rsidTr="00C65A58">
        <w:trPr>
          <w:tblHeader/>
        </w:trPr>
        <w:tc>
          <w:tcPr>
            <w:tcW w:w="5400" w:type="dxa"/>
            <w:shd w:val="clear" w:color="auto" w:fill="0072C6"/>
          </w:tcPr>
          <w:p w14:paraId="71BDC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F12D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46DB0F0" w14:textId="77777777" w:rsidTr="00C65A58">
        <w:tc>
          <w:tcPr>
            <w:tcW w:w="5400" w:type="dxa"/>
          </w:tcPr>
          <w:p w14:paraId="03F89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2EE8B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AA7F731" w14:textId="77777777" w:rsidTr="00C65A58">
        <w:tc>
          <w:tcPr>
            <w:tcW w:w="5400" w:type="dxa"/>
          </w:tcPr>
          <w:p w14:paraId="3F29D0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05F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8C2E3B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7A710A4" w14:textId="77777777" w:rsidR="00610507" w:rsidRPr="00314472" w:rsidRDefault="00610507" w:rsidP="00B12AEB">
      <w:pPr>
        <w:pStyle w:val="ProductList-Offering2Heading"/>
        <w:rPr>
          <w:rFonts w:cstheme="majorHAnsi"/>
        </w:rPr>
      </w:pPr>
      <w:bookmarkStart w:id="121" w:name="_Toc165043677"/>
      <w:r w:rsidRPr="00314472">
        <w:rPr>
          <w:rFonts w:cstheme="majorHAnsi"/>
        </w:rPr>
        <w:t xml:space="preserve">API </w:t>
      </w:r>
      <w:r w:rsidRPr="00314472">
        <w:rPr>
          <w:rFonts w:cstheme="majorHAnsi"/>
        </w:rPr>
        <w:t>管理服务</w:t>
      </w:r>
      <w:bookmarkEnd w:id="111"/>
      <w:bookmarkEnd w:id="119"/>
      <w:bookmarkEnd w:id="121"/>
    </w:p>
    <w:p w14:paraId="6F3634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14472">
        <w:rPr>
          <w:rFonts w:asciiTheme="minorHAnsi" w:hAnsiTheme="minorHAnsi" w:cstheme="minorHAnsi"/>
          <w:b/>
          <w:color w:val="00188F"/>
          <w:sz w:val="18"/>
          <w:lang w:val="zh-CN" w:eastAsia="zh-CN" w:bidi="zh-CN"/>
        </w:rPr>
        <w:t>：</w:t>
      </w:r>
    </w:p>
    <w:p w14:paraId="0D8EB2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管理实例的总分钟数。</w:t>
      </w:r>
    </w:p>
    <w:p w14:paraId="36695FC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管理实例的全部部署分钟数总和。</w:t>
      </w:r>
    </w:p>
    <w:p w14:paraId="038B3E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是指负责接收</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请求并将其转发给配置的相关</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管理服务组件。</w:t>
      </w:r>
    </w:p>
    <w:p w14:paraId="0FF67B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5370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管理实例的总累计部署分钟数。如果在某一分钟内所有通过代理不断尝试执行的操作均导致错误代码，或者在五分钟内没有返回成功代码，则可以视为在这一分钟内指定的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管理实例不可用。</w:t>
      </w:r>
    </w:p>
    <w:p w14:paraId="7DF7213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53706">
        <w:rPr>
          <w:rFonts w:asciiTheme="minorHAnsi" w:hAnsiTheme="minorHAnsi" w:cstheme="minorHAnsi"/>
          <w:b/>
          <w:color w:val="00188F"/>
          <w:sz w:val="18"/>
          <w:lang w:val="zh-CN" w:eastAsia="zh-CN" w:bidi="zh-CN"/>
        </w:rPr>
        <w:t>：</w:t>
      </w:r>
      <w:r w:rsidR="00FC6D2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C1FCF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913772A" w14:textId="77777777" w:rsidR="00610507" w:rsidRPr="00E06DA2" w:rsidRDefault="00000000" w:rsidP="00FC6D26">
      <w:pPr>
        <w:spacing w:after="160" w:line="259" w:lineRule="auto"/>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ACF4665" w14:textId="77777777" w:rsidR="00FC6D26" w:rsidRPr="008974EF" w:rsidRDefault="00FC6D26" w:rsidP="00FC6D26">
      <w:pPr>
        <w:spacing w:after="160" w:line="259" w:lineRule="auto"/>
        <w:contextualSpacing/>
        <w:rPr>
          <w:rFonts w:asciiTheme="minorHAnsi" w:hAnsiTheme="minorHAnsi" w:cstheme="minorHAnsi"/>
          <w:i/>
          <w:sz w:val="18"/>
          <w:szCs w:val="18"/>
          <w:lang w:val="zh-CN" w:eastAsia="zh-CN" w:bidi="zh-CN"/>
        </w:rPr>
      </w:pPr>
    </w:p>
    <w:p w14:paraId="0CCC7D1E" w14:textId="77777777" w:rsidR="00610507" w:rsidRPr="00E06DA2" w:rsidRDefault="00610507" w:rsidP="00FC6D26">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用于在单一区域内扩展的消费层级、基本层级、标准层级和高级层级部署的服务额度</w:t>
      </w:r>
      <w:r w:rsidRPr="008974E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6B428B" w14:textId="77777777" w:rsidTr="00C65A58">
        <w:trPr>
          <w:tblHeader/>
        </w:trPr>
        <w:tc>
          <w:tcPr>
            <w:tcW w:w="5400" w:type="dxa"/>
            <w:shd w:val="clear" w:color="auto" w:fill="0072C6"/>
          </w:tcPr>
          <w:p w14:paraId="1BE895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A92E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1A15D4" w14:textId="77777777" w:rsidTr="00C65A58">
        <w:tc>
          <w:tcPr>
            <w:tcW w:w="5400" w:type="dxa"/>
          </w:tcPr>
          <w:p w14:paraId="12E4A3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5745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BF52EFC" w14:textId="77777777" w:rsidTr="00C65A58">
        <w:tc>
          <w:tcPr>
            <w:tcW w:w="5400" w:type="dxa"/>
          </w:tcPr>
          <w:p w14:paraId="3EC467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FC321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184E2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77A97B0"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用于跨两个或两个以上区域扩展的高级层级部署的服务额度</w:t>
      </w:r>
      <w:r w:rsidRPr="009033D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A53391" w14:textId="77777777" w:rsidTr="00C65A58">
        <w:trPr>
          <w:tblHeader/>
        </w:trPr>
        <w:tc>
          <w:tcPr>
            <w:tcW w:w="5400" w:type="dxa"/>
            <w:shd w:val="clear" w:color="auto" w:fill="0072C6"/>
          </w:tcPr>
          <w:p w14:paraId="351A28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8746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2822047" w14:textId="77777777" w:rsidTr="00C65A58">
        <w:tc>
          <w:tcPr>
            <w:tcW w:w="5400" w:type="dxa"/>
            <w:tcBorders>
              <w:bottom w:val="single" w:sz="4" w:space="0" w:color="000000" w:themeColor="text1"/>
            </w:tcBorders>
          </w:tcPr>
          <w:p w14:paraId="7BB7FA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bottom w:val="single" w:sz="4" w:space="0" w:color="000000" w:themeColor="text1"/>
            </w:tcBorders>
          </w:tcPr>
          <w:p w14:paraId="5C0262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091CDF0" w14:textId="77777777" w:rsidTr="00C65A58">
        <w:tc>
          <w:tcPr>
            <w:tcW w:w="5400" w:type="dxa"/>
            <w:tcBorders>
              <w:bottom w:val="single" w:sz="4" w:space="0" w:color="auto"/>
            </w:tcBorders>
          </w:tcPr>
          <w:p w14:paraId="351D2AB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3AFDAA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22" w:name="AppService"/>
    <w:bookmarkStart w:id="123" w:name="_Toc52348996"/>
    <w:bookmarkStart w:id="124" w:name="_Toc457821536"/>
    <w:bookmarkStart w:id="125" w:name="_Toc52348919"/>
    <w:bookmarkEnd w:id="122"/>
    <w:p w14:paraId="6496333F"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38E787" w14:textId="6C5DD5E9" w:rsidR="00610507" w:rsidRPr="003C3C7B" w:rsidRDefault="00610507" w:rsidP="00B12AEB">
      <w:pPr>
        <w:pStyle w:val="ProductList-Offering2Heading"/>
        <w:rPr>
          <w:rFonts w:cstheme="majorHAnsi"/>
        </w:rPr>
      </w:pPr>
      <w:bookmarkStart w:id="126" w:name="_Toc165043678"/>
      <w:r w:rsidRPr="003C3C7B">
        <w:rPr>
          <w:rFonts w:cstheme="majorHAnsi"/>
        </w:rPr>
        <w:t>App Center</w:t>
      </w:r>
      <w:bookmarkEnd w:id="123"/>
      <w:bookmarkEnd w:id="126"/>
    </w:p>
    <w:p w14:paraId="2F17189C"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7295E">
        <w:rPr>
          <w:rFonts w:asciiTheme="minorHAnsi" w:hAnsiTheme="minorHAnsi" w:cstheme="minorHAnsi"/>
          <w:b/>
          <w:color w:val="00188F"/>
          <w:sz w:val="18"/>
          <w:lang w:val="zh-CN" w:eastAsia="zh-CN" w:bidi="zh-CN"/>
        </w:rPr>
        <w:t>：</w:t>
      </w:r>
    </w:p>
    <w:p w14:paraId="2417E8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构建服务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Visual Studio App Center </w:t>
      </w:r>
      <w:r w:rsidR="00610507" w:rsidRPr="00E06DA2">
        <w:rPr>
          <w:rFonts w:asciiTheme="minorHAnsi" w:hAnsiTheme="minorHAnsi" w:cstheme="minorHAnsi"/>
          <w:sz w:val="18"/>
          <w:lang w:val="zh-CN" w:eastAsia="zh-CN" w:bidi="zh-CN"/>
        </w:rPr>
        <w:t>中构建其移动应用程序的功能。</w:t>
      </w:r>
    </w:p>
    <w:p w14:paraId="4432AF1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测试服务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中运行的物理设备上上传和运行其移动应用程序测试的功能。</w:t>
      </w:r>
    </w:p>
    <w:p w14:paraId="677497D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推送通知服务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是指允许客户使用</w:t>
      </w:r>
      <w:r w:rsidR="00610507" w:rsidRPr="00E06DA2">
        <w:rPr>
          <w:rFonts w:asciiTheme="minorHAnsi" w:hAnsiTheme="minorHAnsi" w:cstheme="minorHAnsi"/>
          <w:sz w:val="18"/>
          <w:szCs w:val="18"/>
          <w:lang w:val="zh-CN" w:eastAsia="zh-CN" w:bidi="zh-CN"/>
        </w:rPr>
        <w:t xml:space="preserve"> Visual Studio App Center </w:t>
      </w:r>
      <w:r w:rsidR="00610507" w:rsidRPr="00E06DA2">
        <w:rPr>
          <w:rFonts w:asciiTheme="minorHAnsi" w:hAnsiTheme="minorHAnsi" w:cstheme="minorHAnsi"/>
          <w:sz w:val="18"/>
          <w:szCs w:val="18"/>
          <w:lang w:val="zh-CN" w:eastAsia="zh-CN" w:bidi="zh-CN"/>
        </w:rPr>
        <w:t>面向配置用于接收此类消息的特定设备推送消息的功能。</w:t>
      </w:r>
    </w:p>
    <w:p w14:paraId="7EF1142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构建服务的正常服务时间计算和服务级别</w:t>
      </w:r>
    </w:p>
    <w:p w14:paraId="019FE7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订阅中部署了构建服务的总分钟数。</w:t>
      </w:r>
    </w:p>
    <w:p w14:paraId="6E899B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是指在最大可用分钟数内，构建服务不可用的总分钟数。如果在某一分钟内，所有针对构建服务的、旨在执行客户发起的操作的连续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请求均返回错误代码，或者没有任何响应，则认为在这一分钟内构建服务不可用。</w:t>
      </w:r>
    </w:p>
    <w:p w14:paraId="3016719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66B9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构建服务的正常服务时间百分比通过以下方式计算：最大可用分钟数减去停机时间，再除以最大可用分钟数，然后乘以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6810BD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536ECFF"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2ED792" w14:textId="77777777" w:rsidR="00FC6D26" w:rsidRPr="00E06DA2" w:rsidRDefault="00FC6D26" w:rsidP="00AA5316">
      <w:pPr>
        <w:spacing w:line="259" w:lineRule="auto"/>
        <w:rPr>
          <w:rFonts w:asciiTheme="minorHAnsi" w:hAnsiTheme="minorHAnsi" w:cstheme="minorHAnsi"/>
          <w:sz w:val="18"/>
          <w:szCs w:val="18"/>
          <w:lang w:val="zh-CN" w:eastAsia="zh-CN" w:bidi="zh-CN"/>
        </w:rPr>
      </w:pPr>
    </w:p>
    <w:p w14:paraId="2B10A2DB"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构建服务的使用。</w:t>
      </w:r>
    </w:p>
    <w:p w14:paraId="3844627B" w14:textId="77777777" w:rsidR="00610507" w:rsidRPr="00E06DA2" w:rsidRDefault="00610507" w:rsidP="008B6050">
      <w:pPr>
        <w:pageBreakBefore/>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668B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1E3881B" w14:textId="77777777" w:rsidTr="00C65A58">
        <w:trPr>
          <w:tblHeader/>
        </w:trPr>
        <w:tc>
          <w:tcPr>
            <w:tcW w:w="5400" w:type="dxa"/>
            <w:tcBorders>
              <w:bottom w:val="single" w:sz="4" w:space="0" w:color="auto"/>
            </w:tcBorders>
            <w:shd w:val="clear" w:color="auto" w:fill="0072C6"/>
          </w:tcPr>
          <w:p w14:paraId="3282E7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630AD6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11F273B" w14:textId="77777777" w:rsidTr="00C65A58">
        <w:tc>
          <w:tcPr>
            <w:tcW w:w="5400" w:type="dxa"/>
            <w:tcBorders>
              <w:top w:val="single" w:sz="4" w:space="0" w:color="auto"/>
              <w:left w:val="single" w:sz="4" w:space="0" w:color="auto"/>
              <w:bottom w:val="single" w:sz="4" w:space="0" w:color="auto"/>
              <w:right w:val="single" w:sz="4" w:space="0" w:color="auto"/>
            </w:tcBorders>
          </w:tcPr>
          <w:p w14:paraId="00E937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0DF09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C6E039" w14:textId="77777777" w:rsidTr="00C65A58">
        <w:tc>
          <w:tcPr>
            <w:tcW w:w="5400" w:type="dxa"/>
            <w:tcBorders>
              <w:top w:val="single" w:sz="4" w:space="0" w:color="auto"/>
              <w:left w:val="single" w:sz="4" w:space="0" w:color="auto"/>
              <w:bottom w:val="single" w:sz="4" w:space="0" w:color="auto"/>
              <w:right w:val="single" w:sz="4" w:space="0" w:color="auto"/>
            </w:tcBorders>
          </w:tcPr>
          <w:p w14:paraId="0330DE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4C5A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94C7FC" w14:textId="77777777" w:rsidR="00610507" w:rsidRPr="00E06DA2" w:rsidRDefault="00610507" w:rsidP="00610507">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测试服务的正常服务时间计算和服务级别</w:t>
      </w:r>
    </w:p>
    <w:p w14:paraId="03C8DE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订阅中部署了测试服务的总分钟数。</w:t>
      </w:r>
    </w:p>
    <w:p w14:paraId="4C10D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在最大可用分钟数中，测试服务不可用的总分钟数。如果在某一分钟内，所有针对测试服务的、旨在执行客户发起的操作的连续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请求均返回错误代码，或者没有任何响应，则认为在这一分钟内测试服务不可用。</w:t>
      </w:r>
    </w:p>
    <w:p w14:paraId="3C1D8EC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661A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测试服务的正常服务时间百分比通过以下方式计算：最大可用分钟数减去停机时间，再除以最大可用分钟数，然后乘以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54FC70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3623AF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A7D1D0E" w14:textId="77777777" w:rsidR="00AA5316" w:rsidRPr="00E06DA2" w:rsidRDefault="00AA5316" w:rsidP="00610507">
      <w:pPr>
        <w:rPr>
          <w:rFonts w:asciiTheme="minorHAnsi" w:hAnsiTheme="minorHAnsi" w:cstheme="minorHAnsi"/>
          <w:sz w:val="18"/>
          <w:szCs w:val="18"/>
          <w:lang w:val="zh-CN" w:eastAsia="zh-CN" w:bidi="zh-CN"/>
        </w:rPr>
      </w:pPr>
    </w:p>
    <w:p w14:paraId="4CD0575C"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测试服务的使用。</w:t>
      </w:r>
    </w:p>
    <w:p w14:paraId="6FB443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19CF84F" w14:textId="77777777" w:rsidR="00610507" w:rsidRPr="00E06DA2" w:rsidRDefault="00610507" w:rsidP="00E70A46">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5000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D07AD5" w14:textId="77777777" w:rsidTr="00C65A58">
        <w:trPr>
          <w:tblHeader/>
        </w:trPr>
        <w:tc>
          <w:tcPr>
            <w:tcW w:w="5400" w:type="dxa"/>
            <w:tcBorders>
              <w:bottom w:val="single" w:sz="4" w:space="0" w:color="auto"/>
            </w:tcBorders>
            <w:shd w:val="clear" w:color="auto" w:fill="0072C6"/>
          </w:tcPr>
          <w:p w14:paraId="2DEEEC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1EE2A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0EB969" w14:textId="77777777" w:rsidTr="00C65A58">
        <w:tc>
          <w:tcPr>
            <w:tcW w:w="5400" w:type="dxa"/>
            <w:tcBorders>
              <w:top w:val="single" w:sz="4" w:space="0" w:color="auto"/>
              <w:left w:val="single" w:sz="4" w:space="0" w:color="auto"/>
              <w:bottom w:val="single" w:sz="4" w:space="0" w:color="auto"/>
              <w:right w:val="single" w:sz="4" w:space="0" w:color="auto"/>
            </w:tcBorders>
          </w:tcPr>
          <w:p w14:paraId="21052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5CD3FF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EA1394" w14:textId="77777777" w:rsidTr="00C65A58">
        <w:tc>
          <w:tcPr>
            <w:tcW w:w="5400" w:type="dxa"/>
            <w:tcBorders>
              <w:top w:val="single" w:sz="4" w:space="0" w:color="auto"/>
              <w:left w:val="single" w:sz="4" w:space="0" w:color="auto"/>
              <w:bottom w:val="single" w:sz="4" w:space="0" w:color="auto"/>
              <w:right w:val="single" w:sz="4" w:space="0" w:color="auto"/>
            </w:tcBorders>
          </w:tcPr>
          <w:p w14:paraId="6BEBCA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FC2D82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EFDC0FA" w14:textId="77777777" w:rsidR="00610507" w:rsidRPr="00E06DA2" w:rsidRDefault="00610507" w:rsidP="00AA5316">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Visual Studio App Center </w:t>
      </w:r>
      <w:r w:rsidRPr="00E06DA2">
        <w:rPr>
          <w:rFonts w:asciiTheme="minorHAnsi" w:hAnsiTheme="minorHAnsi" w:cstheme="minorHAnsi"/>
          <w:b/>
          <w:bCs/>
          <w:color w:val="00188F"/>
          <w:sz w:val="18"/>
          <w:lang w:val="zh-CN" w:eastAsia="zh-CN" w:bidi="zh-CN"/>
        </w:rPr>
        <w:t>推送通知服务的正常服务时间计算和服务级别</w:t>
      </w:r>
    </w:p>
    <w:p w14:paraId="57E0F0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订阅中部署了推送通知服务的总分钟数。</w:t>
      </w:r>
    </w:p>
    <w:p w14:paraId="6B8077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在最大可用分钟数中，推送通知服务不可用的总分钟数。如果在某一分钟内，所有针对推送通知服务的、旨在执行客户发起的操作的连续</w:t>
      </w:r>
      <w:r w:rsidRPr="00E06DA2">
        <w:rPr>
          <w:rFonts w:asciiTheme="minorHAnsi" w:hAnsiTheme="minorHAnsi" w:cstheme="minorHAnsi"/>
          <w:sz w:val="18"/>
          <w:lang w:val="zh-CN" w:eastAsia="zh-CN" w:bidi="zh-CN"/>
        </w:rPr>
        <w:t xml:space="preserve"> HTTP </w:t>
      </w:r>
      <w:r w:rsidRPr="00E06DA2">
        <w:rPr>
          <w:rFonts w:asciiTheme="minorHAnsi" w:hAnsiTheme="minorHAnsi" w:cstheme="minorHAnsi"/>
          <w:sz w:val="18"/>
          <w:lang w:val="zh-CN" w:eastAsia="zh-CN" w:bidi="zh-CN"/>
        </w:rPr>
        <w:t>请求均返回错误代码，或者没有任何响应，则认为在这一分钟内推送通知服务不可用。</w:t>
      </w:r>
    </w:p>
    <w:p w14:paraId="3A7B6D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4A3B">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Visual Studio App Center </w:t>
      </w:r>
      <w:r w:rsidRPr="00E06DA2">
        <w:rPr>
          <w:rFonts w:asciiTheme="minorHAnsi" w:hAnsiTheme="minorHAnsi" w:cstheme="minorHAnsi"/>
          <w:sz w:val="18"/>
          <w:lang w:val="zh-CN" w:eastAsia="zh-CN" w:bidi="zh-CN"/>
        </w:rPr>
        <w:t>推送通知服务的正常服务时间百分比通过以下方式计算：最大可用分钟数减去停机时间，再除以最大可用分钟数，然后乘以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C1B2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9E52667"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6FEF623" w14:textId="77777777" w:rsidR="00AA5316" w:rsidRPr="00E06DA2" w:rsidRDefault="00AA5316" w:rsidP="00610507">
      <w:pPr>
        <w:rPr>
          <w:rFonts w:asciiTheme="minorHAnsi" w:hAnsiTheme="minorHAnsi" w:cstheme="minorHAnsi"/>
          <w:sz w:val="18"/>
          <w:szCs w:val="18"/>
          <w:lang w:val="zh-CN" w:eastAsia="zh-CN" w:bidi="zh-CN"/>
        </w:rPr>
      </w:pPr>
    </w:p>
    <w:p w14:paraId="0E3589D0" w14:textId="77777777" w:rsidR="00610507" w:rsidRPr="00E06DA2" w:rsidRDefault="00610507"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Visual Studio App Center </w:t>
      </w:r>
      <w:r w:rsidRPr="00E06DA2">
        <w:rPr>
          <w:rFonts w:asciiTheme="minorHAnsi" w:hAnsiTheme="minorHAnsi" w:cstheme="minorHAnsi"/>
          <w:sz w:val="18"/>
          <w:szCs w:val="18"/>
          <w:lang w:val="zh-CN" w:eastAsia="zh-CN" w:bidi="zh-CN"/>
        </w:rPr>
        <w:t>推送通知服务的使用。</w:t>
      </w:r>
    </w:p>
    <w:p w14:paraId="36F4B6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4F7C64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3509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18296C" w14:textId="77777777" w:rsidTr="00C65A58">
        <w:trPr>
          <w:tblHeader/>
        </w:trPr>
        <w:tc>
          <w:tcPr>
            <w:tcW w:w="5400" w:type="dxa"/>
            <w:tcBorders>
              <w:bottom w:val="single" w:sz="4" w:space="0" w:color="auto"/>
            </w:tcBorders>
            <w:shd w:val="clear" w:color="auto" w:fill="0072C6"/>
          </w:tcPr>
          <w:p w14:paraId="107E007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4CE5707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52D5C5" w14:textId="77777777" w:rsidTr="00C65A58">
        <w:tc>
          <w:tcPr>
            <w:tcW w:w="5400" w:type="dxa"/>
            <w:tcBorders>
              <w:top w:val="single" w:sz="4" w:space="0" w:color="auto"/>
              <w:left w:val="single" w:sz="4" w:space="0" w:color="auto"/>
              <w:bottom w:val="single" w:sz="4" w:space="0" w:color="auto"/>
              <w:right w:val="single" w:sz="4" w:space="0" w:color="auto"/>
            </w:tcBorders>
          </w:tcPr>
          <w:p w14:paraId="4EF9E3CF"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63A5524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C3828F" w14:textId="77777777" w:rsidTr="00C65A58">
        <w:tc>
          <w:tcPr>
            <w:tcW w:w="5400" w:type="dxa"/>
            <w:tcBorders>
              <w:top w:val="single" w:sz="4" w:space="0" w:color="auto"/>
              <w:left w:val="single" w:sz="4" w:space="0" w:color="auto"/>
              <w:bottom w:val="single" w:sz="4" w:space="0" w:color="auto"/>
              <w:right w:val="single" w:sz="4" w:space="0" w:color="auto"/>
            </w:tcBorders>
          </w:tcPr>
          <w:p w14:paraId="7CDFCE3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30F60FA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74A2A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91DB48" w14:textId="77777777" w:rsidR="00610507" w:rsidRPr="00E06DA2" w:rsidRDefault="00610507" w:rsidP="00B12AEB">
      <w:pPr>
        <w:pStyle w:val="ProductList-Offering2Heading"/>
        <w:rPr>
          <w:rFonts w:asciiTheme="minorHAnsi" w:hAnsiTheme="minorHAnsi" w:cstheme="minorHAnsi"/>
        </w:rPr>
      </w:pPr>
      <w:bookmarkStart w:id="127" w:name="_Toc165043679"/>
      <w:r w:rsidRPr="00E06DA2">
        <w:rPr>
          <w:rFonts w:asciiTheme="minorHAnsi" w:hAnsiTheme="minorHAnsi" w:cstheme="minorHAnsi"/>
        </w:rPr>
        <w:t>应用配置</w:t>
      </w:r>
      <w:bookmarkEnd w:id="127"/>
    </w:p>
    <w:p w14:paraId="08962C7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04351D9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配置存储区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应用程序配置的单一部署，管理门户的</w:t>
      </w:r>
      <w:r w:rsidR="00AA531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应用程序配置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选项卡中列出了此类存储区。</w:t>
      </w:r>
    </w:p>
    <w:p w14:paraId="04BBDD9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应用程序配置的正常服务时间计算和服务级别</w:t>
      </w:r>
    </w:p>
    <w:p w14:paraId="363130F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中指定的配置存储区部署的总分钟数。</w:t>
      </w:r>
    </w:p>
    <w:p w14:paraId="182F58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订阅中部署的所有配置存储区的总部署分钟数。</w:t>
      </w:r>
    </w:p>
    <w:p w14:paraId="6B6DB23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是指最大可用分钟数中配置存储区不可用的总累计分钟数。如果在某一分钟内，指定配置存储区与微软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网关之间没有连接，则认为在这一分钟内指定的配置存储区不可用。</w:t>
      </w:r>
    </w:p>
    <w:p w14:paraId="6A5AE5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应用程序配置的</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C2B49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A2A620"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CBF99B" w14:textId="77777777" w:rsidR="00AA5316" w:rsidRPr="00E06DA2" w:rsidRDefault="00AA5316" w:rsidP="00AA5316">
      <w:pPr>
        <w:tabs>
          <w:tab w:val="left" w:pos="360"/>
          <w:tab w:val="left" w:pos="720"/>
          <w:tab w:val="left" w:pos="1080"/>
        </w:tabs>
        <w:rPr>
          <w:rFonts w:asciiTheme="minorHAnsi" w:hAnsiTheme="minorHAnsi" w:cstheme="minorHAnsi"/>
          <w:b/>
          <w:bCs/>
          <w:color w:val="00188F"/>
          <w:sz w:val="18"/>
          <w:lang w:val="zh-CN" w:eastAsia="zh-CN" w:bidi="zh-CN"/>
        </w:rPr>
      </w:pPr>
    </w:p>
    <w:p w14:paraId="3933A34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以下服务级别和服务费用减免适用于客户对应用程序配置的使用。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AFF01D" w14:textId="77777777" w:rsidTr="00C65A58">
        <w:trPr>
          <w:tblHeader/>
        </w:trPr>
        <w:tc>
          <w:tcPr>
            <w:tcW w:w="5400" w:type="dxa"/>
            <w:tcBorders>
              <w:bottom w:val="single" w:sz="4" w:space="0" w:color="auto"/>
            </w:tcBorders>
            <w:shd w:val="clear" w:color="auto" w:fill="0072C6"/>
          </w:tcPr>
          <w:p w14:paraId="0D0C7B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32E4A5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5242DC" w14:textId="77777777" w:rsidTr="00C65A58">
        <w:tc>
          <w:tcPr>
            <w:tcW w:w="5400" w:type="dxa"/>
            <w:tcBorders>
              <w:top w:val="single" w:sz="4" w:space="0" w:color="auto"/>
              <w:left w:val="single" w:sz="4" w:space="0" w:color="auto"/>
              <w:bottom w:val="single" w:sz="4" w:space="0" w:color="auto"/>
              <w:right w:val="single" w:sz="4" w:space="0" w:color="auto"/>
            </w:tcBorders>
          </w:tcPr>
          <w:p w14:paraId="609B2C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C070B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817E18" w14:textId="77777777" w:rsidTr="00C65A58">
        <w:tc>
          <w:tcPr>
            <w:tcW w:w="5400" w:type="dxa"/>
            <w:tcBorders>
              <w:top w:val="single" w:sz="4" w:space="0" w:color="auto"/>
              <w:left w:val="single" w:sz="4" w:space="0" w:color="auto"/>
              <w:bottom w:val="single" w:sz="4" w:space="0" w:color="auto"/>
              <w:right w:val="single" w:sz="4" w:space="0" w:color="auto"/>
            </w:tcBorders>
          </w:tcPr>
          <w:p w14:paraId="6FDBE5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62075C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CF3E54"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6A96EDA9" w14:textId="77777777" w:rsidR="00610507" w:rsidRPr="00E06DA2" w:rsidRDefault="00610507" w:rsidP="00B12AEB">
      <w:pPr>
        <w:pStyle w:val="ProductList-Offering2Heading"/>
        <w:rPr>
          <w:rFonts w:asciiTheme="minorHAnsi" w:hAnsiTheme="minorHAnsi" w:cstheme="minorHAnsi"/>
        </w:rPr>
      </w:pPr>
      <w:bookmarkStart w:id="128" w:name="_Toc165043680"/>
      <w:r w:rsidRPr="00E06DA2">
        <w:rPr>
          <w:rFonts w:asciiTheme="minorHAnsi" w:hAnsiTheme="minorHAnsi" w:cstheme="minorHAnsi"/>
        </w:rPr>
        <w:t>应用服务</w:t>
      </w:r>
      <w:bookmarkEnd w:id="124"/>
      <w:bookmarkEnd w:id="125"/>
      <w:bookmarkEnd w:id="128"/>
    </w:p>
    <w:p w14:paraId="3B2861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A046D">
        <w:rPr>
          <w:rFonts w:asciiTheme="minorHAnsi" w:hAnsiTheme="minorHAnsi" w:cstheme="minorHAnsi"/>
          <w:b/>
          <w:color w:val="00188F"/>
          <w:sz w:val="18"/>
          <w:lang w:val="zh-CN" w:eastAsia="zh-CN" w:bidi="zh-CN"/>
        </w:rPr>
        <w:t>：</w:t>
      </w:r>
    </w:p>
    <w:p w14:paraId="069F9E7B" w14:textId="77777777" w:rsidR="007A752E" w:rsidRPr="00942684" w:rsidRDefault="007A752E" w:rsidP="007A752E">
      <w:pPr>
        <w:pStyle w:val="ProductList-Body"/>
        <w:keepNext/>
        <w:rPr>
          <w:rFonts w:cstheme="minorHAnsi"/>
        </w:rPr>
      </w:pPr>
      <w:r w:rsidRPr="00942684">
        <w:rPr>
          <w:rFonts w:cstheme="minorHAnsi"/>
        </w:rPr>
        <w:t>“</w:t>
      </w:r>
      <w:r w:rsidRPr="00942684">
        <w:rPr>
          <w:rFonts w:cstheme="minorHAnsi"/>
          <w:b/>
          <w:bCs/>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348F75B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部署分钟数</w:t>
      </w:r>
      <w:r w:rsidRPr="00942684">
        <w:rPr>
          <w:rFonts w:cstheme="minorHAnsi"/>
        </w:rPr>
        <w:t>”</w:t>
      </w:r>
      <w:r w:rsidRPr="00942684">
        <w:rPr>
          <w:rFonts w:cstheme="minorHAnsi"/>
        </w:rPr>
        <w:t>是指在一个适用期间内，指定的应用已设置为在</w:t>
      </w:r>
      <w:r w:rsidRPr="00942684">
        <w:rPr>
          <w:rFonts w:cstheme="minorHAnsi"/>
        </w:rPr>
        <w:t xml:space="preserve"> Microsoft Azure </w:t>
      </w:r>
      <w:r w:rsidRPr="00942684">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7EA4555F"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订阅中部署的所有应用的总部署分钟数</w:t>
      </w:r>
    </w:p>
    <w:p w14:paraId="016C154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188F"/>
        </w:rPr>
        <w:t>应用</w:t>
      </w:r>
      <w:r w:rsidRPr="00942684">
        <w:rPr>
          <w:rFonts w:cstheme="minorHAnsi"/>
        </w:rPr>
        <w:t>”</w:t>
      </w:r>
      <w:r w:rsidRPr="00942684">
        <w:rPr>
          <w:rFonts w:cstheme="minorHAnsi"/>
        </w:rPr>
        <w:t>是指客户在应用服务内部署的</w:t>
      </w:r>
      <w:r w:rsidRPr="00942684">
        <w:rPr>
          <w:rFonts w:cstheme="minorHAnsi"/>
        </w:rPr>
        <w:t xml:space="preserve"> Web </w:t>
      </w:r>
      <w:r w:rsidRPr="00942684">
        <w:rPr>
          <w:rFonts w:cstheme="minorHAnsi"/>
        </w:rPr>
        <w:t>应用、移动应用、</w:t>
      </w:r>
      <w:r w:rsidRPr="00942684">
        <w:rPr>
          <w:rFonts w:cstheme="minorHAnsi"/>
        </w:rPr>
        <w:t xml:space="preserve">API </w:t>
      </w:r>
      <w:r w:rsidRPr="00942684">
        <w:rPr>
          <w:rFonts w:cstheme="minorHAnsi"/>
        </w:rPr>
        <w:t>应用或逻辑应用。在单个实例和多个实例上运行时支持</w:t>
      </w:r>
      <w:r w:rsidRPr="00942684">
        <w:rPr>
          <w:rFonts w:cstheme="minorHAnsi"/>
        </w:rPr>
        <w:t xml:space="preserve"> SLA</w:t>
      </w:r>
      <w:r w:rsidRPr="00942684">
        <w:rPr>
          <w:rFonts w:cstheme="minorHAnsi"/>
        </w:rPr>
        <w:t>。</w:t>
      </w:r>
    </w:p>
    <w:p w14:paraId="2A7965D1" w14:textId="77777777" w:rsidR="007A752E" w:rsidRPr="00942684" w:rsidRDefault="007A752E" w:rsidP="007A752E">
      <w:pPr>
        <w:pStyle w:val="ProductList-Body"/>
        <w:rPr>
          <w:rFonts w:cstheme="minorHAnsi"/>
          <w:b/>
          <w:color w:val="00188F"/>
        </w:rPr>
      </w:pPr>
      <w:r w:rsidRPr="00942684">
        <w:rPr>
          <w:rFonts w:cstheme="minorHAnsi"/>
          <w:b/>
          <w:color w:val="00188F"/>
        </w:rPr>
        <w:t>可用性区域中应用服务应用的正常服务时间计算和服务级别</w:t>
      </w:r>
    </w:p>
    <w:p w14:paraId="0E43C3AB" w14:textId="77777777" w:rsidR="007A752E" w:rsidRPr="00273B9B" w:rsidRDefault="007A752E" w:rsidP="007A752E">
      <w:pPr>
        <w:pStyle w:val="ProductList-Body"/>
        <w:rPr>
          <w:rFonts w:cstheme="minorHAnsi"/>
          <w:spacing w:val="-4"/>
        </w:rPr>
      </w:pPr>
      <w:r w:rsidRPr="00273B9B">
        <w:rPr>
          <w:rFonts w:cstheme="minorHAnsi"/>
          <w:spacing w:val="-4"/>
        </w:rPr>
        <w:t>“</w:t>
      </w:r>
      <w:r w:rsidRPr="00273B9B">
        <w:rPr>
          <w:rFonts w:cstheme="minorHAnsi"/>
          <w:b/>
          <w:color w:val="0072C6"/>
          <w:spacing w:val="-4"/>
        </w:rPr>
        <w:t>最大可用分钟数</w:t>
      </w:r>
      <w:r w:rsidRPr="00273B9B">
        <w:rPr>
          <w:rFonts w:cstheme="minorHAnsi"/>
          <w:spacing w:val="-4"/>
        </w:rPr>
        <w:t>”</w:t>
      </w:r>
      <w:r w:rsidRPr="00273B9B">
        <w:rPr>
          <w:rFonts w:cstheme="minorHAnsi"/>
          <w:spacing w:val="-4"/>
        </w:rPr>
        <w:t>是指在一个适用期间内，客户在指定的</w:t>
      </w:r>
      <w:r w:rsidRPr="00273B9B">
        <w:rPr>
          <w:rFonts w:cstheme="minorHAnsi"/>
          <w:spacing w:val="-4"/>
        </w:rPr>
        <w:t xml:space="preserve"> Microsoft Azure </w:t>
      </w:r>
      <w:r w:rsidRPr="00273B9B">
        <w:rPr>
          <w:rFonts w:cstheme="minorHAnsi"/>
          <w:spacing w:val="-4"/>
        </w:rPr>
        <w:t>订阅中部署的所有已启用可用性区域的应用的总累计部署分钟数。</w:t>
      </w:r>
    </w:p>
    <w:p w14:paraId="58B633B3" w14:textId="77777777" w:rsidR="007A752E" w:rsidRPr="00942684" w:rsidRDefault="007A752E" w:rsidP="007A752E">
      <w:pPr>
        <w:pStyle w:val="ProductList-Body"/>
        <w:rPr>
          <w:rFonts w:cstheme="minorHAnsi"/>
        </w:rPr>
      </w:pPr>
      <w:r w:rsidRPr="000D3DAD">
        <w:rPr>
          <w:rFonts w:cstheme="minorHAnsi"/>
          <w:bCs/>
          <w:color w:val="00188F"/>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订阅中部署所有已启用可用性区域的应用的总累计部署分钟数内，应用不可用的分钟数。当某一分钟内已启用可用性区域的应用与微软的</w:t>
      </w:r>
      <w:r w:rsidRPr="00942684">
        <w:rPr>
          <w:rFonts w:cstheme="minorHAnsi"/>
        </w:rPr>
        <w:t xml:space="preserve"> Internet </w:t>
      </w:r>
      <w:r w:rsidRPr="00942684">
        <w:rPr>
          <w:rFonts w:cstheme="minorHAnsi"/>
        </w:rPr>
        <w:t>网关之间没有连接时，则可以视为这一分钟内此指定应用不可用。</w:t>
      </w:r>
    </w:p>
    <w:p w14:paraId="60EA418A"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15E135AF" w14:textId="77777777" w:rsidR="007A752E" w:rsidRPr="00942684" w:rsidRDefault="007A752E" w:rsidP="007A752E">
      <w:pPr>
        <w:pStyle w:val="ProductList-Body"/>
        <w:ind w:left="360"/>
        <w:rPr>
          <w:rFonts w:cstheme="minorHAnsi"/>
        </w:rPr>
      </w:pPr>
    </w:p>
    <w:p w14:paraId="7BD53949" w14:textId="77777777" w:rsidR="007A752E" w:rsidRPr="00942684" w:rsidRDefault="00000000" w:rsidP="007A752E">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03A6FF" w14:textId="77777777" w:rsidR="007A752E" w:rsidRPr="00942684" w:rsidRDefault="007A752E" w:rsidP="007A752E">
      <w:pPr>
        <w:pStyle w:val="ProductList-Body"/>
        <w:rPr>
          <w:rFonts w:cstheme="minorHAnsi"/>
        </w:rPr>
      </w:pPr>
      <w:r w:rsidRPr="00942684">
        <w:rPr>
          <w:rFonts w:cstheme="minorHAnsi"/>
          <w:b/>
          <w:color w:val="0072C6"/>
        </w:rPr>
        <w:t>服务额度</w:t>
      </w:r>
      <w:r w:rsidRPr="000D3DAD">
        <w:rPr>
          <w:rFonts w:cstheme="minorHAnsi"/>
          <w:b/>
          <w:color w:val="0072C6"/>
        </w:rPr>
        <w:t>：</w:t>
      </w:r>
    </w:p>
    <w:p w14:paraId="2D2A59AF" w14:textId="77777777" w:rsidR="007A752E" w:rsidRPr="00942684" w:rsidRDefault="007A752E" w:rsidP="007A752E">
      <w:pPr>
        <w:pStyle w:val="ProductList-Body"/>
        <w:rPr>
          <w:rFonts w:cstheme="minorHAnsi"/>
        </w:rPr>
      </w:pPr>
      <w:r w:rsidRPr="00942684">
        <w:rPr>
          <w:rFonts w:cstheme="minorHAnsi"/>
        </w:rPr>
        <w:t>以下服务级别和服务额度适用于客户对同一区域中跨两个或更多可用性区域部署的应用的使用：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154A5702" w14:textId="77777777" w:rsidTr="009B255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F484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4453A9"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09EB5847"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8AE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249F0"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w:t>
            </w:r>
          </w:p>
        </w:tc>
      </w:tr>
      <w:tr w:rsidR="007A752E" w:rsidRPr="00942684" w14:paraId="01B1C7D3"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65856"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7AC18"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25%</w:t>
            </w:r>
          </w:p>
        </w:tc>
      </w:tr>
      <w:tr w:rsidR="007A752E" w:rsidRPr="00942684" w14:paraId="0BC5BA92" w14:textId="77777777" w:rsidTr="009B255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B987C"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594AF"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rPr>
              <w:t>100%</w:t>
            </w:r>
          </w:p>
        </w:tc>
      </w:tr>
    </w:tbl>
    <w:p w14:paraId="3B9320F9" w14:textId="77777777" w:rsidR="007A752E" w:rsidRPr="00942684" w:rsidRDefault="007A752E" w:rsidP="007A752E">
      <w:pPr>
        <w:pStyle w:val="ProductList-Body"/>
        <w:ind w:left="360"/>
        <w:rPr>
          <w:rFonts w:cstheme="minorHAnsi"/>
        </w:rPr>
      </w:pPr>
    </w:p>
    <w:p w14:paraId="1664B133" w14:textId="77777777" w:rsidR="007A752E" w:rsidRPr="00942684" w:rsidRDefault="007A752E" w:rsidP="007A752E">
      <w:pPr>
        <w:pStyle w:val="ProductList-Body"/>
        <w:rPr>
          <w:rFonts w:cstheme="minorHAnsi"/>
          <w:b/>
          <w:color w:val="00188F"/>
        </w:rPr>
      </w:pPr>
      <w:r w:rsidRPr="00942684">
        <w:rPr>
          <w:rFonts w:cstheme="minorHAnsi"/>
          <w:b/>
          <w:color w:val="00188F"/>
        </w:rPr>
        <w:t>未使用可用性区域的应用服务应用的正常服务时间计算和服务级别</w:t>
      </w:r>
    </w:p>
    <w:p w14:paraId="2FEEA29B"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是指在一个适用期间内，客户在指定的</w:t>
      </w:r>
      <w:r w:rsidRPr="00942684">
        <w:rPr>
          <w:rFonts w:cstheme="minorHAnsi"/>
        </w:rPr>
        <w:t xml:space="preserve"> Microsoft Azure </w:t>
      </w:r>
      <w:r w:rsidRPr="00942684">
        <w:rPr>
          <w:rFonts w:cstheme="minorHAnsi"/>
        </w:rPr>
        <w:t>订阅中部署的所有应用的总累计部署分钟数。</w:t>
      </w:r>
    </w:p>
    <w:p w14:paraId="70E0ED2C"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是指客户在指定的</w:t>
      </w:r>
      <w:r w:rsidRPr="00942684">
        <w:rPr>
          <w:rFonts w:cstheme="minorHAnsi"/>
        </w:rPr>
        <w:t xml:space="preserve"> Microsoft Azure </w:t>
      </w:r>
      <w:r w:rsidRPr="00942684">
        <w:rPr>
          <w:rFonts w:cstheme="minorHAnsi"/>
        </w:rPr>
        <w:t>订阅中部署的所有应用的总累计不可用部署分钟数。如果在某一分钟内，某个应用和微软</w:t>
      </w:r>
      <w:r w:rsidRPr="00942684">
        <w:rPr>
          <w:rFonts w:cstheme="minorHAnsi"/>
        </w:rPr>
        <w:t xml:space="preserve"> Internet </w:t>
      </w:r>
      <w:r w:rsidRPr="00942684">
        <w:rPr>
          <w:rFonts w:cstheme="minorHAnsi"/>
        </w:rPr>
        <w:t>网关之间没有连接，则认为在这一分钟内此指定应用不可用。</w:t>
      </w:r>
    </w:p>
    <w:p w14:paraId="7FF79B27" w14:textId="77777777" w:rsidR="007A752E" w:rsidRPr="00942684" w:rsidRDefault="007A752E" w:rsidP="007A752E">
      <w:pPr>
        <w:pStyle w:val="ProductList-Body"/>
        <w:rPr>
          <w:rFonts w:cstheme="minorHAnsi"/>
        </w:rPr>
      </w:pP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应使用以下公式计算：</w:t>
      </w:r>
    </w:p>
    <w:p w14:paraId="59083634" w14:textId="77777777" w:rsidR="007A752E" w:rsidRPr="00942684" w:rsidRDefault="007A752E" w:rsidP="007A752E">
      <w:pPr>
        <w:pStyle w:val="ProductList-Body"/>
        <w:rPr>
          <w:rFonts w:cstheme="minorHAnsi"/>
          <w:sz w:val="12"/>
          <w:szCs w:val="12"/>
        </w:rPr>
      </w:pPr>
    </w:p>
    <w:p w14:paraId="2B145FA7" w14:textId="77777777" w:rsidR="007A752E" w:rsidRPr="00942684" w:rsidRDefault="00000000" w:rsidP="007A752E">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7A65FAF" w14:textId="77777777" w:rsidR="007A752E" w:rsidRPr="00942684" w:rsidRDefault="007A752E" w:rsidP="007A752E">
      <w:pPr>
        <w:pStyle w:val="ProductList-Body"/>
        <w:keepNext/>
        <w:rPr>
          <w:rFonts w:cstheme="minorHAnsi"/>
        </w:rPr>
      </w:pPr>
      <w:r w:rsidRPr="00942684">
        <w:rPr>
          <w:rFonts w:cstheme="minorHAnsi"/>
          <w:b/>
          <w:color w:val="00188F"/>
        </w:rPr>
        <w:t>服务额度</w:t>
      </w:r>
      <w:r w:rsidRPr="000D3DAD">
        <w:rPr>
          <w:rFonts w:cstheme="minorHAnsi"/>
          <w:b/>
          <w:color w:val="00188F"/>
        </w:rPr>
        <w:t>：</w:t>
      </w:r>
    </w:p>
    <w:p w14:paraId="54B1AA7E" w14:textId="77777777" w:rsidR="007A752E" w:rsidRPr="00942684" w:rsidRDefault="007A752E" w:rsidP="007A752E">
      <w:pPr>
        <w:pStyle w:val="ProductList-Body"/>
        <w:rPr>
          <w:rFonts w:cstheme="minorHAnsi"/>
        </w:rPr>
      </w:pPr>
      <w:r w:rsidRPr="00942684">
        <w:rPr>
          <w:rFonts w:cstheme="minorHAnsi"/>
        </w:rPr>
        <w:t>以下服务级别和服务额度适用于客户对未使用可用性区域的应用的使用：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752E" w:rsidRPr="00942684" w14:paraId="2069F204" w14:textId="77777777" w:rsidTr="009B255D">
        <w:trPr>
          <w:tblHeader/>
        </w:trPr>
        <w:tc>
          <w:tcPr>
            <w:tcW w:w="5400" w:type="dxa"/>
            <w:shd w:val="clear" w:color="auto" w:fill="0072C6"/>
          </w:tcPr>
          <w:p w14:paraId="3EE68F85"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E1CC2CD" w14:textId="77777777" w:rsidR="007A752E" w:rsidRPr="00942684" w:rsidRDefault="007A752E"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7A752E" w:rsidRPr="00942684" w14:paraId="322C01FE" w14:textId="77777777" w:rsidTr="009B255D">
        <w:tc>
          <w:tcPr>
            <w:tcW w:w="5400" w:type="dxa"/>
          </w:tcPr>
          <w:p w14:paraId="1B763821" w14:textId="77777777" w:rsidR="007A752E" w:rsidRPr="00942684" w:rsidRDefault="007A752E" w:rsidP="009B255D">
            <w:pPr>
              <w:pStyle w:val="ProductList-OfferingBody"/>
              <w:jc w:val="center"/>
              <w:rPr>
                <w:rFonts w:cstheme="minorHAnsi"/>
              </w:rPr>
            </w:pPr>
            <w:r w:rsidRPr="00942684">
              <w:rPr>
                <w:rFonts w:cstheme="minorHAnsi"/>
              </w:rPr>
              <w:t>&lt; 99.95%</w:t>
            </w:r>
          </w:p>
        </w:tc>
        <w:tc>
          <w:tcPr>
            <w:tcW w:w="5400" w:type="dxa"/>
          </w:tcPr>
          <w:p w14:paraId="21541811" w14:textId="77777777" w:rsidR="007A752E" w:rsidRPr="00942684" w:rsidRDefault="007A752E" w:rsidP="009B255D">
            <w:pPr>
              <w:pStyle w:val="ProductList-OfferingBody"/>
              <w:jc w:val="center"/>
              <w:rPr>
                <w:rFonts w:cstheme="minorHAnsi"/>
              </w:rPr>
            </w:pPr>
            <w:r w:rsidRPr="00942684">
              <w:rPr>
                <w:rFonts w:cstheme="minorHAnsi"/>
              </w:rPr>
              <w:t>10%</w:t>
            </w:r>
          </w:p>
        </w:tc>
      </w:tr>
      <w:tr w:rsidR="007A752E" w:rsidRPr="00942684" w14:paraId="644BC5D7" w14:textId="77777777" w:rsidTr="009B255D">
        <w:tc>
          <w:tcPr>
            <w:tcW w:w="5400" w:type="dxa"/>
          </w:tcPr>
          <w:p w14:paraId="5D55417E" w14:textId="77777777" w:rsidR="007A752E" w:rsidRPr="00942684" w:rsidRDefault="007A752E" w:rsidP="009B255D">
            <w:pPr>
              <w:pStyle w:val="ProductList-OfferingBody"/>
              <w:jc w:val="center"/>
              <w:rPr>
                <w:rFonts w:cstheme="minorHAnsi"/>
              </w:rPr>
            </w:pPr>
            <w:r w:rsidRPr="00942684">
              <w:rPr>
                <w:rFonts w:cstheme="minorHAnsi"/>
              </w:rPr>
              <w:t>&lt; 99%</w:t>
            </w:r>
          </w:p>
        </w:tc>
        <w:tc>
          <w:tcPr>
            <w:tcW w:w="5400" w:type="dxa"/>
          </w:tcPr>
          <w:p w14:paraId="2ABE5EE8" w14:textId="77777777" w:rsidR="007A752E" w:rsidRPr="00942684" w:rsidRDefault="007A752E" w:rsidP="009B255D">
            <w:pPr>
              <w:pStyle w:val="ProductList-OfferingBody"/>
              <w:jc w:val="center"/>
              <w:rPr>
                <w:rFonts w:cstheme="minorHAnsi"/>
              </w:rPr>
            </w:pPr>
            <w:r w:rsidRPr="00942684">
              <w:rPr>
                <w:rFonts w:cstheme="minorHAnsi"/>
              </w:rPr>
              <w:t>25%</w:t>
            </w:r>
          </w:p>
        </w:tc>
      </w:tr>
      <w:tr w:rsidR="007A752E" w:rsidRPr="00942684" w14:paraId="62487CDE" w14:textId="77777777" w:rsidTr="009B255D">
        <w:tc>
          <w:tcPr>
            <w:tcW w:w="5400" w:type="dxa"/>
          </w:tcPr>
          <w:p w14:paraId="49F1C7F5" w14:textId="77777777" w:rsidR="007A752E" w:rsidRPr="00942684" w:rsidRDefault="007A752E" w:rsidP="009B255D">
            <w:pPr>
              <w:pStyle w:val="ProductList-OfferingBody"/>
              <w:jc w:val="center"/>
              <w:rPr>
                <w:rFonts w:cstheme="minorHAnsi"/>
              </w:rPr>
            </w:pPr>
            <w:r w:rsidRPr="00942684">
              <w:rPr>
                <w:rFonts w:cstheme="minorHAnsi"/>
              </w:rPr>
              <w:t>&lt; 95%</w:t>
            </w:r>
          </w:p>
        </w:tc>
        <w:tc>
          <w:tcPr>
            <w:tcW w:w="5400" w:type="dxa"/>
          </w:tcPr>
          <w:p w14:paraId="5B90EFB3" w14:textId="77777777" w:rsidR="007A752E" w:rsidRPr="00942684" w:rsidRDefault="007A752E" w:rsidP="009B255D">
            <w:pPr>
              <w:pStyle w:val="ProductList-OfferingBody"/>
              <w:jc w:val="center"/>
              <w:rPr>
                <w:rFonts w:cstheme="minorHAnsi"/>
              </w:rPr>
            </w:pPr>
            <w:r w:rsidRPr="00942684">
              <w:rPr>
                <w:rFonts w:cstheme="minorHAnsi"/>
              </w:rPr>
              <w:t>100%</w:t>
            </w:r>
          </w:p>
        </w:tc>
      </w:tr>
    </w:tbl>
    <w:p w14:paraId="2F6FC818"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7B016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服务额度仅适用于因您使用</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应用、移动应用、</w:t>
      </w:r>
      <w:r w:rsidRPr="00E06DA2">
        <w:rPr>
          <w:rFonts w:asciiTheme="minorHAnsi" w:hAnsiTheme="minorHAnsi" w:cstheme="minorHAnsi"/>
          <w:sz w:val="18"/>
          <w:lang w:val="zh-CN" w:eastAsia="zh-CN" w:bidi="zh-CN"/>
        </w:rPr>
        <w:t xml:space="preserve">API </w:t>
      </w:r>
      <w:r w:rsidRPr="00E06DA2">
        <w:rPr>
          <w:rFonts w:asciiTheme="minorHAnsi" w:hAnsiTheme="minorHAnsi" w:cstheme="minorHAnsi"/>
          <w:sz w:val="18"/>
          <w:lang w:val="zh-CN" w:eastAsia="zh-CN" w:bidi="zh-CN"/>
        </w:rPr>
        <w:t>应用或逻辑应用而产生的费用，不适用于因使用通过应用服务提供的其他类型的应用而产生的费用，这些应用不属于本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的范围。</w:t>
      </w:r>
    </w:p>
    <w:bookmarkStart w:id="129" w:name="_Toc457821537"/>
    <w:bookmarkStart w:id="130" w:name="_Toc52348920"/>
    <w:p w14:paraId="6E5C1D2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ED84D18" w14:textId="77777777" w:rsidR="00610507" w:rsidRPr="00E06DA2" w:rsidRDefault="00610507" w:rsidP="00B12AEB">
      <w:pPr>
        <w:pStyle w:val="ProductList-Offering2Heading"/>
        <w:rPr>
          <w:rFonts w:asciiTheme="minorHAnsi" w:hAnsiTheme="minorHAnsi" w:cstheme="minorHAnsi"/>
        </w:rPr>
      </w:pPr>
      <w:bookmarkStart w:id="131" w:name="_Toc165043681"/>
      <w:r w:rsidRPr="00E06DA2">
        <w:rPr>
          <w:rFonts w:asciiTheme="minorHAnsi" w:hAnsiTheme="minorHAnsi" w:cstheme="minorHAnsi"/>
        </w:rPr>
        <w:t>应用程序网关</w:t>
      </w:r>
      <w:bookmarkEnd w:id="129"/>
      <w:bookmarkEnd w:id="130"/>
      <w:bookmarkEnd w:id="131"/>
    </w:p>
    <w:p w14:paraId="2B1274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D189B">
        <w:rPr>
          <w:rFonts w:asciiTheme="minorHAnsi" w:hAnsiTheme="minorHAnsi" w:cstheme="minorHAnsi"/>
          <w:b/>
          <w:color w:val="00188F"/>
          <w:sz w:val="18"/>
          <w:lang w:val="zh-CN" w:eastAsia="zh-CN" w:bidi="zh-CN"/>
        </w:rPr>
        <w:t>：</w:t>
      </w:r>
    </w:p>
    <w:p w14:paraId="7E084F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应用程序网关云服务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指已配置的用于执行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负载平衡服务的、由两个或多个大中型应用程序网关实例或能支持自动缩放或区域冗余的部署组成的集合。</w:t>
      </w:r>
    </w:p>
    <w:p w14:paraId="1FD96240" w14:textId="77777777" w:rsidR="00610507" w:rsidRPr="00E06DA2" w:rsidRDefault="00BF1364" w:rsidP="00B12AEB">
      <w:pPr>
        <w:keepNext/>
        <w:keepLines/>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指当</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订阅中部署了应用程序网关云服务时，一个适用期间的总累计分钟数。</w:t>
      </w:r>
    </w:p>
    <w:p w14:paraId="719B05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F7C7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在指定的应用程序网关云服务的一个适用期间，该应用程序网关云服务不可用的总累计分钟数。如果在某一分钟内，所有尝试连接至应用程序网关云服务的操作均失败，则认为在这一分钟内该服务不可用。</w:t>
      </w:r>
    </w:p>
    <w:p w14:paraId="632ACC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F7C73">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01CD6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C315B61"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C8B815D"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4EEEA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B733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10A6C82" w14:textId="77777777" w:rsidTr="00C65A58">
        <w:trPr>
          <w:tblHeader/>
        </w:trPr>
        <w:tc>
          <w:tcPr>
            <w:tcW w:w="5400" w:type="dxa"/>
            <w:shd w:val="clear" w:color="auto" w:fill="0072C6"/>
          </w:tcPr>
          <w:p w14:paraId="339524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9869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274183" w14:textId="77777777" w:rsidTr="00C65A58">
        <w:tc>
          <w:tcPr>
            <w:tcW w:w="5400" w:type="dxa"/>
          </w:tcPr>
          <w:p w14:paraId="27F169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374CE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0B34A8" w14:textId="77777777" w:rsidTr="00C65A58">
        <w:tc>
          <w:tcPr>
            <w:tcW w:w="5400" w:type="dxa"/>
          </w:tcPr>
          <w:p w14:paraId="74092E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F539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2" w:name="_Toc526859647"/>
    <w:bookmarkStart w:id="133" w:name="_Toc527039296"/>
    <w:bookmarkStart w:id="134" w:name="_Toc52348921"/>
    <w:bookmarkStart w:id="135" w:name="ApplicationInsights"/>
    <w:bookmarkStart w:id="136" w:name="_Toc457821538"/>
    <w:p w14:paraId="56F0022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1C3E9EC" w14:textId="77777777" w:rsidR="006752D4" w:rsidRDefault="006752D4" w:rsidP="006752D4">
      <w:pPr>
        <w:pStyle w:val="ProductList-Offering2Heading"/>
        <w:tabs>
          <w:tab w:val="clear" w:pos="360"/>
          <w:tab w:val="clear" w:pos="720"/>
          <w:tab w:val="clear" w:pos="1080"/>
        </w:tabs>
        <w:outlineLvl w:val="2"/>
        <w:rPr>
          <w:rFonts w:ascii="Calibri" w:hAnsi="Calibri" w:cs="Calibri"/>
          <w:lang w:val="en-US"/>
        </w:rPr>
      </w:pPr>
      <w:bookmarkStart w:id="137" w:name="_Toc165043682"/>
      <w:r w:rsidRPr="00272F50">
        <w:rPr>
          <w:rFonts w:ascii="Calibri" w:hAnsi="Calibri" w:cs="Calibri"/>
        </w:rPr>
        <w:t>容器应用程序网关</w:t>
      </w:r>
      <w:bookmarkEnd w:id="137"/>
    </w:p>
    <w:p w14:paraId="1BA26FEC"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附加定义</w:t>
      </w:r>
      <w:r w:rsidRPr="00D05DFB">
        <w:rPr>
          <w:rFonts w:ascii="Calibri" w:hAnsi="Calibri" w:cs="Calibri"/>
          <w:b/>
          <w:bCs/>
        </w:rPr>
        <w:t>：</w:t>
      </w:r>
    </w:p>
    <w:p w14:paraId="41AC6D0D"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容器应用程序网关</w:t>
      </w:r>
      <w:r w:rsidRPr="00272F50">
        <w:rPr>
          <w:rFonts w:ascii="Calibri" w:hAnsi="Calibri" w:cs="Calibri"/>
        </w:rPr>
        <w:t>”</w:t>
      </w:r>
      <w:r w:rsidRPr="00272F50">
        <w:rPr>
          <w:rFonts w:ascii="Calibri" w:hAnsi="Calibri" w:cs="Calibri"/>
        </w:rPr>
        <w:t>是指用于执行</w:t>
      </w:r>
      <w:r w:rsidRPr="00272F50">
        <w:rPr>
          <w:rFonts w:ascii="Calibri" w:hAnsi="Calibri" w:cs="Calibri"/>
        </w:rPr>
        <w:t xml:space="preserve"> HTTP </w:t>
      </w:r>
      <w:r w:rsidRPr="00272F50">
        <w:rPr>
          <w:rFonts w:ascii="Calibri" w:hAnsi="Calibri" w:cs="Calibri"/>
        </w:rPr>
        <w:t>负载均衡服务的控制平面和数据平面这两个概念。</w:t>
      </w:r>
    </w:p>
    <w:p w14:paraId="0EE06E08"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 xml:space="preserve">ALB </w:t>
      </w:r>
      <w:r w:rsidRPr="00272F50">
        <w:rPr>
          <w:rFonts w:ascii="Calibri" w:hAnsi="Calibri" w:cs="Calibri"/>
          <w:b/>
          <w:bCs/>
          <w:color w:val="00188F"/>
        </w:rPr>
        <w:t>控制器</w:t>
      </w:r>
      <w:r w:rsidRPr="00272F50">
        <w:rPr>
          <w:rFonts w:ascii="Calibri" w:hAnsi="Calibri" w:cs="Calibri"/>
        </w:rPr>
        <w:t>”</w:t>
      </w:r>
      <w:r w:rsidRPr="00272F50">
        <w:rPr>
          <w:rFonts w:ascii="Calibri" w:hAnsi="Calibri" w:cs="Calibri"/>
        </w:rPr>
        <w:t>是一种安装在客户</w:t>
      </w:r>
      <w:r w:rsidRPr="00272F50">
        <w:rPr>
          <w:rFonts w:ascii="Calibri" w:hAnsi="Calibri" w:cs="Calibri"/>
        </w:rPr>
        <w:t xml:space="preserve"> Kubernetes </w:t>
      </w:r>
      <w:r w:rsidRPr="00272F50">
        <w:rPr>
          <w:rFonts w:ascii="Calibri" w:hAnsi="Calibri" w:cs="Calibri"/>
        </w:rPr>
        <w:t>群集中的组件，它的职责是将用户在</w:t>
      </w:r>
      <w:r w:rsidRPr="00272F50">
        <w:rPr>
          <w:rFonts w:ascii="Calibri" w:hAnsi="Calibri" w:cs="Calibri"/>
        </w:rPr>
        <w:t xml:space="preserve"> Kubernetes </w:t>
      </w:r>
      <w:r w:rsidRPr="00272F50">
        <w:rPr>
          <w:rFonts w:ascii="Calibri" w:hAnsi="Calibri" w:cs="Calibri"/>
        </w:rPr>
        <w:t>群集中定义的配置转换并传输给容器应用程序网关。</w:t>
      </w:r>
    </w:p>
    <w:p w14:paraId="52E9E85F"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最大可用分钟数</w:t>
      </w:r>
      <w:r w:rsidRPr="00272F50">
        <w:rPr>
          <w:rFonts w:ascii="Calibri" w:hAnsi="Calibri" w:cs="Calibri"/>
        </w:rPr>
        <w:t>”</w:t>
      </w:r>
      <w:r w:rsidRPr="00272F50">
        <w:rPr>
          <w:rFonts w:ascii="Calibri" w:hAnsi="Calibri" w:cs="Calibri"/>
        </w:rPr>
        <w:t>是指在一个帐单月份期间，</w:t>
      </w:r>
      <w:r w:rsidRPr="00272F50">
        <w:rPr>
          <w:rFonts w:ascii="Calibri" w:hAnsi="Calibri" w:cs="Calibri"/>
        </w:rPr>
        <w:t xml:space="preserve">Azure </w:t>
      </w:r>
      <w:r w:rsidRPr="00272F50">
        <w:rPr>
          <w:rFonts w:ascii="Calibri" w:hAnsi="Calibri" w:cs="Calibri"/>
        </w:rPr>
        <w:t>订阅中部署了容器应用程序网关服务的总累计分钟数。</w:t>
      </w:r>
    </w:p>
    <w:p w14:paraId="72845894"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控制平面停机时间</w:t>
      </w:r>
      <w:r w:rsidRPr="00272F50">
        <w:rPr>
          <w:rFonts w:ascii="Calibri" w:hAnsi="Calibri" w:cs="Calibri"/>
        </w:rPr>
        <w:t>”</w:t>
      </w:r>
      <w:r w:rsidRPr="00272F50">
        <w:rPr>
          <w:rFonts w:ascii="Calibri" w:hAnsi="Calibri" w:cs="Calibri"/>
        </w:rPr>
        <w:t>是指在一个给定容器应用程序网关的帐单月份期间，不可对该容器应用程序网关控制平面进行更改的总累计分钟数。如果在某一分钟内，该容器应用程序网关的</w:t>
      </w:r>
      <w:r w:rsidRPr="00272F50">
        <w:rPr>
          <w:rFonts w:ascii="Calibri" w:hAnsi="Calibri" w:cs="Calibri"/>
        </w:rPr>
        <w:t xml:space="preserve"> ALB </w:t>
      </w:r>
      <w:r w:rsidRPr="00272F50">
        <w:rPr>
          <w:rFonts w:ascii="Calibri" w:hAnsi="Calibri" w:cs="Calibri"/>
        </w:rPr>
        <w:t>控制器启动的所有连接均失败，则认为在这一分钟内服务不可用。</w:t>
      </w:r>
    </w:p>
    <w:p w14:paraId="5A471E53" w14:textId="77777777" w:rsidR="00E5437C" w:rsidRPr="00272F50" w:rsidRDefault="00E5437C" w:rsidP="00E5437C">
      <w:pPr>
        <w:pStyle w:val="ProductList-Body"/>
        <w:spacing w:after="40"/>
        <w:rPr>
          <w:rFonts w:ascii="Calibri" w:hAnsi="Calibri" w:cs="Calibri"/>
        </w:rPr>
      </w:pPr>
      <w:r w:rsidRPr="00272F50">
        <w:rPr>
          <w:rFonts w:ascii="Calibri" w:hAnsi="Calibri" w:cs="Calibri"/>
        </w:rPr>
        <w:t>“</w:t>
      </w:r>
      <w:r w:rsidRPr="00272F50">
        <w:rPr>
          <w:rFonts w:ascii="Calibri" w:hAnsi="Calibri" w:cs="Calibri"/>
          <w:b/>
          <w:bCs/>
          <w:color w:val="00188F"/>
        </w:rPr>
        <w:t>数据平面停机时间</w:t>
      </w:r>
      <w:r w:rsidRPr="00272F50">
        <w:rPr>
          <w:rFonts w:ascii="Calibri" w:hAnsi="Calibri" w:cs="Calibri"/>
        </w:rPr>
        <w:t>”</w:t>
      </w:r>
      <w:r w:rsidRPr="00272F50">
        <w:rPr>
          <w:rFonts w:ascii="Calibri" w:hAnsi="Calibri" w:cs="Calibri"/>
        </w:rPr>
        <w:t>是指在一个给定容器应用程序网关部署的帐单月份期间，不可对该容器应用程序网关数据平面进行更改的总累计分钟数。如果在某一分钟内，所有尝试连接至该容器应用程序网关前端的操作均失败，则认为在这一分钟内服务不可用。</w:t>
      </w:r>
    </w:p>
    <w:p w14:paraId="75633A07" w14:textId="77777777" w:rsidR="00E5437C" w:rsidRPr="00272F50" w:rsidRDefault="00E5437C" w:rsidP="00E5437C">
      <w:pPr>
        <w:pStyle w:val="ProductList-Body"/>
        <w:spacing w:after="40"/>
        <w:rPr>
          <w:rFonts w:ascii="Calibri" w:hAnsi="Calibri" w:cs="Calibri"/>
        </w:rPr>
      </w:pPr>
      <w:r w:rsidRPr="00272F50">
        <w:rPr>
          <w:rFonts w:ascii="Calibri" w:hAnsi="Calibri" w:cs="Calibri"/>
          <w:b/>
          <w:color w:val="00188F"/>
        </w:rPr>
        <w:t>每月正常服务时间百分比</w:t>
      </w:r>
      <w:r w:rsidRPr="00D05DFB">
        <w:rPr>
          <w:rFonts w:ascii="Calibri" w:hAnsi="Calibri" w:cs="Calibri"/>
          <w:b/>
          <w:bCs/>
        </w:rPr>
        <w:t>：</w:t>
      </w:r>
      <w:r w:rsidRPr="00272F50">
        <w:rPr>
          <w:rFonts w:ascii="Calibri" w:hAnsi="Calibri" w:cs="Calibri"/>
        </w:rPr>
        <w:t>每月正常服务时间百分比应使用以下公式计算：</w:t>
      </w:r>
    </w:p>
    <w:p w14:paraId="7AB6239D" w14:textId="77777777" w:rsidR="00E5437C" w:rsidRPr="00272F50" w:rsidRDefault="00E5437C" w:rsidP="00E5437C">
      <w:pPr>
        <w:pStyle w:val="ProductList-Body"/>
        <w:rPr>
          <w:rFonts w:ascii="Calibri" w:hAnsi="Calibri" w:cs="Calibri"/>
        </w:rPr>
      </w:pPr>
    </w:p>
    <w:p w14:paraId="38812EA7" w14:textId="77777777" w:rsidR="00E5437C" w:rsidRPr="002E7BB9" w:rsidRDefault="00000000" w:rsidP="00E5437C">
      <w:pPr>
        <w:pStyle w:val="ProductList-Body"/>
        <w:rPr>
          <w:rFonts w:ascii="Cambria Math" w:hAnsi="Cambria Math" w:cs="Calibri"/>
          <w:szCs w:val="18"/>
        </w:rPr>
      </w:pPr>
      <m:oMathPara>
        <m:oMath>
          <m:f>
            <m:fPr>
              <m:ctrlPr>
                <w:rPr>
                  <w:rFonts w:ascii="Cambria Math" w:hAnsi="Cambria Math" w:cs="Calibri"/>
                  <w:i/>
                  <w:szCs w:val="18"/>
                </w:rPr>
              </m:ctrlPr>
            </m:fPr>
            <m:num>
              <m:r>
                <m:rPr>
                  <m:nor/>
                </m:rPr>
                <w:rPr>
                  <w:rFonts w:ascii="Cambria Math" w:hAnsi="Cambria Math" w:cs="Calibri" w:hint="eastAsia"/>
                  <w:i/>
                  <w:szCs w:val="18"/>
                </w:rPr>
                <m:t>最大可用分钟数</m:t>
              </m:r>
              <m:r>
                <m:rPr>
                  <m:nor/>
                </m:rPr>
                <w:rPr>
                  <w:rFonts w:ascii="Cambria Math" w:hAnsi="Cambria Math" w:cs="Calibri"/>
                  <w:i/>
                  <w:szCs w:val="18"/>
                </w:rPr>
                <m:t xml:space="preserve"> - </m:t>
              </m:r>
              <m:r>
                <m:rPr>
                  <m:nor/>
                </m:rPr>
                <w:rPr>
                  <w:rFonts w:ascii="Cambria Math" w:hAnsi="Cambria Math" w:cs="Calibri" w:hint="eastAsia"/>
                  <w:i/>
                  <w:szCs w:val="18"/>
                </w:rPr>
                <m:t>控制平面停机时间</m:t>
              </m:r>
              <m:r>
                <m:rPr>
                  <m:nor/>
                </m:rPr>
                <w:rPr>
                  <w:rFonts w:ascii="Cambria Math" w:hAnsi="Cambria Math" w:cs="Calibri"/>
                  <w:i/>
                  <w:szCs w:val="18"/>
                </w:rPr>
                <m:t xml:space="preserve"> - </m:t>
              </m:r>
              <m:r>
                <m:rPr>
                  <m:nor/>
                </m:rPr>
                <w:rPr>
                  <w:rFonts w:ascii="Cambria Math" w:hAnsi="Cambria Math" w:cs="Calibri" w:hint="eastAsia"/>
                  <w:i/>
                  <w:szCs w:val="18"/>
                </w:rPr>
                <m:t>数据平面停机时间</m:t>
              </m:r>
            </m:num>
            <m:den>
              <m:r>
                <m:rPr>
                  <m:nor/>
                </m:rPr>
                <w:rPr>
                  <w:rFonts w:ascii="Cambria Math" w:hAnsi="Cambria Math" w:cs="Calibri" w:hint="eastAsia"/>
                  <w:i/>
                  <w:szCs w:val="18"/>
                </w:rPr>
                <m:t>最大可用分钟数</m:t>
              </m:r>
            </m:den>
          </m:f>
        </m:oMath>
      </m:oMathPara>
    </w:p>
    <w:p w14:paraId="4EE796CE" w14:textId="77777777" w:rsidR="00E5437C" w:rsidRPr="00272F50" w:rsidRDefault="00E5437C" w:rsidP="00E5437C">
      <w:pPr>
        <w:pStyle w:val="ProductList-Body"/>
        <w:rPr>
          <w:rFonts w:ascii="Calibri" w:hAnsi="Calibri" w:cs="Calibri"/>
          <w:b/>
          <w:color w:val="00188F"/>
        </w:rPr>
      </w:pPr>
    </w:p>
    <w:p w14:paraId="25914A62" w14:textId="77777777" w:rsidR="00E5437C" w:rsidRPr="00272F50" w:rsidRDefault="00E5437C" w:rsidP="00E5437C">
      <w:pPr>
        <w:pStyle w:val="ProductList-Body"/>
        <w:rPr>
          <w:rFonts w:ascii="Calibri" w:hAnsi="Calibri" w:cs="Calibri"/>
        </w:rPr>
      </w:pPr>
      <w:r w:rsidRPr="00272F50">
        <w:rPr>
          <w:rFonts w:ascii="Calibri" w:hAnsi="Calibri" w:cs="Calibri"/>
          <w:b/>
          <w:color w:val="00188F"/>
        </w:rPr>
        <w:t>服务额度</w:t>
      </w:r>
      <w:r w:rsidRPr="00D05DF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37C" w:rsidRPr="00272F50" w14:paraId="14B7DA4F" w14:textId="77777777" w:rsidTr="004049FE">
        <w:trPr>
          <w:tblHeader/>
        </w:trPr>
        <w:tc>
          <w:tcPr>
            <w:tcW w:w="5400" w:type="dxa"/>
            <w:shd w:val="clear" w:color="auto" w:fill="0072C6"/>
          </w:tcPr>
          <w:p w14:paraId="51DF5A82"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09FFCF4" w14:textId="77777777" w:rsidR="00E5437C" w:rsidRPr="00272F50" w:rsidRDefault="00E5437C"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E5437C" w:rsidRPr="00272F50" w14:paraId="0B599407" w14:textId="77777777" w:rsidTr="004049FE">
        <w:tc>
          <w:tcPr>
            <w:tcW w:w="5400" w:type="dxa"/>
          </w:tcPr>
          <w:p w14:paraId="6C3ECEFB"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99.95%</w:t>
            </w:r>
          </w:p>
        </w:tc>
        <w:tc>
          <w:tcPr>
            <w:tcW w:w="5400" w:type="dxa"/>
          </w:tcPr>
          <w:p w14:paraId="4097670F"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10%</w:t>
            </w:r>
          </w:p>
        </w:tc>
      </w:tr>
      <w:tr w:rsidR="00E5437C" w:rsidRPr="00272F50" w14:paraId="33DE6BA1" w14:textId="77777777" w:rsidTr="004049FE">
        <w:tc>
          <w:tcPr>
            <w:tcW w:w="5400" w:type="dxa"/>
          </w:tcPr>
          <w:p w14:paraId="06908166"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70C0EA03" w14:textId="77777777" w:rsidR="00E5437C" w:rsidRPr="00272F50" w:rsidRDefault="00E5437C" w:rsidP="004049FE">
            <w:pPr>
              <w:pStyle w:val="ProductList-OfferingBody"/>
              <w:jc w:val="center"/>
              <w:rPr>
                <w:rFonts w:ascii="Calibri" w:hAnsi="Calibri" w:cs="Calibri"/>
              </w:rPr>
            </w:pPr>
            <w:r w:rsidRPr="00272F50">
              <w:rPr>
                <w:rFonts w:ascii="Calibri" w:hAnsi="Calibri" w:cs="Calibri"/>
              </w:rPr>
              <w:t>25%</w:t>
            </w:r>
          </w:p>
        </w:tc>
      </w:tr>
    </w:tbl>
    <w:p w14:paraId="6EDA9367" w14:textId="77777777" w:rsidR="00E5437C" w:rsidRPr="00E06DA2" w:rsidRDefault="00000000" w:rsidP="00E5437C">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E5437C" w:rsidRPr="00E06DA2">
          <w:rPr>
            <w:rFonts w:asciiTheme="minorHAnsi" w:hAnsiTheme="minorHAnsi" w:cstheme="minorHAnsi"/>
            <w:color w:val="0563C1" w:themeColor="hyperlink"/>
            <w:sz w:val="16"/>
            <w:szCs w:val="16"/>
            <w:u w:val="single"/>
            <w:lang w:val="zh-CN" w:eastAsia="zh-CN" w:bidi="zh-CN"/>
          </w:rPr>
          <w:t>目录</w:t>
        </w:r>
      </w:hyperlink>
      <w:r w:rsidR="00E5437C" w:rsidRPr="00E06DA2">
        <w:rPr>
          <w:rFonts w:asciiTheme="minorHAnsi" w:hAnsiTheme="minorHAnsi" w:cstheme="minorHAnsi"/>
          <w:sz w:val="16"/>
          <w:szCs w:val="16"/>
          <w:lang w:val="zh-CN" w:eastAsia="zh-CN" w:bidi="zh-CN"/>
        </w:rPr>
        <w:t>/</w:t>
      </w:r>
      <w:hyperlink w:anchor="Define" w:history="1">
        <w:r w:rsidR="00E5437C" w:rsidRPr="00E06DA2">
          <w:rPr>
            <w:rFonts w:asciiTheme="minorHAnsi" w:hAnsiTheme="minorHAnsi" w:cstheme="minorHAnsi"/>
            <w:color w:val="0563C1" w:themeColor="hyperlink"/>
            <w:sz w:val="16"/>
            <w:szCs w:val="16"/>
            <w:u w:val="single"/>
            <w:lang w:val="zh-CN" w:eastAsia="zh-CN" w:bidi="zh-CN"/>
          </w:rPr>
          <w:t>定义</w:t>
        </w:r>
      </w:hyperlink>
    </w:p>
    <w:p w14:paraId="50903676" w14:textId="612260EE" w:rsidR="00610507" w:rsidRPr="00FE016A" w:rsidRDefault="00610507" w:rsidP="00B12AEB">
      <w:pPr>
        <w:pStyle w:val="ProductList-Offering2Heading"/>
        <w:rPr>
          <w:rFonts w:cstheme="majorHAnsi"/>
        </w:rPr>
      </w:pPr>
      <w:bookmarkStart w:id="138" w:name="_Toc165043683"/>
      <w:r w:rsidRPr="00FE016A">
        <w:rPr>
          <w:rFonts w:cstheme="majorHAnsi"/>
        </w:rPr>
        <w:t>Application Insights</w:t>
      </w:r>
      <w:bookmarkEnd w:id="132"/>
      <w:bookmarkEnd w:id="133"/>
      <w:bookmarkEnd w:id="134"/>
      <w:bookmarkEnd w:id="138"/>
    </w:p>
    <w:bookmarkEnd w:id="135"/>
    <w:p w14:paraId="47863C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03BDD">
        <w:rPr>
          <w:rFonts w:asciiTheme="minorHAnsi" w:hAnsiTheme="minorHAnsi" w:cstheme="minorHAnsi"/>
          <w:b/>
          <w:color w:val="00188F"/>
          <w:sz w:val="18"/>
          <w:lang w:val="zh-CN" w:eastAsia="zh-CN" w:bidi="zh-CN"/>
        </w:rPr>
        <w:t>：</w:t>
      </w:r>
    </w:p>
    <w:p w14:paraId="03DD7905"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Application Insights </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中用于收集、处理和存储单一检测密钥数据的容器。</w:t>
      </w:r>
    </w:p>
    <w:p w14:paraId="62786B83"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订阅中部署了特定</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资源的总分钟数。</w:t>
      </w:r>
    </w:p>
    <w:p w14:paraId="40C1715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是指最大可用分钟数中</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资源中的数据不可用的总分钟数。如果在某一分钟内，没有</w:t>
      </w:r>
      <w:r w:rsidR="00610507" w:rsidRPr="00E06DA2">
        <w:rPr>
          <w:rFonts w:asciiTheme="minorHAnsi" w:hAnsiTheme="minorHAnsi" w:cstheme="minorHAnsi"/>
          <w:sz w:val="18"/>
          <w:szCs w:val="18"/>
          <w:lang w:val="zh-CN" w:eastAsia="zh-CN" w:bidi="zh-CN"/>
        </w:rPr>
        <w:t xml:space="preserve"> HTTP </w:t>
      </w:r>
      <w:r w:rsidR="00610507" w:rsidRPr="00E06DA2">
        <w:rPr>
          <w:rFonts w:asciiTheme="minorHAnsi" w:hAnsiTheme="minorHAnsi" w:cstheme="minorHAnsi"/>
          <w:sz w:val="18"/>
          <w:szCs w:val="18"/>
          <w:lang w:val="zh-CN" w:eastAsia="zh-CN" w:bidi="zh-CN"/>
        </w:rPr>
        <w:t>操作产生成</w:t>
      </w:r>
      <w:r w:rsidR="00AA5316"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功代码，则认为指定的</w:t>
      </w:r>
      <w:r w:rsidR="00610507" w:rsidRPr="00E06DA2">
        <w:rPr>
          <w:rFonts w:asciiTheme="minorHAnsi" w:hAnsiTheme="minorHAnsi" w:cstheme="minorHAnsi"/>
          <w:sz w:val="18"/>
          <w:szCs w:val="18"/>
          <w:lang w:val="zh-CN" w:eastAsia="zh-CN" w:bidi="zh-CN"/>
        </w:rPr>
        <w:t xml:space="preserve"> Application Insights </w:t>
      </w:r>
      <w:r w:rsidR="00610507" w:rsidRPr="00E06DA2">
        <w:rPr>
          <w:rFonts w:asciiTheme="minorHAnsi" w:hAnsiTheme="minorHAnsi" w:cstheme="minorHAnsi"/>
          <w:sz w:val="18"/>
          <w:szCs w:val="18"/>
          <w:lang w:val="zh-CN" w:eastAsia="zh-CN" w:bidi="zh-CN"/>
        </w:rPr>
        <w:t>资源在这一分钟内不可用。</w:t>
      </w:r>
    </w:p>
    <w:p w14:paraId="58269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AA7B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对于适用期间内的指定</w:t>
      </w:r>
      <w:r w:rsidRPr="00E06DA2">
        <w:rPr>
          <w:rFonts w:asciiTheme="minorHAnsi" w:hAnsiTheme="minorHAnsi" w:cstheme="minorHAnsi"/>
          <w:sz w:val="18"/>
          <w:lang w:val="zh-CN" w:eastAsia="zh-CN" w:bidi="zh-CN"/>
        </w:rPr>
        <w:t xml:space="preserve"> Application Insights </w:t>
      </w:r>
      <w:r w:rsidRPr="00E06DA2">
        <w:rPr>
          <w:rFonts w:asciiTheme="minorHAnsi" w:hAnsiTheme="minorHAnsi" w:cstheme="minorHAnsi"/>
          <w:sz w:val="18"/>
          <w:lang w:val="zh-CN" w:eastAsia="zh-CN" w:bidi="zh-CN"/>
        </w:rPr>
        <w:t>资源，其按照以下方式计算：最大可用分钟数减去停机时间，除以最大可用分钟数后再乘以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BA455C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A7BCD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A92D36B"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DC56E36" w14:textId="77777777" w:rsidR="00AA5316" w:rsidRPr="00E06DA2" w:rsidRDefault="00AA5316" w:rsidP="00AA5316">
      <w:pPr>
        <w:spacing w:after="160" w:line="259" w:lineRule="auto"/>
        <w:contextualSpacing/>
        <w:rPr>
          <w:rFonts w:asciiTheme="minorHAnsi" w:hAnsiTheme="minorHAnsi" w:cstheme="minorHAnsi"/>
          <w:i/>
          <w:sz w:val="12"/>
          <w:szCs w:val="12"/>
          <w:lang w:val="zh-CN" w:eastAsia="zh-CN" w:bidi="zh-CN"/>
        </w:rPr>
      </w:pPr>
    </w:p>
    <w:p w14:paraId="5A21EC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Application Insights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b/>
          <w:color w:val="00188F"/>
          <w:sz w:val="18"/>
          <w:lang w:val="zh-CN" w:eastAsia="zh-CN" w:bidi="zh-CN"/>
        </w:rPr>
        <w:t xml:space="preserve"> - </w:t>
      </w:r>
      <w:r w:rsidRPr="00E06DA2">
        <w:rPr>
          <w:rFonts w:asciiTheme="minorHAnsi" w:hAnsiTheme="minorHAnsi" w:cstheme="minorHAnsi"/>
          <w:b/>
          <w:color w:val="00188F"/>
          <w:sz w:val="18"/>
          <w:lang w:val="zh-CN" w:eastAsia="zh-CN" w:bidi="zh-CN"/>
        </w:rPr>
        <w:t>查询可用性</w:t>
      </w:r>
      <w:r w:rsidRPr="00E06DA2">
        <w:rPr>
          <w:rFonts w:asciiTheme="minorHAnsi" w:hAnsiTheme="minorHAnsi" w:cstheme="minorHAnsi"/>
          <w:b/>
          <w:color w:val="00188F"/>
          <w:sz w:val="18"/>
          <w:lang w:val="zh-CN" w:eastAsia="zh-CN" w:bidi="zh-CN"/>
        </w:rPr>
        <w:t xml:space="preserve"> SLA </w:t>
      </w:r>
      <w:r w:rsidRPr="00E06DA2">
        <w:rPr>
          <w:rFonts w:asciiTheme="minorHAnsi" w:hAnsiTheme="minorHAnsi" w:cstheme="minorHAnsi"/>
          <w:b/>
          <w:color w:val="00188F"/>
          <w:sz w:val="18"/>
          <w:lang w:val="zh-CN" w:eastAsia="zh-CN" w:bidi="zh-CN"/>
        </w:rPr>
        <w:t>的使用</w:t>
      </w:r>
      <w:r w:rsidRPr="007159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2D35DD" w14:textId="77777777" w:rsidTr="00C65A58">
        <w:trPr>
          <w:trHeight w:val="249"/>
          <w:tblHeader/>
        </w:trPr>
        <w:tc>
          <w:tcPr>
            <w:tcW w:w="5400" w:type="dxa"/>
            <w:shd w:val="clear" w:color="auto" w:fill="0072C6"/>
          </w:tcPr>
          <w:p w14:paraId="62713C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2D3A21B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ABC8E" w14:textId="77777777" w:rsidTr="00C65A58">
        <w:trPr>
          <w:trHeight w:val="242"/>
        </w:trPr>
        <w:tc>
          <w:tcPr>
            <w:tcW w:w="5400" w:type="dxa"/>
          </w:tcPr>
          <w:p w14:paraId="23782F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4CFE2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FD3EF4E" w14:textId="77777777" w:rsidTr="00C65A58">
        <w:trPr>
          <w:trHeight w:val="249"/>
        </w:trPr>
        <w:tc>
          <w:tcPr>
            <w:tcW w:w="5400" w:type="dxa"/>
          </w:tcPr>
          <w:p w14:paraId="709080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8E80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39" w:name="_Toc52348922"/>
    <w:p w14:paraId="6090692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F1F4454" w14:textId="77777777" w:rsidR="00610507" w:rsidRPr="00CB21CD" w:rsidRDefault="00610507" w:rsidP="00B12AEB">
      <w:pPr>
        <w:pStyle w:val="ProductList-Offering2Heading"/>
        <w:rPr>
          <w:rFonts w:cstheme="majorHAnsi"/>
        </w:rPr>
      </w:pPr>
      <w:bookmarkStart w:id="140" w:name="_Toc165043684"/>
      <w:r w:rsidRPr="00CB21CD">
        <w:rPr>
          <w:rFonts w:cstheme="majorHAnsi"/>
        </w:rPr>
        <w:t xml:space="preserve">Azure </w:t>
      </w:r>
      <w:r w:rsidRPr="00CB21CD">
        <w:rPr>
          <w:rFonts w:cstheme="majorHAnsi"/>
        </w:rPr>
        <w:t>应用</w:t>
      </w:r>
      <w:r w:rsidRPr="00CB21CD">
        <w:rPr>
          <w:rFonts w:cstheme="majorHAnsi"/>
        </w:rPr>
        <w:t xml:space="preserve"> AI </w:t>
      </w:r>
      <w:r w:rsidRPr="00CB21CD">
        <w:rPr>
          <w:rFonts w:cstheme="majorHAnsi"/>
        </w:rPr>
        <w:t>服务</w:t>
      </w:r>
      <w:bookmarkEnd w:id="140"/>
    </w:p>
    <w:p w14:paraId="0D8D1CB7"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99355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5416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是指事务尝试总数中所有返回错误代码的应用</w:t>
      </w:r>
      <w:r w:rsidR="00610507" w:rsidRPr="00E06DA2">
        <w:rPr>
          <w:rFonts w:asciiTheme="minorHAnsi" w:hAnsiTheme="minorHAnsi" w:cstheme="minorHAnsi"/>
          <w:sz w:val="18"/>
          <w:lang w:val="zh-CN" w:eastAsia="zh-CN" w:bidi="zh-CN"/>
        </w:rPr>
        <w:t xml:space="preserve"> AI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48EF14C5"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FCAA3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服务的</w:t>
      </w:r>
      <w:r w:rsidR="00AA5316" w:rsidRPr="00E06DA2">
        <w:rPr>
          <w:rFonts w:asciiTheme="minorHAnsi" w:hAnsiTheme="minorHAnsi" w:cstheme="minorHAnsi"/>
          <w:sz w:val="18"/>
          <w:lang w:eastAsia="zh-CN" w:bidi="zh-CN"/>
        </w:rPr>
        <w:t xml:space="preserve"> </w:t>
      </w:r>
      <w:r w:rsidR="00AA531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订阅在一个适用期间的事务尝试总数减去失败的事务数，再除以事务尝试总数。正常服务时间百分比计算公式如下所示：</w:t>
      </w:r>
    </w:p>
    <w:p w14:paraId="0C744595" w14:textId="77777777" w:rsidR="00610507" w:rsidRPr="00E06DA2" w:rsidRDefault="00000000" w:rsidP="00E5437C">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39E2F1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46811D2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以下服务级别和服务额度适用于应用</w:t>
      </w:r>
      <w:r w:rsidRPr="00E06DA2">
        <w:rPr>
          <w:rFonts w:asciiTheme="minorHAnsi" w:hAnsiTheme="minorHAnsi" w:cstheme="minorHAnsi"/>
          <w:b/>
          <w:bCs/>
          <w:color w:val="00188F"/>
          <w:sz w:val="18"/>
          <w:lang w:val="zh-CN" w:eastAsia="zh-CN" w:bidi="zh-CN"/>
        </w:rPr>
        <w:t xml:space="preserve"> AI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API</w:t>
      </w:r>
      <w:r w:rsidRPr="00A258B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DA924F1" w14:textId="77777777" w:rsidTr="00C65A58">
        <w:trPr>
          <w:trHeight w:val="249"/>
          <w:tblHeader/>
        </w:trPr>
        <w:tc>
          <w:tcPr>
            <w:tcW w:w="5400" w:type="dxa"/>
            <w:shd w:val="clear" w:color="auto" w:fill="0072C6"/>
          </w:tcPr>
          <w:p w14:paraId="624964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ABCB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5EAC0D" w14:textId="77777777" w:rsidTr="00C65A58">
        <w:trPr>
          <w:trHeight w:val="242"/>
        </w:trPr>
        <w:tc>
          <w:tcPr>
            <w:tcW w:w="5400" w:type="dxa"/>
          </w:tcPr>
          <w:p w14:paraId="1CFAF8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3198D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0AD141" w14:textId="77777777" w:rsidTr="00C65A58">
        <w:trPr>
          <w:trHeight w:val="249"/>
        </w:trPr>
        <w:tc>
          <w:tcPr>
            <w:tcW w:w="5400" w:type="dxa"/>
          </w:tcPr>
          <w:p w14:paraId="58FB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C68FEF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0A7DE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A8E1311" w14:textId="77777777" w:rsidR="00610507" w:rsidRPr="00A20160" w:rsidRDefault="00610507" w:rsidP="00B12AEB">
      <w:pPr>
        <w:pStyle w:val="ProductList-Offering2Heading"/>
        <w:rPr>
          <w:rFonts w:cstheme="majorHAnsi"/>
        </w:rPr>
      </w:pPr>
      <w:bookmarkStart w:id="141" w:name="_Toc165043685"/>
      <w:r w:rsidRPr="00A20160">
        <w:rPr>
          <w:rFonts w:cstheme="majorHAnsi"/>
        </w:rPr>
        <w:t>Azure Arc</w:t>
      </w:r>
      <w:bookmarkEnd w:id="141"/>
    </w:p>
    <w:p w14:paraId="777E338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3F8C101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AA531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资源的总累计分钟数。</w:t>
      </w:r>
    </w:p>
    <w:p w14:paraId="7B52565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w:t>
      </w:r>
      <w:r w:rsidR="00610507" w:rsidRPr="00E06DA2">
        <w:rPr>
          <w:rFonts w:asciiTheme="minorHAnsi" w:hAnsiTheme="minorHAnsi" w:cstheme="minorHAnsi"/>
          <w:sz w:val="18"/>
          <w:lang w:val="zh-CN" w:eastAsia="zh-CN" w:bidi="zh-CN"/>
        </w:rPr>
        <w:t xml:space="preserve"> Azure Arc </w:t>
      </w:r>
      <w:r w:rsidR="00610507" w:rsidRPr="00E06DA2">
        <w:rPr>
          <w:rFonts w:asciiTheme="minorHAnsi" w:hAnsiTheme="minorHAnsi" w:cstheme="minorHAnsi"/>
          <w:sz w:val="18"/>
          <w:lang w:val="zh-CN" w:eastAsia="zh-CN" w:bidi="zh-CN"/>
        </w:rPr>
        <w:t>提供支持的</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资源上部署了至少一个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资源，但</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配置</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操作不可用的总累计最大可用分钟数。</w:t>
      </w:r>
    </w:p>
    <w:p w14:paraId="20C717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266D">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0DC95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95DB5A9"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B0F1BA5" w14:textId="77777777" w:rsidR="00AA5316" w:rsidRPr="00E06DA2" w:rsidRDefault="00AA5316" w:rsidP="00610507">
      <w:pPr>
        <w:keepNext/>
        <w:tabs>
          <w:tab w:val="left" w:pos="360"/>
          <w:tab w:val="left" w:pos="720"/>
          <w:tab w:val="left" w:pos="1080"/>
        </w:tabs>
        <w:rPr>
          <w:rFonts w:asciiTheme="minorHAnsi" w:hAnsiTheme="minorHAnsi" w:cstheme="minorHAnsi"/>
          <w:b/>
          <w:bCs/>
          <w:color w:val="00188F"/>
          <w:sz w:val="18"/>
          <w:lang w:val="zh-CN" w:eastAsia="zh-CN" w:bidi="zh-CN"/>
        </w:rPr>
      </w:pPr>
    </w:p>
    <w:p w14:paraId="2DA4372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以下服务级别和服务额度适用于客户在</w:t>
      </w:r>
      <w:r w:rsidRPr="00E06DA2">
        <w:rPr>
          <w:rFonts w:asciiTheme="minorHAnsi" w:hAnsiTheme="minorHAnsi" w:cstheme="minorHAnsi"/>
          <w:b/>
          <w:bCs/>
          <w:color w:val="00188F"/>
          <w:sz w:val="18"/>
          <w:lang w:val="zh-CN" w:eastAsia="zh-CN" w:bidi="zh-CN"/>
        </w:rPr>
        <w:t xml:space="preserve"> Azure Arc </w:t>
      </w:r>
      <w:r w:rsidRPr="00E06DA2">
        <w:rPr>
          <w:rFonts w:asciiTheme="minorHAnsi" w:hAnsiTheme="minorHAnsi" w:cstheme="minorHAnsi"/>
          <w:b/>
          <w:bCs/>
          <w:color w:val="00188F"/>
          <w:sz w:val="18"/>
          <w:lang w:val="zh-CN" w:eastAsia="zh-CN" w:bidi="zh-CN"/>
        </w:rPr>
        <w:t>提供支持的</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上对</w:t>
      </w:r>
      <w:r w:rsidRPr="00E06DA2">
        <w:rPr>
          <w:rFonts w:asciiTheme="minorHAnsi" w:hAnsiTheme="minorHAnsi" w:cstheme="minorHAnsi"/>
          <w:b/>
          <w:bCs/>
          <w:color w:val="00188F"/>
          <w:sz w:val="18"/>
          <w:lang w:val="zh-CN" w:eastAsia="zh-CN" w:bidi="zh-CN"/>
        </w:rPr>
        <w:t xml:space="preserve"> Kubernetes </w:t>
      </w:r>
      <w:r w:rsidRPr="00E06DA2">
        <w:rPr>
          <w:rFonts w:asciiTheme="minorHAnsi" w:hAnsiTheme="minorHAnsi" w:cstheme="minorHAnsi"/>
          <w:b/>
          <w:bCs/>
          <w:color w:val="00188F"/>
          <w:sz w:val="18"/>
          <w:lang w:val="zh-CN" w:eastAsia="zh-CN" w:bidi="zh-CN"/>
        </w:rPr>
        <w:t>配置</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资源的使用</w:t>
      </w:r>
      <w:r w:rsidRPr="00D401C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E9137E" w14:textId="77777777" w:rsidTr="00C65A58">
        <w:trPr>
          <w:trHeight w:val="249"/>
          <w:tblHeader/>
        </w:trPr>
        <w:tc>
          <w:tcPr>
            <w:tcW w:w="5400" w:type="dxa"/>
            <w:shd w:val="clear" w:color="auto" w:fill="0072C6"/>
          </w:tcPr>
          <w:p w14:paraId="0FE56F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FF707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E6E079B" w14:textId="77777777" w:rsidTr="00C65A58">
        <w:trPr>
          <w:trHeight w:val="242"/>
        </w:trPr>
        <w:tc>
          <w:tcPr>
            <w:tcW w:w="5400" w:type="dxa"/>
          </w:tcPr>
          <w:p w14:paraId="729DCB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A8FEC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DE0C6" w14:textId="77777777" w:rsidTr="00C65A58">
        <w:trPr>
          <w:trHeight w:val="249"/>
        </w:trPr>
        <w:tc>
          <w:tcPr>
            <w:tcW w:w="5400" w:type="dxa"/>
          </w:tcPr>
          <w:p w14:paraId="0E26C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EF9E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94BBA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4F01C6B" w14:textId="77777777" w:rsidR="00610507" w:rsidRPr="00E06DA2" w:rsidRDefault="00610507" w:rsidP="00B12AEB">
      <w:pPr>
        <w:pStyle w:val="ProductList-Offering2Heading"/>
        <w:rPr>
          <w:rFonts w:asciiTheme="minorHAnsi" w:hAnsiTheme="minorHAnsi" w:cstheme="minorHAnsi"/>
        </w:rPr>
      </w:pPr>
      <w:bookmarkStart w:id="142" w:name="_Toc165043686"/>
      <w:r w:rsidRPr="00E06DA2">
        <w:rPr>
          <w:rFonts w:asciiTheme="minorHAnsi" w:hAnsiTheme="minorHAnsi" w:cstheme="minorHAnsi"/>
        </w:rPr>
        <w:t>自动化</w:t>
      </w:r>
      <w:bookmarkEnd w:id="136"/>
      <w:bookmarkEnd w:id="139"/>
      <w:bookmarkEnd w:id="142"/>
    </w:p>
    <w:p w14:paraId="2A7EFD2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自动化服务</w:t>
      </w:r>
      <w:r w:rsidRPr="00E06DA2">
        <w:rPr>
          <w:rFonts w:asciiTheme="minorHAnsi" w:hAnsiTheme="minorHAnsi" w:cstheme="minorHAnsi"/>
          <w:b/>
          <w:color w:val="00188F"/>
          <w:sz w:val="18"/>
          <w:lang w:val="zh-CN" w:eastAsia="zh-CN" w:bidi="zh-CN"/>
        </w:rPr>
        <w:t xml:space="preserve"> - Desired State Configuration (DSC)</w:t>
      </w:r>
    </w:p>
    <w:p w14:paraId="64C38C0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2144E">
        <w:rPr>
          <w:rFonts w:asciiTheme="minorHAnsi" w:hAnsiTheme="minorHAnsi" w:cstheme="minorHAnsi"/>
          <w:b/>
          <w:color w:val="00188F"/>
          <w:sz w:val="18"/>
          <w:lang w:val="zh-CN" w:eastAsia="zh-CN" w:bidi="zh-CN"/>
        </w:rPr>
        <w:t>：</w:t>
      </w:r>
    </w:p>
    <w:p w14:paraId="3CE0AD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是指在一个适用期间内，指定的自动化帐户已部署在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中的总分钟数。</w:t>
      </w:r>
    </w:p>
    <w:p w14:paraId="126765B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DSC </w:t>
      </w:r>
      <w:r w:rsidR="00610507" w:rsidRPr="00E06DA2">
        <w:rPr>
          <w:rFonts w:asciiTheme="minorHAnsi" w:hAnsiTheme="minorHAnsi" w:cstheme="minorHAnsi"/>
          <w:b/>
          <w:color w:val="00188F"/>
          <w:sz w:val="18"/>
          <w:lang w:val="zh-CN" w:eastAsia="zh-CN" w:bidi="zh-CN"/>
        </w:rPr>
        <w:t>代理服务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shd w:val="clear" w:color="auto" w:fill="FFFFFF"/>
          <w:lang w:val="zh-CN" w:eastAsia="zh-CN" w:bidi="zh-CN"/>
        </w:rPr>
        <w:t>负责从</w:t>
      </w:r>
      <w:r w:rsidR="00610507" w:rsidRPr="00E06DA2">
        <w:rPr>
          <w:rFonts w:asciiTheme="minorHAnsi" w:hAnsiTheme="minorHAnsi" w:cstheme="minorHAnsi"/>
          <w:sz w:val="18"/>
          <w:shd w:val="clear" w:color="auto" w:fill="FFFFFF"/>
          <w:lang w:val="zh-CN" w:eastAsia="zh-CN" w:bidi="zh-CN"/>
        </w:rPr>
        <w:t xml:space="preserve"> DSC </w:t>
      </w:r>
      <w:r w:rsidR="00610507" w:rsidRPr="00E06DA2">
        <w:rPr>
          <w:rFonts w:asciiTheme="minorHAnsi" w:hAnsiTheme="minorHAnsi" w:cstheme="minorHAnsi"/>
          <w:sz w:val="18"/>
          <w:shd w:val="clear" w:color="auto" w:fill="FFFFFF"/>
          <w:lang w:val="zh-CN" w:eastAsia="zh-CN" w:bidi="zh-CN"/>
        </w:rPr>
        <w:t>节点接收并响应提取、注册以及报告请求的自动化服务组件</w:t>
      </w:r>
      <w:r w:rsidR="00610507" w:rsidRPr="00E06DA2">
        <w:rPr>
          <w:rFonts w:asciiTheme="minorHAnsi" w:hAnsiTheme="minorHAnsi" w:cstheme="minorHAnsi"/>
          <w:sz w:val="18"/>
          <w:lang w:val="zh-CN" w:eastAsia="zh-CN" w:bidi="zh-CN"/>
        </w:rPr>
        <w:t>。</w:t>
      </w:r>
    </w:p>
    <w:p w14:paraId="23B5AEF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订阅中部署的所有自动化帐户的总部署分钟数</w:t>
      </w:r>
      <w:r w:rsidR="00AA5316" w:rsidRPr="00E06DA2">
        <w:rPr>
          <w:rFonts w:asciiTheme="minorHAnsi" w:hAnsiTheme="minorHAnsi" w:cstheme="minorHAnsi"/>
          <w:sz w:val="18"/>
          <w:lang w:val="zh-CN" w:eastAsia="zh-CN" w:bidi="zh-CN"/>
        </w:rPr>
        <w:t>。</w:t>
      </w:r>
    </w:p>
    <w:p w14:paraId="0C05136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3CC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订阅中部署的所有自动化帐户的累计总部署分钟数。在某一分钟内，如果从与自动化帐户相关的</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节点发送到</w:t>
      </w:r>
      <w:r w:rsidRPr="00E06DA2">
        <w:rPr>
          <w:rFonts w:asciiTheme="minorHAnsi" w:hAnsiTheme="minorHAnsi" w:cstheme="minorHAnsi"/>
          <w:sz w:val="18"/>
          <w:lang w:val="zh-CN" w:eastAsia="zh-CN" w:bidi="zh-CN"/>
        </w:rPr>
        <w:t xml:space="preserve"> DSC </w:t>
      </w:r>
      <w:r w:rsidRPr="00E06DA2">
        <w:rPr>
          <w:rFonts w:asciiTheme="minorHAnsi" w:hAnsiTheme="minorHAnsi" w:cstheme="minorHAnsi"/>
          <w:sz w:val="18"/>
          <w:lang w:val="zh-CN" w:eastAsia="zh-CN" w:bidi="zh-CN"/>
        </w:rPr>
        <w:t>代理服务的所有连续提取、注册以及报告请求均返回错误代码，或者在五分钟内没有返回成功代码，则认为指定的自动化帐户在这一分钟内不可用。</w:t>
      </w:r>
    </w:p>
    <w:p w14:paraId="39C5B3E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03CC6">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927C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B88832" w14:textId="77777777" w:rsidR="00610507" w:rsidRPr="00E06DA2" w:rsidRDefault="00000000" w:rsidP="00AA531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4DAC5F" w14:textId="77777777" w:rsidR="00AA5316" w:rsidRPr="00E06DA2" w:rsidRDefault="00AA5316" w:rsidP="00610507">
      <w:pPr>
        <w:tabs>
          <w:tab w:val="left" w:pos="360"/>
          <w:tab w:val="left" w:pos="720"/>
          <w:tab w:val="left" w:pos="1080"/>
        </w:tabs>
        <w:rPr>
          <w:rFonts w:asciiTheme="minorHAnsi" w:hAnsiTheme="minorHAnsi" w:cstheme="minorHAnsi"/>
          <w:b/>
          <w:color w:val="00188F"/>
          <w:sz w:val="18"/>
          <w:lang w:val="zh-CN" w:eastAsia="zh-CN" w:bidi="zh-CN"/>
        </w:rPr>
      </w:pPr>
    </w:p>
    <w:p w14:paraId="66DA99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C50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120BFD" w14:textId="77777777" w:rsidTr="00C65A58">
        <w:trPr>
          <w:tblHeader/>
        </w:trPr>
        <w:tc>
          <w:tcPr>
            <w:tcW w:w="5400" w:type="dxa"/>
            <w:shd w:val="clear" w:color="auto" w:fill="0072C6"/>
          </w:tcPr>
          <w:p w14:paraId="6B4FAB4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A6BAE7E" w14:textId="77777777" w:rsidR="00610507" w:rsidRPr="00E06DA2" w:rsidRDefault="00610507" w:rsidP="00AA5316">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9EE30B" w14:textId="77777777" w:rsidTr="00C65A58">
        <w:tc>
          <w:tcPr>
            <w:tcW w:w="5400" w:type="dxa"/>
          </w:tcPr>
          <w:p w14:paraId="0F62B8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40C3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FC6718" w14:textId="77777777" w:rsidTr="00C65A58">
        <w:tc>
          <w:tcPr>
            <w:tcW w:w="5400" w:type="dxa"/>
          </w:tcPr>
          <w:p w14:paraId="7E78DC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B9EE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0BF708" w14:textId="77777777" w:rsidR="00610507" w:rsidRPr="00E06DA2" w:rsidRDefault="00610507" w:rsidP="00610507">
      <w:pPr>
        <w:spacing w:before="120" w:after="240"/>
        <w:rPr>
          <w:rFonts w:asciiTheme="minorHAnsi" w:hAnsiTheme="minorHAnsi" w:cstheme="minorHAnsi"/>
          <w:color w:val="000000" w:themeColor="text1"/>
          <w:sz w:val="18"/>
          <w:lang w:val="zh-CN" w:eastAsia="zh-CN" w:bidi="zh-CN"/>
        </w:rPr>
      </w:pPr>
      <w:bookmarkStart w:id="143" w:name="_Toc457821539"/>
      <w:r w:rsidRPr="00E06DA2">
        <w:rPr>
          <w:rFonts w:asciiTheme="minorHAnsi" w:hAnsiTheme="minorHAnsi" w:cstheme="minorHAnsi"/>
          <w:b/>
          <w:bCs/>
          <w:color w:val="00188F"/>
          <w:sz w:val="18"/>
          <w:lang w:val="zh-CN" w:eastAsia="zh-CN" w:bidi="zh-CN"/>
        </w:rPr>
        <w:t>附加条款</w:t>
      </w:r>
      <w:r w:rsidRPr="00C7152D">
        <w:rPr>
          <w:rFonts w:asciiTheme="minorHAnsi" w:hAnsiTheme="minorHAnsi" w:cstheme="minorHAnsi"/>
          <w:b/>
          <w:color w:val="00188F"/>
          <w:sz w:val="18"/>
          <w:lang w:val="zh-CN" w:eastAsia="zh-CN" w:bidi="zh-CN"/>
        </w:rPr>
        <w:t>：</w:t>
      </w:r>
      <w:r w:rsidRPr="00E06DA2">
        <w:rPr>
          <w:rFonts w:asciiTheme="minorHAnsi" w:hAnsiTheme="minorHAnsi" w:cstheme="minorHAnsi"/>
          <w:color w:val="000000" w:themeColor="text1"/>
          <w:sz w:val="18"/>
          <w:lang w:val="zh-CN" w:eastAsia="zh-CN" w:bidi="zh-CN"/>
        </w:rPr>
        <w:t>服务额度仅适用于因您在自动化服务中使用</w:t>
      </w:r>
      <w:r w:rsidRPr="00E06DA2">
        <w:rPr>
          <w:rFonts w:asciiTheme="minorHAnsi" w:hAnsiTheme="minorHAnsi" w:cstheme="minorHAnsi"/>
          <w:color w:val="000000" w:themeColor="text1"/>
          <w:sz w:val="18"/>
          <w:lang w:val="zh-CN" w:eastAsia="zh-CN" w:bidi="zh-CN"/>
        </w:rPr>
        <w:t xml:space="preserve"> DSC </w:t>
      </w:r>
      <w:r w:rsidRPr="00E06DA2">
        <w:rPr>
          <w:rFonts w:asciiTheme="minorHAnsi" w:hAnsiTheme="minorHAnsi" w:cstheme="minorHAnsi"/>
          <w:color w:val="000000" w:themeColor="text1"/>
          <w:sz w:val="18"/>
          <w:lang w:val="zh-CN" w:eastAsia="zh-CN" w:bidi="zh-CN"/>
        </w:rPr>
        <w:t>功能而产生的费用。</w:t>
      </w:r>
    </w:p>
    <w:p w14:paraId="3C10DCA7" w14:textId="77777777" w:rsidR="00610507" w:rsidRPr="00E06DA2" w:rsidRDefault="00610507" w:rsidP="00610507">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自动化服务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流程自动化</w:t>
      </w:r>
    </w:p>
    <w:bookmarkEnd w:id="143"/>
    <w:p w14:paraId="6DEDB7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A317D">
        <w:rPr>
          <w:rFonts w:asciiTheme="minorHAnsi" w:hAnsiTheme="minorHAnsi" w:cstheme="minorHAnsi"/>
          <w:b/>
          <w:color w:val="00188F"/>
          <w:sz w:val="18"/>
          <w:lang w:val="zh-CN" w:eastAsia="zh-CN" w:bidi="zh-CN"/>
        </w:rPr>
        <w:t>：</w:t>
      </w:r>
    </w:p>
    <w:p w14:paraId="53B7CC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订阅，在规划的开始时间的三十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分钟内未能开始的总作业数。</w:t>
      </w:r>
    </w:p>
    <w:p w14:paraId="4D26C2E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Runbook </w:t>
      </w:r>
      <w:r w:rsidR="00610507" w:rsidRPr="00E06DA2">
        <w:rPr>
          <w:rFonts w:asciiTheme="minorHAnsi" w:hAnsiTheme="minorHAnsi" w:cstheme="minorHAnsi"/>
          <w:sz w:val="18"/>
          <w:lang w:val="zh-CN" w:eastAsia="zh-CN" w:bidi="zh-CN"/>
        </w:rPr>
        <w:t>的执行。</w:t>
      </w:r>
    </w:p>
    <w:p w14:paraId="630FF2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规划的开始时间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是指按照安排开始执行一项作业的时间。</w:t>
      </w:r>
    </w:p>
    <w:p w14:paraId="75DA0F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Runbook</w:t>
      </w:r>
      <w:r w:rsidR="00610507" w:rsidRPr="00E06DA2">
        <w:rPr>
          <w:rFonts w:asciiTheme="minorHAnsi" w:hAnsiTheme="minorHAnsi" w:cstheme="minorHAnsi"/>
          <w:sz w:val="18"/>
          <w:szCs w:val="18"/>
          <w:lang w:eastAsia="zh-CN"/>
        </w:rPr>
        <w:t>”</w:t>
      </w:r>
      <w:r w:rsidR="00B12AEB"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是指由客户指定要在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内执行的一组操作。</w:t>
      </w:r>
    </w:p>
    <w:p w14:paraId="499A24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总作业数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是指在指定的适用期间针对指定的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订阅安排执行的总作业数。</w:t>
      </w:r>
    </w:p>
    <w:p w14:paraId="3989F69F"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B1221">
        <w:rPr>
          <w:rFonts w:asciiTheme="minorHAnsi" w:hAnsiTheme="minorHAnsi" w:cstheme="minorHAnsi"/>
          <w:b/>
          <w:color w:val="00188F"/>
          <w:sz w:val="18"/>
          <w:lang w:val="zh-CN" w:eastAsia="zh-CN" w:bidi="zh-CN"/>
        </w:rPr>
        <w:t>：</w:t>
      </w:r>
      <w:r w:rsidR="00AA5316"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C6FD2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EA1D93"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总作业数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延迟作业数</m:t>
              </m:r>
            </m:num>
            <m:den>
              <m:r>
                <w:rPr>
                  <w:rFonts w:ascii="Cambria Math" w:hAnsi="Cambria Math" w:cstheme="minorHAnsi"/>
                  <w:sz w:val="18"/>
                  <w:szCs w:val="18"/>
                  <w:lang w:val="zh-CN" w:eastAsia="zh-CN" w:bidi="zh-CN"/>
                </w:rPr>
                <m:t>总作业数</m:t>
              </m:r>
            </m:den>
          </m:f>
          <m:r>
            <w:rPr>
              <w:rFonts w:ascii="Cambria Math" w:hAnsi="Cambria Math" w:cstheme="minorHAnsi"/>
              <w:sz w:val="18"/>
              <w:szCs w:val="18"/>
              <w:lang w:val="zh-CN" w:eastAsia="zh-CN" w:bidi="zh-CN"/>
            </w:rPr>
            <m:t xml:space="preserve"> x 100</m:t>
          </m:r>
        </m:oMath>
      </m:oMathPara>
    </w:p>
    <w:p w14:paraId="487D85F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62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4D13B9" w14:textId="77777777" w:rsidTr="00C65A58">
        <w:trPr>
          <w:tblHeader/>
        </w:trPr>
        <w:tc>
          <w:tcPr>
            <w:tcW w:w="5400" w:type="dxa"/>
            <w:shd w:val="clear" w:color="auto" w:fill="0072C6"/>
          </w:tcPr>
          <w:p w14:paraId="12892E6C"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3C6A8F8" w14:textId="77777777" w:rsidR="00610507" w:rsidRPr="00E06DA2" w:rsidRDefault="00610507" w:rsidP="002871CB">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CFEC45A" w14:textId="77777777" w:rsidTr="00C65A58">
        <w:tc>
          <w:tcPr>
            <w:tcW w:w="5400" w:type="dxa"/>
          </w:tcPr>
          <w:p w14:paraId="12FA94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0E63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A75286" w14:textId="77777777" w:rsidTr="00C65A58">
        <w:tc>
          <w:tcPr>
            <w:tcW w:w="5400" w:type="dxa"/>
          </w:tcPr>
          <w:p w14:paraId="04BFB4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70B3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1592E8" w14:textId="77777777" w:rsidR="00610507" w:rsidRPr="00E06DA2" w:rsidRDefault="00610507" w:rsidP="00610507">
      <w:pPr>
        <w:spacing w:before="120"/>
        <w:rPr>
          <w:rFonts w:asciiTheme="minorHAnsi" w:hAnsiTheme="minorHAnsi" w:cstheme="minorHAnsi"/>
          <w:sz w:val="18"/>
          <w:lang w:val="zh-CN" w:eastAsia="zh-CN" w:bidi="zh-CN"/>
        </w:rPr>
      </w:pPr>
      <w:bookmarkStart w:id="144" w:name="_Toc510793660"/>
      <w:bookmarkStart w:id="145" w:name="AzureBotService"/>
      <w:bookmarkStart w:id="146" w:name="_Toc482880958"/>
      <w:bookmarkStart w:id="147" w:name="_Toc457806452"/>
      <w:bookmarkStart w:id="148" w:name="_Toc457821540"/>
      <w:r w:rsidRPr="00E06DA2">
        <w:rPr>
          <w:rFonts w:asciiTheme="minorHAnsi" w:hAnsiTheme="minorHAnsi" w:cstheme="minorHAnsi"/>
          <w:b/>
          <w:bCs/>
          <w:color w:val="00188F"/>
          <w:sz w:val="18"/>
          <w:lang w:val="zh-CN" w:eastAsia="zh-CN" w:bidi="zh-CN"/>
        </w:rPr>
        <w:t>附加条款</w:t>
      </w:r>
      <w:r w:rsidRPr="004A301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服务额度仅适用于因您在自动化服务中使用流程自动化功能而产生的费用。</w:t>
      </w:r>
    </w:p>
    <w:bookmarkStart w:id="149" w:name="_Toc52348942"/>
    <w:bookmarkStart w:id="150" w:name="_Toc52348924"/>
    <w:bookmarkEnd w:id="144"/>
    <w:p w14:paraId="67B198E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343F930" w14:textId="77777777" w:rsidR="00610507" w:rsidRPr="00E263AD" w:rsidRDefault="00610507" w:rsidP="00B12AEB">
      <w:pPr>
        <w:pStyle w:val="ProductList-Offering2Heading"/>
        <w:rPr>
          <w:rFonts w:cstheme="majorHAnsi"/>
        </w:rPr>
      </w:pPr>
      <w:bookmarkStart w:id="151" w:name="_Toc165043687"/>
      <w:r w:rsidRPr="00E263AD">
        <w:rPr>
          <w:rFonts w:cstheme="majorHAnsi"/>
        </w:rPr>
        <w:t xml:space="preserve">Azure </w:t>
      </w:r>
      <w:r w:rsidRPr="00E263AD">
        <w:rPr>
          <w:rFonts w:cstheme="majorHAnsi"/>
        </w:rPr>
        <w:t>备份</w:t>
      </w:r>
      <w:bookmarkEnd w:id="149"/>
      <w:bookmarkEnd w:id="151"/>
    </w:p>
    <w:p w14:paraId="01BB78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170C5">
        <w:rPr>
          <w:rFonts w:asciiTheme="minorHAnsi" w:hAnsiTheme="minorHAnsi" w:cstheme="minorHAnsi"/>
          <w:b/>
          <w:color w:val="00188F"/>
          <w:sz w:val="18"/>
          <w:lang w:val="zh-CN" w:eastAsia="zh-CN" w:bidi="zh-CN"/>
        </w:rPr>
        <w:t>：</w:t>
      </w:r>
    </w:p>
    <w:p w14:paraId="100723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是将注册服务器中的计算机数据复制到备份保管库的过程。</w:t>
      </w:r>
    </w:p>
    <w:p w14:paraId="7CD8411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备份代理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指安装到已注册服务器上的软件，可以帮助已注册的服务器备份或还原一个或多个受保护的项目。</w:t>
      </w:r>
    </w:p>
    <w:p w14:paraId="0F4666B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备份保管库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指您可以在其中注册一个或多个受保护项目以便进行备份的容器。</w:t>
      </w:r>
    </w:p>
    <w:p w14:paraId="1ADEBC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指由于备份服务不可用导致备份代理或服务未能完成恰当配置备份或恢复操作。</w:t>
      </w:r>
    </w:p>
    <w:p w14:paraId="6DED25B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指已计划要利用备份服务进行备份的一组数据集，例如数据卷、数据库或虚拟机，会在管理门户</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2871CB" w:rsidRPr="00E06DA2">
        <w:rPr>
          <w:rFonts w:asciiTheme="minorHAnsi" w:hAnsiTheme="minorHAnsi" w:cstheme="minorHAnsi"/>
          <w:sz w:val="18"/>
          <w:lang w:val="zh-CN" w:eastAsia="zh-CN" w:bidi="zh-CN"/>
        </w:rPr>
        <w:br/>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3DCD70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871CB"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指将计算机数据从备份保管库还原到已注册服务器的过程。</w:t>
      </w:r>
    </w:p>
    <w:p w14:paraId="0D749612"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备份服务的正常服务时间计算和服务级别</w:t>
      </w:r>
    </w:p>
    <w:p w14:paraId="4CADE33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F1A08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指某个受保护项目已计划为要备份到备份保管库的总分钟数。</w:t>
      </w:r>
    </w:p>
    <w:p w14:paraId="61A8FB3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订阅中部署的所有受保护项目的总部署分钟数。</w:t>
      </w:r>
    </w:p>
    <w:p w14:paraId="2ABA5D7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E4D4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在受保护项目的备份服务不可用期间，您在指定的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计划要备份的所有受保护项目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4A9FD0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E4D4F">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01E1C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414AF0"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E4AFBB" w14:textId="77777777" w:rsidR="002871CB" w:rsidRPr="00E06DA2" w:rsidRDefault="002871CB" w:rsidP="00610507">
      <w:pPr>
        <w:keepNext/>
        <w:tabs>
          <w:tab w:val="left" w:pos="360"/>
          <w:tab w:val="left" w:pos="720"/>
          <w:tab w:val="left" w:pos="1080"/>
        </w:tabs>
        <w:rPr>
          <w:rFonts w:asciiTheme="minorHAnsi" w:hAnsiTheme="minorHAnsi" w:cstheme="minorHAnsi"/>
          <w:b/>
          <w:color w:val="00188F"/>
          <w:sz w:val="18"/>
          <w:lang w:val="zh-CN" w:eastAsia="zh-CN" w:bidi="zh-CN"/>
        </w:rPr>
      </w:pPr>
    </w:p>
    <w:p w14:paraId="15366AE8"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1577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0CD442D" w14:textId="77777777" w:rsidTr="00C65A58">
        <w:trPr>
          <w:tblHeader/>
        </w:trPr>
        <w:tc>
          <w:tcPr>
            <w:tcW w:w="5400" w:type="dxa"/>
            <w:shd w:val="clear" w:color="auto" w:fill="0072C6"/>
          </w:tcPr>
          <w:p w14:paraId="63B01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2969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06B767" w14:textId="77777777" w:rsidTr="00C65A58">
        <w:tc>
          <w:tcPr>
            <w:tcW w:w="5400" w:type="dxa"/>
            <w:tcBorders>
              <w:bottom w:val="single" w:sz="4" w:space="0" w:color="000000" w:themeColor="text1"/>
            </w:tcBorders>
          </w:tcPr>
          <w:p w14:paraId="6DBD56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13B30D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3F4C1" w14:textId="77777777" w:rsidTr="00C65A58">
        <w:tc>
          <w:tcPr>
            <w:tcW w:w="5400" w:type="dxa"/>
            <w:tcBorders>
              <w:bottom w:val="single" w:sz="4" w:space="0" w:color="auto"/>
            </w:tcBorders>
          </w:tcPr>
          <w:p w14:paraId="37B6D4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C096D5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2C13D4B"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2A595464" w14:textId="77777777" w:rsidR="00610507" w:rsidRPr="0084015C" w:rsidRDefault="00610507" w:rsidP="00B12AEB">
      <w:pPr>
        <w:pStyle w:val="ProductList-Offering2Heading"/>
        <w:rPr>
          <w:rFonts w:cstheme="majorHAnsi"/>
        </w:rPr>
      </w:pPr>
      <w:bookmarkStart w:id="152" w:name="_Toc165043688"/>
      <w:r w:rsidRPr="0084015C">
        <w:rPr>
          <w:rFonts w:cstheme="majorHAnsi"/>
        </w:rPr>
        <w:t>Azure Bastion</w:t>
      </w:r>
      <w:bookmarkEnd w:id="152"/>
    </w:p>
    <w:p w14:paraId="40075A9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附加定义</w:t>
      </w:r>
    </w:p>
    <w:p w14:paraId="752C34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正常服务时间计算</w:t>
      </w:r>
    </w:p>
    <w:p w14:paraId="3BE792F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订阅中部署了指定的</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的总累计分钟数。</w:t>
      </w:r>
    </w:p>
    <w:p w14:paraId="3DFE77BB" w14:textId="77777777" w:rsidR="00610507" w:rsidRPr="00E06DA2" w:rsidRDefault="00BF1364"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不可用期间累计的最大可用分钟总数。如果在某一分钟内，所有尝试连接至</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的操作均</w:t>
      </w:r>
      <w:r w:rsidR="00B12AEB"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失败，则认为在这一分钟内</w:t>
      </w:r>
      <w:r w:rsidR="00610507" w:rsidRPr="00E06DA2">
        <w:rPr>
          <w:rFonts w:asciiTheme="minorHAnsi" w:hAnsiTheme="minorHAnsi" w:cstheme="minorHAnsi"/>
          <w:sz w:val="18"/>
          <w:szCs w:val="18"/>
          <w:lang w:val="zh-CN" w:eastAsia="zh-CN" w:bidi="zh-CN"/>
        </w:rPr>
        <w:t xml:space="preserve"> Azure Bastion </w:t>
      </w:r>
      <w:r w:rsidR="00610507" w:rsidRPr="00E06DA2">
        <w:rPr>
          <w:rFonts w:asciiTheme="minorHAnsi" w:hAnsiTheme="minorHAnsi" w:cstheme="minorHAnsi"/>
          <w:sz w:val="18"/>
          <w:szCs w:val="18"/>
          <w:lang w:val="zh-CN" w:eastAsia="zh-CN" w:bidi="zh-CN"/>
        </w:rPr>
        <w:t>不可用。</w:t>
      </w:r>
    </w:p>
    <w:p w14:paraId="664424E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Bastion </w:t>
      </w:r>
      <w:r w:rsidRPr="00E06DA2">
        <w:rPr>
          <w:rFonts w:asciiTheme="minorHAnsi" w:hAnsiTheme="minorHAnsi" w:cstheme="minorHAnsi"/>
          <w:sz w:val="18"/>
          <w:lang w:val="zh-CN" w:eastAsia="zh-CN" w:bidi="zh-CN"/>
        </w:rPr>
        <w:t>的</w:t>
      </w:r>
      <w:r w:rsidR="002871C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订阅在一个适用期间的最大可用分钟数减去停机时间，再除以最大可用分钟数。正常服务时间百分比计算公式如下所示：</w:t>
      </w:r>
    </w:p>
    <w:p w14:paraId="5F47FE24"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67ED9792"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506C10A" w14:textId="77777777" w:rsidR="00B16D3E" w:rsidRDefault="00B16D3E"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p>
    <w:p w14:paraId="20DCBCD8" w14:textId="203D9195" w:rsidR="00610507" w:rsidRPr="00E06DA2" w:rsidRDefault="00610507" w:rsidP="00610507">
      <w:pPr>
        <w:keepNext/>
        <w:tabs>
          <w:tab w:val="left" w:pos="360"/>
          <w:tab w:val="left" w:pos="720"/>
          <w:tab w:val="left" w:pos="1080"/>
        </w:tabs>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以下服务级别和服务额度适用于客户对每个</w:t>
      </w:r>
      <w:r w:rsidRPr="00E06DA2">
        <w:rPr>
          <w:rFonts w:asciiTheme="minorHAnsi" w:hAnsiTheme="minorHAnsi" w:cstheme="minorHAnsi"/>
          <w:b/>
          <w:bCs/>
          <w:color w:val="00188F"/>
          <w:sz w:val="18"/>
          <w:szCs w:val="18"/>
          <w:lang w:val="zh-CN" w:eastAsia="zh-CN" w:bidi="zh-CN"/>
        </w:rPr>
        <w:t xml:space="preserve"> Azure Bastion </w:t>
      </w:r>
      <w:r w:rsidRPr="00E06DA2">
        <w:rPr>
          <w:rFonts w:asciiTheme="minorHAnsi" w:hAnsiTheme="minorHAnsi" w:cstheme="minorHAnsi"/>
          <w:b/>
          <w:bCs/>
          <w:color w:val="00188F"/>
          <w:sz w:val="18"/>
          <w:szCs w:val="18"/>
          <w:lang w:val="zh-CN" w:eastAsia="zh-CN" w:bidi="zh-CN"/>
        </w:rPr>
        <w:t>的使用</w:t>
      </w:r>
      <w:r w:rsidRPr="00FB3E1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709DA70" w14:textId="77777777" w:rsidTr="00C65A58">
        <w:trPr>
          <w:tblHeader/>
        </w:trPr>
        <w:tc>
          <w:tcPr>
            <w:tcW w:w="5400" w:type="dxa"/>
            <w:shd w:val="clear" w:color="auto" w:fill="0072C6"/>
          </w:tcPr>
          <w:p w14:paraId="4F4567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4936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72FCBB0" w14:textId="77777777" w:rsidTr="00C65A58">
        <w:tc>
          <w:tcPr>
            <w:tcW w:w="5400" w:type="dxa"/>
            <w:tcBorders>
              <w:bottom w:val="single" w:sz="4" w:space="0" w:color="000000" w:themeColor="text1"/>
            </w:tcBorders>
          </w:tcPr>
          <w:p w14:paraId="700DAA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bottom w:val="single" w:sz="4" w:space="0" w:color="000000" w:themeColor="text1"/>
            </w:tcBorders>
          </w:tcPr>
          <w:p w14:paraId="5749D9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24C132A" w14:textId="77777777" w:rsidTr="00C65A58">
        <w:tc>
          <w:tcPr>
            <w:tcW w:w="5400" w:type="dxa"/>
            <w:tcBorders>
              <w:bottom w:val="single" w:sz="4" w:space="0" w:color="auto"/>
            </w:tcBorders>
          </w:tcPr>
          <w:p w14:paraId="0FA5E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6AB3799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3" w:name="_Toc52348941"/>
    <w:p w14:paraId="3B87D10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6BD2AA" w14:textId="77777777" w:rsidR="00610507" w:rsidRPr="00E06DA2" w:rsidRDefault="00610507" w:rsidP="00B12AEB">
      <w:pPr>
        <w:pStyle w:val="ProductList-Offering2Heading"/>
        <w:rPr>
          <w:rFonts w:asciiTheme="minorHAnsi" w:hAnsiTheme="minorHAnsi" w:cstheme="minorHAnsi"/>
        </w:rPr>
      </w:pPr>
      <w:bookmarkStart w:id="154" w:name="_Toc165043689"/>
      <w:r w:rsidRPr="00E06DA2">
        <w:rPr>
          <w:rFonts w:asciiTheme="minorHAnsi" w:hAnsiTheme="minorHAnsi" w:cstheme="minorHAnsi"/>
        </w:rPr>
        <w:t>批处理</w:t>
      </w:r>
      <w:bookmarkEnd w:id="153"/>
      <w:bookmarkEnd w:id="154"/>
    </w:p>
    <w:p w14:paraId="177DA6AA"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36207">
        <w:rPr>
          <w:rFonts w:asciiTheme="minorHAnsi" w:hAnsiTheme="minorHAnsi" w:cstheme="minorHAnsi"/>
          <w:b/>
          <w:color w:val="00188F"/>
          <w:sz w:val="18"/>
          <w:lang w:val="zh-CN" w:eastAsia="zh-CN" w:bidi="zh-CN"/>
        </w:rPr>
        <w:t>：</w:t>
      </w:r>
    </w:p>
    <w:p w14:paraId="4A6F989B"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2871CB"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63E4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等于在指定的一小时时间间隔内失败的请求总数除以总请求数。如果在指定的一小时时间间隔内的总请求数为零，则该时间间隔的错误率为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EEDC02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状态代码（而不是</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状态代码）的请求数。</w:t>
      </w:r>
    </w:p>
    <w:p w14:paraId="51F053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秒内返回成功代码的所有请求数。</w:t>
      </w:r>
    </w:p>
    <w:p w14:paraId="0BB6D75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订阅中尝试针对批处理帐户在一小时的时间间隔内发出的经身份验证的</w:t>
      </w:r>
      <w:r w:rsidR="00610507" w:rsidRPr="00E06DA2">
        <w:rPr>
          <w:rFonts w:asciiTheme="minorHAnsi" w:hAnsiTheme="minorHAnsi" w:cstheme="minorHAnsi"/>
          <w:sz w:val="18"/>
          <w:lang w:val="zh-CN" w:eastAsia="zh-CN" w:bidi="zh-CN"/>
        </w:rPr>
        <w:t xml:space="preserve"> REST API </w:t>
      </w:r>
      <w:r w:rsidR="002871CB"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请求的总数量（排除的请求数除外）。</w:t>
      </w:r>
    </w:p>
    <w:p w14:paraId="006F8EE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86C27">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对于批处理服务，其按照以下方式计算：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订阅在一个适用期间的平均错误率。</w:t>
      </w:r>
      <w:r w:rsidR="002871CB"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某个适用期间的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平均读取错误率</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52C90D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061D97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3DD15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正常服务时间</m:t>
          </m:r>
          <m:r>
            <m:rPr>
              <m:nor/>
            </m:rPr>
            <w:rPr>
              <w:rFonts w:asciiTheme="minorHAnsi" w:hAnsiTheme="minorHAnsi" w:cstheme="minorHAnsi"/>
              <w:i/>
              <w:sz w:val="18"/>
              <w:szCs w:val="18"/>
              <w:lang w:val="zh-CN" w:eastAsia="zh-CN" w:bidi="zh-CN"/>
            </w:rPr>
            <m:t xml:space="preserve"> % = 100% - </m:t>
          </m:r>
          <m:r>
            <m:rPr>
              <m:nor/>
            </m:rPr>
            <w:rPr>
              <w:rFonts w:asciiTheme="minorHAnsi" w:hAnsiTheme="minorHAnsi" w:cstheme="minorHAnsi"/>
              <w:i/>
              <w:sz w:val="18"/>
              <w:szCs w:val="18"/>
              <w:lang w:val="zh-CN" w:eastAsia="zh-CN" w:bidi="zh-CN"/>
            </w:rPr>
            <m:t>平均错误率</m:t>
          </m:r>
        </m:oMath>
      </m:oMathPara>
    </w:p>
    <w:p w14:paraId="3696078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79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927B6" w14:textId="77777777" w:rsidTr="00C65A58">
        <w:trPr>
          <w:tblHeader/>
        </w:trPr>
        <w:tc>
          <w:tcPr>
            <w:tcW w:w="5400" w:type="dxa"/>
            <w:shd w:val="clear" w:color="auto" w:fill="0072C6"/>
          </w:tcPr>
          <w:p w14:paraId="34AC5E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3A3CA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7E84AF" w14:textId="77777777" w:rsidTr="00C65A58">
        <w:tc>
          <w:tcPr>
            <w:tcW w:w="5400" w:type="dxa"/>
          </w:tcPr>
          <w:p w14:paraId="07955D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83DCA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CE223E" w14:textId="77777777" w:rsidTr="00C65A58">
        <w:tc>
          <w:tcPr>
            <w:tcW w:w="5400" w:type="dxa"/>
          </w:tcPr>
          <w:p w14:paraId="21B50D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D31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5" w:name="_Toc457821542"/>
    <w:bookmarkStart w:id="156" w:name="_Toc52348943"/>
    <w:p w14:paraId="0C04911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63F2734" w14:textId="77777777" w:rsidR="00610507" w:rsidRPr="0002397F" w:rsidRDefault="00610507" w:rsidP="00B12AEB">
      <w:pPr>
        <w:pStyle w:val="ProductList-Offering2Heading"/>
        <w:rPr>
          <w:rFonts w:cstheme="majorHAnsi"/>
        </w:rPr>
      </w:pPr>
      <w:bookmarkStart w:id="157" w:name="_Toc165043690"/>
      <w:r w:rsidRPr="0002397F">
        <w:rPr>
          <w:rFonts w:cstheme="majorHAnsi"/>
        </w:rPr>
        <w:t xml:space="preserve">BizTalk </w:t>
      </w:r>
      <w:r w:rsidRPr="0002397F">
        <w:rPr>
          <w:rFonts w:cstheme="majorHAnsi"/>
        </w:rPr>
        <w:t>服务</w:t>
      </w:r>
      <w:bookmarkEnd w:id="155"/>
      <w:bookmarkEnd w:id="156"/>
      <w:bookmarkEnd w:id="157"/>
    </w:p>
    <w:p w14:paraId="5FCFB56E"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4E68D2">
        <w:rPr>
          <w:rFonts w:asciiTheme="minorHAnsi" w:hAnsiTheme="minorHAnsi" w:cstheme="minorHAnsi"/>
          <w:b/>
          <w:color w:val="00188F"/>
          <w:sz w:val="18"/>
          <w:lang w:val="zh-CN" w:eastAsia="zh-CN" w:bidi="zh-CN"/>
        </w:rPr>
        <w:t>：</w:t>
      </w:r>
    </w:p>
    <w:p w14:paraId="3E70180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BizTalk </w:t>
      </w:r>
      <w:r w:rsidR="00610507" w:rsidRPr="00E06DA2">
        <w:rPr>
          <w:rFonts w:asciiTheme="minorHAnsi" w:hAnsiTheme="minorHAnsi" w:cstheme="minorHAnsi"/>
          <w:b/>
          <w:color w:val="00188F"/>
          <w:sz w:val="18"/>
          <w:lang w:val="zh-CN" w:eastAsia="zh-CN" w:bidi="zh-CN"/>
        </w:rPr>
        <w:t>服务环境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是指您创建的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服务的部署（如管理门户中所示），您会向该环境发送运行时消息请求。</w:t>
      </w:r>
    </w:p>
    <w:p w14:paraId="6D55861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服务环境的总分钟数。</w:t>
      </w:r>
    </w:p>
    <w:p w14:paraId="05056B1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服务环境的总部署分钟数。</w:t>
      </w:r>
    </w:p>
    <w:p w14:paraId="3BE9D8E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监控存储帐户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服务使用的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存储帐户，用以存储与执行</w:t>
      </w:r>
      <w:r w:rsidR="00610507" w:rsidRPr="00E06DA2">
        <w:rPr>
          <w:rFonts w:asciiTheme="minorHAnsi" w:hAnsiTheme="minorHAnsi" w:cstheme="minorHAnsi"/>
          <w:sz w:val="18"/>
          <w:lang w:val="zh-CN" w:eastAsia="zh-CN" w:bidi="zh-CN"/>
        </w:rPr>
        <w:t xml:space="preserve"> BizTalk </w:t>
      </w:r>
      <w:r w:rsidR="00610507" w:rsidRPr="00E06DA2">
        <w:rPr>
          <w:rFonts w:asciiTheme="minorHAnsi" w:hAnsiTheme="minorHAnsi" w:cstheme="minorHAnsi"/>
          <w:sz w:val="18"/>
          <w:lang w:val="zh-CN" w:eastAsia="zh-CN" w:bidi="zh-CN"/>
        </w:rPr>
        <w:t>服务相关的监控信息。</w:t>
      </w:r>
    </w:p>
    <w:p w14:paraId="1533BC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311F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服务环境不可用期间，您在指定的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环境的总累计部署分钟数。如果在某一分钟内，您的</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网关之间没有连接，则认为在这一分钟内指定</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服务环境不可用。</w:t>
      </w:r>
    </w:p>
    <w:p w14:paraId="7CE0352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11F2">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06524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346F584"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44572C3" w14:textId="603F0321"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2432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66A7E3" w14:textId="77777777" w:rsidTr="00C65A58">
        <w:trPr>
          <w:tblHeader/>
        </w:trPr>
        <w:tc>
          <w:tcPr>
            <w:tcW w:w="5400" w:type="dxa"/>
            <w:shd w:val="clear" w:color="auto" w:fill="0072C6"/>
          </w:tcPr>
          <w:p w14:paraId="07508A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D730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490159" w14:textId="77777777" w:rsidTr="00C65A58">
        <w:tc>
          <w:tcPr>
            <w:tcW w:w="5400" w:type="dxa"/>
          </w:tcPr>
          <w:p w14:paraId="5E439C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2D166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131BC74" w14:textId="77777777" w:rsidTr="00C65A58">
        <w:tc>
          <w:tcPr>
            <w:tcW w:w="5400" w:type="dxa"/>
          </w:tcPr>
          <w:p w14:paraId="09C56D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B79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1778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6715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BizTalk </w:t>
      </w:r>
      <w:r w:rsidRPr="00E06DA2">
        <w:rPr>
          <w:rFonts w:asciiTheme="minorHAnsi" w:hAnsiTheme="minorHAnsi" w:cstheme="minorHAnsi"/>
          <w:sz w:val="18"/>
          <w:lang w:val="zh-CN" w:eastAsia="zh-CN" w:bidi="zh-CN"/>
        </w:rPr>
        <w:t>基本服务、标准服务和高级服务层级的使用。本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Microsoft Azure BizTalk </w:t>
      </w:r>
      <w:r w:rsidRPr="00E06DA2">
        <w:rPr>
          <w:rFonts w:asciiTheme="minorHAnsi" w:hAnsiTheme="minorHAnsi" w:cstheme="minorHAnsi"/>
          <w:sz w:val="18"/>
          <w:lang w:val="zh-CN" w:eastAsia="zh-CN" w:bidi="zh-CN"/>
        </w:rPr>
        <w:t>服务的开发人员层级。</w:t>
      </w:r>
    </w:p>
    <w:p w14:paraId="0CA7EF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18D90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附加条款</w:t>
      </w:r>
      <w:r w:rsidRPr="00D2470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当提交索赔时，您必须确保监控存储帐户中留有完整的监控数据，并且可供微软使用。</w:t>
      </w:r>
    </w:p>
    <w:p w14:paraId="4EEDF56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19EBC437" w14:textId="77777777" w:rsidR="00610507" w:rsidRPr="007F7290" w:rsidRDefault="00610507" w:rsidP="00B12AEB">
      <w:pPr>
        <w:pStyle w:val="ProductList-Offering2Heading"/>
        <w:rPr>
          <w:rFonts w:cstheme="majorHAnsi"/>
        </w:rPr>
      </w:pPr>
      <w:bookmarkStart w:id="158" w:name="_Toc165043691"/>
      <w:r w:rsidRPr="007F7290">
        <w:rPr>
          <w:rFonts w:cstheme="majorHAnsi"/>
        </w:rPr>
        <w:t xml:space="preserve">Azure </w:t>
      </w:r>
      <w:r w:rsidRPr="007F7290">
        <w:rPr>
          <w:rFonts w:cstheme="majorHAnsi"/>
        </w:rPr>
        <w:t>机器人服务</w:t>
      </w:r>
      <w:bookmarkEnd w:id="150"/>
      <w:bookmarkEnd w:id="158"/>
    </w:p>
    <w:bookmarkEnd w:id="145"/>
    <w:p w14:paraId="04D31F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35A33">
        <w:rPr>
          <w:rFonts w:asciiTheme="minorHAnsi" w:hAnsiTheme="minorHAnsi" w:cstheme="minorHAnsi"/>
          <w:b/>
          <w:color w:val="00188F"/>
          <w:sz w:val="18"/>
          <w:lang w:val="zh-CN" w:eastAsia="zh-CN" w:bidi="zh-CN"/>
        </w:rPr>
        <w:t>：</w:t>
      </w:r>
    </w:p>
    <w:p w14:paraId="3259964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机器人服务高级通道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w:t>
      </w:r>
    </w:p>
    <w:p w14:paraId="31E7C424" w14:textId="77777777" w:rsidR="00610507" w:rsidRPr="00C31ED3" w:rsidRDefault="00BF1364" w:rsidP="00610507">
      <w:pPr>
        <w:tabs>
          <w:tab w:val="left" w:pos="360"/>
          <w:tab w:val="left" w:pos="720"/>
          <w:tab w:val="left" w:pos="1080"/>
        </w:tabs>
        <w:spacing w:after="40"/>
        <w:rPr>
          <w:rFonts w:asciiTheme="minorHAnsi" w:hAnsiTheme="minorHAnsi" w:cstheme="minorHAnsi"/>
          <w:spacing w:val="-2"/>
          <w:sz w:val="18"/>
          <w:lang w:val="zh-CN" w:eastAsia="zh-CN" w:bidi="zh-CN"/>
        </w:rPr>
      </w:pPr>
      <w:r w:rsidRPr="00C31ED3">
        <w:rPr>
          <w:rFonts w:asciiTheme="minorHAnsi" w:hAnsiTheme="minorHAnsi" w:cstheme="minorHAnsi"/>
          <w:spacing w:val="-2"/>
          <w:sz w:val="18"/>
          <w:szCs w:val="18"/>
          <w:lang w:eastAsia="zh-CN"/>
        </w:rPr>
        <w:t>“</w:t>
      </w:r>
      <w:r w:rsidR="00610507" w:rsidRPr="00C31ED3">
        <w:rPr>
          <w:rFonts w:asciiTheme="minorHAnsi" w:hAnsiTheme="minorHAnsi" w:cstheme="minorHAnsi"/>
          <w:b/>
          <w:color w:val="00188F"/>
          <w:spacing w:val="-2"/>
          <w:sz w:val="18"/>
          <w:lang w:val="zh-CN" w:eastAsia="zh-CN" w:bidi="zh-CN"/>
        </w:rPr>
        <w:t>机器人</w:t>
      </w:r>
      <w:r w:rsidR="00610507" w:rsidRPr="00C31ED3">
        <w:rPr>
          <w:rFonts w:asciiTheme="minorHAnsi" w:hAnsiTheme="minorHAnsi" w:cstheme="minorHAnsi"/>
          <w:spacing w:val="-2"/>
          <w:sz w:val="18"/>
          <w:szCs w:val="18"/>
          <w:lang w:eastAsia="zh-CN"/>
        </w:rPr>
        <w:t>”</w:t>
      </w:r>
      <w:r w:rsidR="00610507" w:rsidRPr="00C31ED3">
        <w:rPr>
          <w:rFonts w:asciiTheme="minorHAnsi" w:hAnsiTheme="minorHAnsi" w:cstheme="minorHAnsi"/>
          <w:spacing w:val="-2"/>
          <w:sz w:val="18"/>
          <w:lang w:val="zh-CN" w:eastAsia="zh-CN" w:bidi="zh-CN"/>
        </w:rPr>
        <w:t>是指开发人员的已在</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机器人服务中注册且被配置为通过</w:t>
      </w:r>
      <w:r w:rsidR="00610507" w:rsidRPr="00C31ED3">
        <w:rPr>
          <w:rFonts w:asciiTheme="minorHAnsi" w:hAnsiTheme="minorHAnsi" w:cstheme="minorHAnsi"/>
          <w:spacing w:val="-2"/>
          <w:sz w:val="18"/>
          <w:lang w:val="zh-CN" w:eastAsia="zh-CN" w:bidi="zh-CN"/>
        </w:rPr>
        <w:t xml:space="preserve"> Azure </w:t>
      </w:r>
      <w:r w:rsidR="00610507" w:rsidRPr="00C31ED3">
        <w:rPr>
          <w:rFonts w:asciiTheme="minorHAnsi" w:hAnsiTheme="minorHAnsi" w:cstheme="minorHAnsi"/>
          <w:spacing w:val="-2"/>
          <w:sz w:val="18"/>
          <w:lang w:val="zh-CN" w:eastAsia="zh-CN" w:bidi="zh-CN"/>
        </w:rPr>
        <w:t>机器人服务发送和接收消息的面向</w:t>
      </w:r>
      <w:r w:rsidR="00610507" w:rsidRPr="00C31ED3">
        <w:rPr>
          <w:rFonts w:asciiTheme="minorHAnsi" w:hAnsiTheme="minorHAnsi" w:cstheme="minorHAnsi"/>
          <w:spacing w:val="-2"/>
          <w:sz w:val="18"/>
          <w:lang w:val="zh-CN" w:eastAsia="zh-CN" w:bidi="zh-CN"/>
        </w:rPr>
        <w:t xml:space="preserve"> Internet </w:t>
      </w:r>
      <w:r w:rsidR="00610507" w:rsidRPr="00C31ED3">
        <w:rPr>
          <w:rFonts w:asciiTheme="minorHAnsi" w:hAnsiTheme="minorHAnsi" w:cstheme="minorHAnsi"/>
          <w:spacing w:val="-2"/>
          <w:sz w:val="18"/>
          <w:lang w:val="zh-CN" w:eastAsia="zh-CN" w:bidi="zh-CN"/>
        </w:rPr>
        <w:t>的会话应用程序。</w:t>
      </w:r>
    </w:p>
    <w:p w14:paraId="235C6D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机器人框架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是一款用于构建、连接、测试和部署功能强大的智能机器人的平台。</w:t>
      </w:r>
    </w:p>
    <w:p w14:paraId="2BDF9C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是指机器人中面向最终用户的部分</w:t>
      </w:r>
      <w:r w:rsidR="00610507" w:rsidRPr="00E06DA2">
        <w:rPr>
          <w:rFonts w:asciiTheme="minorHAnsi" w:hAnsiTheme="minorHAnsi" w:cstheme="minorHAnsi"/>
          <w:sz w:val="16"/>
          <w:szCs w:val="18"/>
          <w:lang w:val="zh-CN" w:eastAsia="zh-CN" w:bidi="zh-CN"/>
        </w:rPr>
        <w:t>。</w:t>
      </w:r>
    </w:p>
    <w:p w14:paraId="3C83145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高级通道</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机器人服务高级通道的一个机器人框架</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0BB13364"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Azure </w:t>
      </w:r>
      <w:r w:rsidRPr="00E06DA2">
        <w:rPr>
          <w:rFonts w:asciiTheme="minorHAnsi" w:hAnsiTheme="minorHAnsi" w:cstheme="minorHAnsi"/>
          <w:b/>
          <w:color w:val="00188F"/>
          <w:sz w:val="18"/>
          <w:lang w:val="zh-CN" w:eastAsia="zh-CN" w:bidi="zh-CN"/>
        </w:rPr>
        <w:t>机器人服务高级通道的正常服务时间计算和服务级别</w:t>
      </w:r>
      <w:r w:rsidRPr="008A4C86">
        <w:rPr>
          <w:rFonts w:asciiTheme="minorHAnsi" w:hAnsiTheme="minorHAnsi" w:cstheme="minorHAnsi"/>
          <w:b/>
          <w:color w:val="00188F"/>
          <w:sz w:val="18"/>
          <w:lang w:val="zh-CN" w:eastAsia="zh-CN" w:bidi="zh-CN"/>
        </w:rPr>
        <w:t>：</w:t>
      </w:r>
    </w:p>
    <w:p w14:paraId="280D439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订阅中，机器人或客户端向高级通道的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终结点发出的请求总数。</w:t>
      </w:r>
    </w:p>
    <w:p w14:paraId="1FE7D8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szCs w:val="18"/>
          <w:lang w:eastAsia="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1C6565E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7903D04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25ACAFA"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029AADF"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p>
    <w:p w14:paraId="298CDC85" w14:textId="77777777" w:rsidR="00610507" w:rsidRPr="00E06DA2" w:rsidRDefault="00000000" w:rsidP="00610507">
      <w:pPr>
        <w:spacing w:after="160" w:line="259" w:lineRule="auto"/>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r>
                <m:rPr>
                  <m:nor/>
                </m:rPr>
                <w:rPr>
                  <w:rFonts w:asciiTheme="minorHAnsi" w:hAnsiTheme="minorHAnsi" w:cstheme="minorHAnsi"/>
                  <w:i/>
                  <w:sz w:val="18"/>
                  <w:szCs w:val="18"/>
                  <w:lang w:val="zh-CN" w:eastAsia="zh-CN" w:bidi="zh-CN"/>
                </w:rPr>
                <m:t xml:space="preserve"> - </m:t>
              </m:r>
              <m:r>
                <m:rPr>
                  <m:nor/>
                </m:rPr>
                <w:rPr>
                  <w:rFonts w:asciiTheme="minorHAnsi" w:hAnsiTheme="minorHAnsi" w:cstheme="minorHAnsi"/>
                  <w:i/>
                  <w:sz w:val="18"/>
                  <w:szCs w:val="18"/>
                  <w:lang w:val="zh-CN" w:eastAsia="zh-CN" w:bidi="zh-CN"/>
                </w:rPr>
                <m:t>失败的</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num>
            <m:den>
              <m:r>
                <m:rPr>
                  <m:nor/>
                </m:rPr>
                <w:rPr>
                  <w:rFonts w:asciiTheme="minorHAnsi" w:hAnsiTheme="minorHAnsi" w:cstheme="minorHAnsi"/>
                  <w:i/>
                  <w:sz w:val="18"/>
                  <w:szCs w:val="18"/>
                  <w:lang w:val="zh-CN" w:eastAsia="zh-CN" w:bidi="zh-CN"/>
                </w:rPr>
                <m:t>总</m:t>
              </m:r>
              <m:r>
                <m:rPr>
                  <m:nor/>
                </m:rPr>
                <w:rPr>
                  <w:rFonts w:asciiTheme="minorHAnsi" w:hAnsiTheme="minorHAnsi" w:cstheme="minorHAnsi"/>
                  <w:i/>
                  <w:sz w:val="18"/>
                  <w:szCs w:val="18"/>
                  <w:lang w:val="zh-CN" w:eastAsia="zh-CN" w:bidi="zh-CN"/>
                </w:rPr>
                <m:t xml:space="preserve"> API </m:t>
              </m:r>
              <m:r>
                <m:rPr>
                  <m:nor/>
                </m:rPr>
                <w:rPr>
                  <w:rFonts w:asciiTheme="minorHAnsi" w:hAnsiTheme="minorHAnsi" w:cstheme="minorHAnsi"/>
                  <w: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BF493F0" w14:textId="77777777" w:rsidR="00610507" w:rsidRPr="00E06DA2" w:rsidRDefault="00610507" w:rsidP="00610507">
      <w:pPr>
        <w:spacing w:after="160"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以下服务级别和服务额度适用于客户对</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机器人服务高级通道的使用：</w:t>
      </w:r>
    </w:p>
    <w:p w14:paraId="10DC2B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r w:rsidRPr="008C72E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6DBAB0" w14:textId="77777777" w:rsidTr="00C65A58">
        <w:trPr>
          <w:trHeight w:val="249"/>
          <w:tblHeader/>
        </w:trPr>
        <w:tc>
          <w:tcPr>
            <w:tcW w:w="5400" w:type="dxa"/>
            <w:shd w:val="clear" w:color="auto" w:fill="0072C6"/>
          </w:tcPr>
          <w:p w14:paraId="6989A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7D49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046D7D5" w14:textId="77777777" w:rsidTr="00C65A58">
        <w:trPr>
          <w:trHeight w:val="242"/>
        </w:trPr>
        <w:tc>
          <w:tcPr>
            <w:tcW w:w="5400" w:type="dxa"/>
          </w:tcPr>
          <w:p w14:paraId="729FBC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5065D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41660B2" w14:textId="77777777" w:rsidTr="00C65A58">
        <w:trPr>
          <w:trHeight w:val="249"/>
        </w:trPr>
        <w:tc>
          <w:tcPr>
            <w:tcW w:w="5400" w:type="dxa"/>
          </w:tcPr>
          <w:p w14:paraId="08D2B4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61E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59" w:name="_Toc457821543"/>
    <w:bookmarkStart w:id="160" w:name="_Toc52348944"/>
    <w:bookmarkStart w:id="161" w:name="_Toc513395508"/>
    <w:bookmarkStart w:id="162" w:name="_Toc52348925"/>
    <w:bookmarkStart w:id="163" w:name="_Hlk513540036"/>
    <w:p w14:paraId="29886648"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C894EC" w14:textId="77777777" w:rsidR="00610507" w:rsidRPr="00F61B36" w:rsidRDefault="00610507" w:rsidP="00C602E0">
      <w:pPr>
        <w:keepNext/>
        <w:pBdr>
          <w:bottom w:val="single" w:sz="4" w:space="1" w:color="595959" w:themeColor="text1" w:themeTint="A6"/>
        </w:pBdr>
        <w:spacing w:before="60" w:after="60"/>
        <w:ind w:firstLine="187"/>
        <w:outlineLvl w:val="2"/>
        <w:rPr>
          <w:rFonts w:asciiTheme="majorHAnsi" w:hAnsiTheme="majorHAnsi" w:cstheme="majorHAnsi"/>
          <w:b/>
          <w:color w:val="0072C6"/>
          <w:sz w:val="28"/>
          <w:lang w:val="zh-CN" w:eastAsia="zh-CN" w:bidi="zh-CN"/>
        </w:rPr>
      </w:pPr>
      <w:r w:rsidRPr="00F61B36">
        <w:rPr>
          <w:rFonts w:asciiTheme="majorHAnsi" w:hAnsiTheme="majorHAnsi" w:cstheme="majorHAnsi"/>
          <w:b/>
          <w:color w:val="0072C6"/>
          <w:sz w:val="28"/>
          <w:lang w:val="zh-CN" w:eastAsia="zh-CN" w:bidi="zh-CN"/>
        </w:rPr>
        <w:t xml:space="preserve">Azure Cache </w:t>
      </w:r>
      <w:bookmarkEnd w:id="159"/>
      <w:bookmarkEnd w:id="160"/>
      <w:r w:rsidRPr="00F61B36">
        <w:rPr>
          <w:rFonts w:asciiTheme="majorHAnsi" w:hAnsiTheme="majorHAnsi" w:cstheme="majorHAnsi"/>
          <w:b/>
          <w:color w:val="0072C6"/>
          <w:sz w:val="28"/>
          <w:lang w:val="zh-CN" w:eastAsia="zh-CN" w:bidi="zh-CN"/>
        </w:rPr>
        <w:t>for Redis</w:t>
      </w:r>
    </w:p>
    <w:p w14:paraId="5A0607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79300C">
        <w:rPr>
          <w:rFonts w:asciiTheme="minorHAnsi" w:hAnsiTheme="minorHAnsi" w:cstheme="minorHAnsi"/>
          <w:b/>
          <w:color w:val="00188F"/>
          <w:sz w:val="18"/>
          <w:lang w:val="zh-CN" w:eastAsia="zh-CN" w:bidi="zh-CN"/>
        </w:rPr>
        <w:t>：</w:t>
      </w:r>
    </w:p>
    <w:p w14:paraId="345A13A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是指客户创建的缓存服务的部署，管理门户的</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缓存</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选项卡中列出了此类缓存终结点。</w:t>
      </w:r>
    </w:p>
    <w:p w14:paraId="7EB11EA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缓存终结点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是指可以用来访问缓存的终结点。</w:t>
      </w:r>
    </w:p>
    <w:p w14:paraId="6BF1A17D"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FCD3ADD" w14:textId="77777777" w:rsidR="00610507" w:rsidRPr="00E06DA2" w:rsidRDefault="00610507" w:rsidP="00610507">
      <w:pPr>
        <w:tabs>
          <w:tab w:val="left" w:pos="360"/>
          <w:tab w:val="left" w:pos="720"/>
          <w:tab w:val="left" w:pos="1080"/>
        </w:tabs>
        <w:spacing w:before="240"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缓存服务的正常服务时间计算和服务级别</w:t>
      </w:r>
    </w:p>
    <w:p w14:paraId="6F57ECE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中部署指定缓存的总分钟数。</w:t>
      </w:r>
    </w:p>
    <w:p w14:paraId="1B2831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订阅中客户部署的所有缓存的总部署分钟数。</w:t>
      </w:r>
    </w:p>
    <w:p w14:paraId="7008CEA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3302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缓存不可用期间，客户在某个指定的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订阅中部署的所有缓存的总累计部署分钟数。如果在某一分钟内，与缓存和微软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网关相关的一个或多个缓存端点之间没有连接，则认为在这一分钟内指定的缓存不可用。</w:t>
      </w:r>
    </w:p>
    <w:p w14:paraId="1CEC3F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33020">
        <w:rPr>
          <w:rFonts w:asciiTheme="minorHAnsi" w:hAnsiTheme="minorHAnsi" w:cstheme="minorHAnsi"/>
          <w:b/>
          <w:color w:val="00188F"/>
          <w:sz w:val="18"/>
          <w:lang w:val="zh-CN" w:eastAsia="zh-CN" w:bidi="zh-CN"/>
        </w:rPr>
        <w:t>：</w:t>
      </w:r>
      <w:r w:rsidR="002871C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3F59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48A6DC" w14:textId="77777777" w:rsidR="00610507" w:rsidRPr="00E06DA2" w:rsidRDefault="00000000" w:rsidP="002871C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1361CEA" w14:textId="77777777" w:rsidR="00610507" w:rsidRPr="00E06DA2" w:rsidRDefault="00610507" w:rsidP="002871CB">
      <w:pPr>
        <w:tabs>
          <w:tab w:val="left" w:pos="360"/>
          <w:tab w:val="left" w:pos="720"/>
          <w:tab w:val="left" w:pos="1080"/>
        </w:tabs>
        <w:spacing w:before="240"/>
        <w:ind w:right="180"/>
        <w:rPr>
          <w:rFonts w:asciiTheme="minorHAnsi" w:hAnsiTheme="minorHAnsi" w:cstheme="minorHAnsi"/>
          <w:sz w:val="18"/>
          <w:lang w:val="zh-CN" w:eastAsia="zh-CN" w:bidi="zh-CN"/>
        </w:rPr>
      </w:pPr>
      <w:r w:rsidRPr="00E06DA2">
        <w:rPr>
          <w:rFonts w:asciiTheme="minorHAnsi" w:hAnsiTheme="minorHAnsi" w:cstheme="minorHAnsi"/>
          <w:bCs/>
          <w:color w:val="00188F"/>
          <w:sz w:val="18"/>
          <w:lang w:val="zh-CN" w:eastAsia="zh-CN" w:bidi="zh-CN"/>
        </w:rPr>
        <w:t>根据缓存服务的部署条件和层级的不同，适用于客户对缓存服务的使用的服务级别和服务额度也有所差异。</w:t>
      </w:r>
      <w:r w:rsidRPr="00E06DA2">
        <w:rPr>
          <w:rFonts w:asciiTheme="minorHAnsi" w:hAnsiTheme="minorHAnsi" w:cstheme="minorHAnsi"/>
          <w:sz w:val="18"/>
          <w:lang w:val="zh-CN" w:eastAsia="zh-CN" w:bidi="zh-CN"/>
        </w:rPr>
        <w:t>除非另有规定，否则服务级别和服务额度适用于客户对缓存服务的使用，包括</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托管缓存服务或</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w:t>
      </w:r>
      <w:r w:rsidRPr="00E06DA2">
        <w:rPr>
          <w:rFonts w:asciiTheme="minorHAnsi" w:hAnsiTheme="minorHAnsi" w:cstheme="minorHAnsi"/>
          <w:sz w:val="18"/>
          <w:lang w:val="zh-CN" w:eastAsia="zh-CN" w:bidi="zh-CN"/>
        </w:rPr>
        <w:t xml:space="preserve"> Standard</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Premium</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Enterprise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Enterprise Flash </w:t>
      </w:r>
      <w:r w:rsidRPr="00E06DA2">
        <w:rPr>
          <w:rFonts w:asciiTheme="minorHAnsi" w:hAnsiTheme="minorHAnsi" w:cstheme="minorHAnsi"/>
          <w:sz w:val="18"/>
          <w:lang w:val="zh-CN" w:eastAsia="zh-CN" w:bidi="zh-CN"/>
        </w:rPr>
        <w:t>层级。本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Azure Cache for Redis </w:t>
      </w:r>
      <w:r w:rsidRPr="00E06DA2">
        <w:rPr>
          <w:rFonts w:asciiTheme="minorHAnsi" w:hAnsiTheme="minorHAnsi" w:cstheme="minorHAnsi"/>
          <w:sz w:val="18"/>
          <w:lang w:val="zh-CN" w:eastAsia="zh-CN" w:bidi="zh-CN"/>
        </w:rPr>
        <w:t>服务的基本层级。</w:t>
      </w:r>
    </w:p>
    <w:p w14:paraId="0400126E" w14:textId="77777777" w:rsidR="00610507" w:rsidRPr="00E06DA2" w:rsidRDefault="00610507" w:rsidP="002871CB">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D065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4BB9E0" w14:textId="77777777" w:rsidTr="00C65A58">
        <w:trPr>
          <w:tblHeader/>
        </w:trPr>
        <w:tc>
          <w:tcPr>
            <w:tcW w:w="5400" w:type="dxa"/>
            <w:shd w:val="clear" w:color="auto" w:fill="0072C6"/>
          </w:tcPr>
          <w:p w14:paraId="11CFBC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714A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5A4A54" w14:textId="77777777" w:rsidTr="00C65A58">
        <w:trPr>
          <w:tblHeader/>
        </w:trPr>
        <w:tc>
          <w:tcPr>
            <w:tcW w:w="5400" w:type="dxa"/>
          </w:tcPr>
          <w:p w14:paraId="0626A2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250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253495" w14:textId="77777777" w:rsidTr="00C65A58">
        <w:trPr>
          <w:tblHeader/>
        </w:trPr>
        <w:tc>
          <w:tcPr>
            <w:tcW w:w="5400" w:type="dxa"/>
          </w:tcPr>
          <w:p w14:paraId="15E229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6844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86CDD8" w14:textId="77777777" w:rsidR="00AA36C6" w:rsidRDefault="00AA36C6" w:rsidP="00610507">
      <w:pPr>
        <w:tabs>
          <w:tab w:val="left" w:pos="360"/>
          <w:tab w:val="left" w:pos="720"/>
          <w:tab w:val="left" w:pos="1080"/>
        </w:tabs>
        <w:rPr>
          <w:rFonts w:asciiTheme="minorHAnsi" w:hAnsiTheme="minorHAnsi" w:cstheme="minorHAnsi"/>
          <w:b/>
          <w:color w:val="00188F"/>
          <w:sz w:val="18"/>
          <w:lang w:val="zh-CN" w:eastAsia="zh-CN" w:bidi="zh-CN"/>
        </w:rPr>
      </w:pPr>
    </w:p>
    <w:p w14:paraId="3D5F217B" w14:textId="1218627B"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如果存在部署到同一</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区域中三个或更多可用性区域的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或</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层级缓存，则以下服务级别和服务额度适用于客户对缓存服务的使用</w:t>
      </w:r>
      <w:r w:rsidRPr="009C4D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2F2F6A" w14:textId="77777777" w:rsidTr="00C65A58">
        <w:trPr>
          <w:tblHeader/>
        </w:trPr>
        <w:tc>
          <w:tcPr>
            <w:tcW w:w="5400" w:type="dxa"/>
            <w:shd w:val="clear" w:color="auto" w:fill="0072C6"/>
          </w:tcPr>
          <w:p w14:paraId="05942E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0B55F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454A96F" w14:textId="77777777" w:rsidTr="00C65A58">
        <w:tc>
          <w:tcPr>
            <w:tcW w:w="5400" w:type="dxa"/>
          </w:tcPr>
          <w:p w14:paraId="523AE7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8D1D1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E97B12F" w14:textId="77777777" w:rsidTr="00C65A58">
        <w:tc>
          <w:tcPr>
            <w:tcW w:w="5400" w:type="dxa"/>
          </w:tcPr>
          <w:p w14:paraId="1EF501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85421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C7509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06D4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如果存在符合以下条件的</w:t>
      </w:r>
      <w:r w:rsidRPr="00E06DA2">
        <w:rPr>
          <w:rFonts w:asciiTheme="minorHAnsi" w:hAnsiTheme="minorHAnsi" w:cstheme="minorHAnsi"/>
          <w:b/>
          <w:color w:val="00188F"/>
          <w:sz w:val="18"/>
          <w:lang w:val="zh-CN" w:eastAsia="zh-CN" w:bidi="zh-CN"/>
        </w:rPr>
        <w:t xml:space="preserve"> Enterprise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Enterprise Flash </w:t>
      </w:r>
      <w:r w:rsidRPr="00E06DA2">
        <w:rPr>
          <w:rFonts w:asciiTheme="minorHAnsi" w:hAnsiTheme="minorHAnsi" w:cstheme="minorHAnsi"/>
          <w:b/>
          <w:color w:val="00188F"/>
          <w:sz w:val="18"/>
          <w:lang w:val="zh-CN" w:eastAsia="zh-CN" w:bidi="zh-CN"/>
        </w:rPr>
        <w:t>层级缓存：</w:t>
      </w:r>
      <w:r w:rsidRPr="00E06DA2">
        <w:rPr>
          <w:rFonts w:asciiTheme="minorHAnsi" w:hAnsiTheme="minorHAnsi" w:cstheme="minorHAnsi"/>
          <w:b/>
          <w:color w:val="00188F"/>
          <w:sz w:val="18"/>
          <w:lang w:val="zh-CN" w:eastAsia="zh-CN" w:bidi="zh-CN"/>
        </w:rPr>
        <w:t xml:space="preserve">(1) </w:t>
      </w:r>
      <w:r w:rsidRPr="00E06DA2">
        <w:rPr>
          <w:rFonts w:asciiTheme="minorHAnsi" w:hAnsiTheme="minorHAnsi" w:cstheme="minorHAnsi"/>
          <w:b/>
          <w:color w:val="00188F"/>
          <w:sz w:val="18"/>
          <w:lang w:val="zh-CN" w:eastAsia="zh-CN" w:bidi="zh-CN"/>
        </w:rPr>
        <w:t>部署到至少三个</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区域，且每个区域中有三个或更多可用性区域，以及</w:t>
      </w:r>
      <w:r w:rsidRPr="00E06DA2">
        <w:rPr>
          <w:rFonts w:asciiTheme="minorHAnsi" w:hAnsiTheme="minorHAnsi" w:cstheme="minorHAnsi"/>
          <w:b/>
          <w:color w:val="00188F"/>
          <w:sz w:val="18"/>
          <w:lang w:val="zh-CN" w:eastAsia="zh-CN" w:bidi="zh-CN"/>
        </w:rPr>
        <w:t xml:space="preserve"> (2) </w:t>
      </w:r>
      <w:r w:rsidRPr="00E06DA2">
        <w:rPr>
          <w:rFonts w:asciiTheme="minorHAnsi" w:hAnsiTheme="minorHAnsi" w:cstheme="minorHAnsi"/>
          <w:b/>
          <w:color w:val="00188F"/>
          <w:sz w:val="18"/>
          <w:lang w:val="zh-CN" w:eastAsia="zh-CN" w:bidi="zh-CN"/>
        </w:rPr>
        <w:t>在启用并公开发布活动异地复制功能（即非预览版）的情况下，在部署时为所有缓存实例启用活动异地复制，则以下服务级别和服务额度适用于客户对缓存服务的使用：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B8838" w14:textId="77777777" w:rsidTr="00C65A58">
        <w:trPr>
          <w:tblHeader/>
        </w:trPr>
        <w:tc>
          <w:tcPr>
            <w:tcW w:w="5400" w:type="dxa"/>
            <w:shd w:val="clear" w:color="auto" w:fill="0072C6"/>
          </w:tcPr>
          <w:p w14:paraId="5E2134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ADB48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985CA6" w14:textId="77777777" w:rsidTr="00C65A58">
        <w:tc>
          <w:tcPr>
            <w:tcW w:w="5400" w:type="dxa"/>
          </w:tcPr>
          <w:p w14:paraId="63257F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400" w:type="dxa"/>
          </w:tcPr>
          <w:p w14:paraId="30A84C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13C554" w14:textId="77777777" w:rsidTr="00C65A58">
        <w:tc>
          <w:tcPr>
            <w:tcW w:w="5400" w:type="dxa"/>
          </w:tcPr>
          <w:p w14:paraId="47271A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3FFE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4" w:name="_Toc52348946"/>
    <w:p w14:paraId="0D85E3E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D1564D" w14:textId="675FF4E0" w:rsidR="00003A28" w:rsidRDefault="00387111" w:rsidP="00B12AEB">
      <w:pPr>
        <w:pStyle w:val="ProductList-Offering2Heading"/>
        <w:rPr>
          <w:rFonts w:ascii="Calibri Light" w:hAnsi="Calibri Light" w:cs="Calibri Light"/>
          <w:lang w:val="en-US"/>
        </w:rPr>
      </w:pPr>
      <w:bookmarkStart w:id="165" w:name="_Toc165043692"/>
      <w:r w:rsidRPr="00387111">
        <w:rPr>
          <w:rFonts w:ascii="Calibri Light" w:hAnsi="Calibri Light" w:cs="Calibri Light"/>
          <w:lang w:val="en-US"/>
        </w:rPr>
        <w:t>Azure</w:t>
      </w:r>
      <w:r>
        <w:rPr>
          <w:rFonts w:ascii="Calibri Light" w:hAnsi="Calibri Light" w:cs="Calibri Light"/>
          <w:lang w:val="en-US"/>
        </w:rPr>
        <w:t xml:space="preserve"> Chaos Studio</w:t>
      </w:r>
      <w:bookmarkEnd w:id="165"/>
    </w:p>
    <w:p w14:paraId="213C99DC"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动作分钟数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Azure Chaos Studio </w:t>
      </w:r>
      <w:proofErr w:type="spellStart"/>
      <w:r w:rsidRPr="002F6841">
        <w:rPr>
          <w:rFonts w:cstheme="minorHAnsi"/>
          <w:sz w:val="18"/>
          <w:bdr w:val="none" w:sz="0" w:space="0" w:color="auto" w:frame="1"/>
        </w:rPr>
        <w:t>实验在适用期内针对</w:t>
      </w:r>
      <w:proofErr w:type="spellEnd"/>
      <w:r w:rsidRPr="002F6841">
        <w:rPr>
          <w:rFonts w:cstheme="minorHAnsi"/>
          <w:sz w:val="18"/>
          <w:bdr w:val="none" w:sz="0" w:space="0" w:color="auto" w:frame="1"/>
        </w:rPr>
        <w:t xml:space="preserve"> Microsoft Azure </w:t>
      </w:r>
      <w:r w:rsidRPr="002F6841">
        <w:rPr>
          <w:rFonts w:cstheme="minorHAnsi"/>
          <w:sz w:val="18"/>
          <w:bdr w:val="none" w:sz="0" w:space="0" w:color="auto" w:frame="1"/>
        </w:rPr>
        <w:t>目标资源应用动作的总分钟数。动作分钟数是指从实验启动一项行动到该行动执行到预先设定的持续时间或终止的时间。一个实验可以由一个或多个连续或并发执行的操作组成。</w:t>
      </w:r>
    </w:p>
    <w:p w14:paraId="2CE74CFD"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总操作分钟数</w:t>
      </w:r>
      <w:r w:rsidRPr="002F6841">
        <w:rPr>
          <w:rFonts w:cstheme="minorHAnsi"/>
          <w:b/>
          <w:bCs/>
          <w:color w:val="00188F"/>
          <w:sz w:val="18"/>
          <w:bdr w:val="none" w:sz="0" w:space="0" w:color="auto" w:frame="1"/>
        </w:rPr>
        <w:t>”</w:t>
      </w:r>
      <w:r w:rsidRPr="002F6841">
        <w:rPr>
          <w:rFonts w:cstheme="minorHAnsi"/>
          <w:sz w:val="18"/>
          <w:bdr w:val="none" w:sz="0" w:space="0" w:color="auto" w:frame="1"/>
        </w:rPr>
        <w:t>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订阅在适用期内所有操作分钟数的总和</w:t>
      </w:r>
      <w:proofErr w:type="spellEnd"/>
      <w:r w:rsidRPr="002F6841">
        <w:rPr>
          <w:rFonts w:cstheme="minorHAnsi"/>
          <w:sz w:val="18"/>
          <w:bdr w:val="none" w:sz="0" w:space="0" w:color="auto" w:frame="1"/>
        </w:rPr>
        <w:t>。</w:t>
      </w:r>
    </w:p>
    <w:p w14:paraId="40814500" w14:textId="77777777" w:rsidR="003E405B" w:rsidRPr="002F6841" w:rsidRDefault="003E405B" w:rsidP="003E405B">
      <w:pPr>
        <w:tabs>
          <w:tab w:val="left" w:pos="360"/>
          <w:tab w:val="left" w:pos="720"/>
          <w:tab w:val="left" w:pos="1080"/>
        </w:tabs>
        <w:rPr>
          <w:rFonts w:cstheme="minorHAnsi"/>
          <w:sz w:val="18"/>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停机时间</w:t>
      </w:r>
      <w:r w:rsidRPr="002F6841">
        <w:rPr>
          <w:rFonts w:cstheme="minorHAnsi"/>
          <w:b/>
          <w:bCs/>
          <w:color w:val="00188F"/>
          <w:sz w:val="18"/>
          <w:bdr w:val="none" w:sz="0" w:space="0" w:color="auto" w:frame="1"/>
        </w:rPr>
        <w:t>”</w:t>
      </w:r>
      <w:r w:rsidRPr="002F6841">
        <w:rPr>
          <w:rFonts w:cstheme="minorHAnsi"/>
          <w:sz w:val="18"/>
          <w:bdr w:val="none" w:sz="0" w:space="0" w:color="auto" w:frame="1"/>
        </w:rPr>
        <w:t>以</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分钟为间隔对每个启动的操作进行评估，是指特定</w:t>
      </w:r>
      <w:proofErr w:type="spellEnd"/>
      <w:r w:rsidRPr="002F6841">
        <w:rPr>
          <w:rFonts w:cstheme="minorHAnsi"/>
          <w:sz w:val="18"/>
          <w:bdr w:val="none" w:sz="0" w:space="0" w:color="auto" w:frame="1"/>
        </w:rPr>
        <w:t xml:space="preserve"> Microsoft Azure </w:t>
      </w:r>
      <w:proofErr w:type="spellStart"/>
      <w:r w:rsidRPr="002F6841">
        <w:rPr>
          <w:rFonts w:cstheme="minorHAnsi"/>
          <w:sz w:val="18"/>
          <w:bdr w:val="none" w:sz="0" w:space="0" w:color="auto" w:frame="1"/>
        </w:rPr>
        <w:t>订阅在适用期间当中无法取得应用程式</w:t>
      </w:r>
      <w:proofErr w:type="spellEnd"/>
      <w:r w:rsidRPr="002F6841">
        <w:rPr>
          <w:rFonts w:cstheme="minorHAnsi"/>
          <w:sz w:val="18"/>
          <w:bdr w:val="none" w:sz="0" w:space="0" w:color="auto" w:frame="1"/>
        </w:rPr>
        <w:t xml:space="preserve"> Chaos Studio </w:t>
      </w:r>
      <w:proofErr w:type="spellStart"/>
      <w:r w:rsidRPr="002F6841">
        <w:rPr>
          <w:rFonts w:cstheme="minorHAnsi"/>
          <w:sz w:val="18"/>
          <w:bdr w:val="none" w:sz="0" w:space="0" w:color="auto" w:frame="1"/>
        </w:rPr>
        <w:t>的期间。如果在</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分钟的时间间隔内，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处理的实验停止请求中至少有一个返回</w:t>
      </w:r>
      <w:proofErr w:type="spellEnd"/>
      <w:r w:rsidRPr="002F6841">
        <w:rPr>
          <w:rFonts w:cstheme="minorHAnsi"/>
          <w:sz w:val="18"/>
          <w:bdr w:val="none" w:sz="0" w:space="0" w:color="auto" w:frame="1"/>
        </w:rPr>
        <w:t xml:space="preserve"> 500 </w:t>
      </w:r>
      <w:proofErr w:type="spellStart"/>
      <w:r w:rsidRPr="002F6841">
        <w:rPr>
          <w:rFonts w:cstheme="minorHAnsi"/>
          <w:sz w:val="18"/>
          <w:bdr w:val="none" w:sz="0" w:space="0" w:color="auto" w:frame="1"/>
        </w:rPr>
        <w:t>错误</w:t>
      </w:r>
      <w:r w:rsidRPr="002F6841">
        <w:rPr>
          <w:rFonts w:cstheme="minorHAnsi"/>
          <w:i/>
          <w:iCs/>
          <w:sz w:val="18"/>
          <w:bdr w:val="none" w:sz="0" w:space="0" w:color="auto" w:frame="1"/>
        </w:rPr>
        <w:t>，则认为该实验不可用。</w:t>
      </w:r>
      <w:r w:rsidRPr="002F6841">
        <w:rPr>
          <w:rFonts w:cstheme="minorHAnsi"/>
          <w:sz w:val="18"/>
          <w:bdr w:val="none" w:sz="0" w:space="0" w:color="auto" w:frame="1"/>
        </w:rPr>
        <w:t>如果在特定的</w:t>
      </w:r>
      <w:proofErr w:type="spellEnd"/>
      <w:r w:rsidRPr="002F6841">
        <w:rPr>
          <w:rFonts w:cstheme="minorHAnsi"/>
          <w:sz w:val="18"/>
          <w:bdr w:val="none" w:sz="0" w:space="0" w:color="auto" w:frame="1"/>
        </w:rPr>
        <w:t xml:space="preserve"> 1 </w:t>
      </w:r>
      <w:proofErr w:type="spellStart"/>
      <w:r w:rsidRPr="002F6841">
        <w:rPr>
          <w:rFonts w:cstheme="minorHAnsi"/>
          <w:sz w:val="18"/>
          <w:bdr w:val="none" w:sz="0" w:space="0" w:color="auto" w:frame="1"/>
        </w:rPr>
        <w:t>分钟间隔内，</w:t>
      </w:r>
      <w:r w:rsidRPr="002F6841">
        <w:rPr>
          <w:rFonts w:cstheme="minorHAnsi"/>
          <w:sz w:val="18"/>
          <w:bdr w:val="none" w:sz="0" w:space="0" w:color="auto" w:frame="1"/>
        </w:rPr>
        <w:t>Chaos</w:t>
      </w:r>
      <w:proofErr w:type="spellEnd"/>
      <w:r w:rsidRPr="002F6841">
        <w:rPr>
          <w:rFonts w:cstheme="minorHAnsi"/>
          <w:sz w:val="18"/>
          <w:bdr w:val="none" w:sz="0" w:space="0" w:color="auto" w:frame="1"/>
        </w:rPr>
        <w:t xml:space="preserve"> Studio </w:t>
      </w:r>
      <w:proofErr w:type="spellStart"/>
      <w:r w:rsidRPr="002F6841">
        <w:rPr>
          <w:rFonts w:cstheme="minorHAnsi"/>
          <w:sz w:val="18"/>
          <w:bdr w:val="none" w:sz="0" w:space="0" w:color="auto" w:frame="1"/>
        </w:rPr>
        <w:t>没有处理任何实验停止请求，则假定该间隔的停机时间为</w:t>
      </w:r>
      <w:proofErr w:type="spellEnd"/>
      <w:r w:rsidRPr="002F6841">
        <w:rPr>
          <w:rFonts w:cstheme="minorHAnsi"/>
          <w:sz w:val="18"/>
          <w:bdr w:val="none" w:sz="0" w:space="0" w:color="auto" w:frame="1"/>
        </w:rPr>
        <w:t xml:space="preserve"> 0 </w:t>
      </w:r>
      <w:proofErr w:type="spellStart"/>
      <w:r w:rsidRPr="002F6841">
        <w:rPr>
          <w:rFonts w:cstheme="minorHAnsi"/>
          <w:sz w:val="18"/>
          <w:bdr w:val="none" w:sz="0" w:space="0" w:color="auto" w:frame="1"/>
        </w:rPr>
        <w:t>分钟</w:t>
      </w:r>
      <w:proofErr w:type="spellEnd"/>
      <w:r w:rsidRPr="002F6841">
        <w:rPr>
          <w:rFonts w:cstheme="minorHAnsi"/>
          <w:sz w:val="18"/>
          <w:bdr w:val="none" w:sz="0" w:space="0" w:color="auto" w:frame="1"/>
        </w:rPr>
        <w:t>。</w:t>
      </w:r>
    </w:p>
    <w:p w14:paraId="3A40E898" w14:textId="77777777" w:rsidR="003E405B" w:rsidRPr="002F6841" w:rsidRDefault="003E405B" w:rsidP="003E405B">
      <w:pPr>
        <w:tabs>
          <w:tab w:val="left" w:pos="360"/>
          <w:tab w:val="left" w:pos="720"/>
          <w:tab w:val="left" w:pos="1080"/>
        </w:tabs>
        <w:rPr>
          <w:rFonts w:cstheme="minorHAnsi"/>
          <w:sz w:val="18"/>
          <w:bdr w:val="none" w:sz="0" w:space="0" w:color="auto" w:frame="1"/>
        </w:rPr>
      </w:pPr>
      <w:r w:rsidRPr="002F6841">
        <w:rPr>
          <w:rFonts w:cstheme="minorHAnsi"/>
          <w:b/>
          <w:bCs/>
          <w:color w:val="00188F"/>
          <w:sz w:val="18"/>
          <w:bdr w:val="none" w:sz="0" w:space="0" w:color="auto" w:frame="1"/>
        </w:rPr>
        <w:t>“</w:t>
      </w:r>
      <w:proofErr w:type="spellStart"/>
      <w:r w:rsidRPr="002F6841">
        <w:rPr>
          <w:rFonts w:cstheme="minorHAnsi"/>
          <w:b/>
          <w:bCs/>
          <w:color w:val="00188F"/>
          <w:sz w:val="18"/>
          <w:bdr w:val="none" w:sz="0" w:space="0" w:color="auto" w:frame="1"/>
        </w:rPr>
        <w:t>正常服务时间百分比</w:t>
      </w:r>
      <w:r w:rsidRPr="002F6841">
        <w:rPr>
          <w:rFonts w:cstheme="minorHAnsi"/>
          <w:b/>
          <w:bCs/>
          <w:color w:val="00188F"/>
          <w:sz w:val="18"/>
          <w:bdr w:val="none" w:sz="0" w:space="0" w:color="auto" w:frame="1"/>
        </w:rPr>
        <w:t>”</w:t>
      </w:r>
      <w:r w:rsidRPr="002F6841">
        <w:rPr>
          <w:rFonts w:cstheme="minorHAnsi"/>
          <w:sz w:val="18"/>
          <w:bdr w:val="none" w:sz="0" w:space="0" w:color="auto" w:frame="1"/>
        </w:rPr>
        <w:t>正常服务时间百分比是利用下列公式计算</w:t>
      </w:r>
      <w:proofErr w:type="spellEnd"/>
      <w:r w:rsidRPr="002F6841">
        <w:rPr>
          <w:rFonts w:cstheme="minorHAnsi"/>
          <w:sz w:val="18"/>
          <w:bdr w:val="none" w:sz="0" w:space="0" w:color="auto" w:frame="1"/>
        </w:rPr>
        <w:t>：</w:t>
      </w:r>
    </w:p>
    <w:p w14:paraId="6727CFA8" w14:textId="77777777" w:rsidR="003E405B" w:rsidRPr="002F6841" w:rsidRDefault="003E405B" w:rsidP="003E405B">
      <w:pPr>
        <w:shd w:val="clear" w:color="auto" w:fill="FFFFFF"/>
        <w:rPr>
          <w:rFonts w:cstheme="minorHAnsi"/>
          <w:color w:val="242424"/>
          <w:sz w:val="18"/>
          <w:szCs w:val="18"/>
        </w:rPr>
      </w:pPr>
    </w:p>
    <w:p w14:paraId="7D5641F6" w14:textId="77777777" w:rsidR="003E405B" w:rsidRPr="002F6841" w:rsidRDefault="00000000" w:rsidP="003E405B">
      <w:pPr>
        <w:ind w:left="720"/>
        <w:contextualSpacing/>
        <w:rPr>
          <w:rFonts w:cstheme="minorHAnsi"/>
          <w:i/>
          <w:sz w:val="18"/>
          <w:szCs w:val="18"/>
        </w:rPr>
      </w:pPr>
      <m:oMathPara>
        <m:oMath>
          <m:f>
            <m:fPr>
              <m:ctrlPr>
                <w:rPr>
                  <w:rFonts w:ascii="Cambria Math" w:hAnsi="Cambria Math" w:cstheme="minorHAnsi"/>
                  <w:i/>
                  <w:sz w:val="18"/>
                  <w:szCs w:val="18"/>
                </w:rPr>
              </m:ctrlPr>
            </m:fPr>
            <m:num>
              <w:proofErr w:type="spellStart"/>
              <m:r>
                <m:rPr>
                  <m:nor/>
                </m:rPr>
                <w:rPr>
                  <w:rFonts w:ascii="Cambria Math" w:cstheme="minorHAnsi" w:hint="eastAsia"/>
                  <w:i/>
                  <w:sz w:val="18"/>
                  <w:szCs w:val="18"/>
                </w:rPr>
                <m:t>总动作分钟数</m:t>
              </m:r>
              <w:proofErr w:type="spellEnd"/>
              <m:r>
                <m:rPr>
                  <m:nor/>
                </m:rPr>
                <w:rPr>
                  <w:rFonts w:ascii="Cambria Math" w:cstheme="minorHAnsi" w:hint="eastAsia"/>
                  <w:i/>
                  <w:sz w:val="18"/>
                  <w:szCs w:val="18"/>
                </w:rPr>
                <m:t>–</m:t>
              </m:r>
              <w:proofErr w:type="spellStart"/>
              <m:r>
                <m:rPr>
                  <m:nor/>
                </m:rPr>
                <w:rPr>
                  <w:rFonts w:ascii="Cambria Math" w:cstheme="minorHAnsi" w:hint="eastAsia"/>
                  <w:i/>
                  <w:sz w:val="18"/>
                  <w:szCs w:val="18"/>
                </w:rPr>
                <m:t>停机时间</m:t>
              </m:r>
              <w:proofErr w:type="spellEnd"/>
            </m:num>
            <m:den>
              <w:proofErr w:type="spellStart"/>
              <m:r>
                <m:rPr>
                  <m:nor/>
                </m:rPr>
                <w:rPr>
                  <w:rFonts w:ascii="Cambria Math" w:cstheme="minorHAnsi" w:hint="eastAsia"/>
                  <w:i/>
                  <w:sz w:val="18"/>
                  <w:szCs w:val="18"/>
                </w:rPr>
                <m:t>总动作分钟数</m:t>
              </m:r>
              <w:proofErr w:type="spellEnd"/>
            </m:den>
          </m:f>
          <m:r>
            <w:rPr>
              <w:rFonts w:ascii="Cambria Math" w:hAnsi="Cambria Math" w:cstheme="minorHAnsi"/>
              <w:sz w:val="18"/>
              <w:szCs w:val="18"/>
            </w:rPr>
            <m:t xml:space="preserve"> x 100</m:t>
          </m:r>
        </m:oMath>
      </m:oMathPara>
    </w:p>
    <w:p w14:paraId="712D63B7" w14:textId="77777777" w:rsidR="003E405B" w:rsidRPr="003E405B" w:rsidRDefault="003E405B" w:rsidP="003E405B">
      <w:pPr>
        <w:tabs>
          <w:tab w:val="left" w:pos="360"/>
          <w:tab w:val="left" w:pos="720"/>
          <w:tab w:val="left" w:pos="1080"/>
        </w:tabs>
        <w:rPr>
          <w:rFonts w:asciiTheme="minorHAnsi" w:hAnsiTheme="minorHAnsi" w:cstheme="minorHAnsi"/>
          <w:b/>
          <w:color w:val="00188F"/>
          <w:sz w:val="18"/>
          <w:lang w:val="zh-CN" w:eastAsia="zh-CN" w:bidi="zh-CN"/>
        </w:rPr>
      </w:pPr>
      <w:r w:rsidRPr="003E405B">
        <w:rPr>
          <w:rFonts w:asciiTheme="minorHAnsi" w:hAnsiTheme="minorHAnsi" w:cstheme="minorHAnsi"/>
          <w:b/>
          <w:color w:val="00188F"/>
          <w:sz w:val="18"/>
          <w:lang w:val="zh-CN" w:eastAsia="zh-CN" w:bidi="zh-CN"/>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405B" w:rsidRPr="002F6841" w14:paraId="60CCD655" w14:textId="77777777" w:rsidTr="002D7B66">
        <w:trPr>
          <w:tblHeader/>
        </w:trPr>
        <w:tc>
          <w:tcPr>
            <w:tcW w:w="5400" w:type="dxa"/>
            <w:shd w:val="clear" w:color="auto" w:fill="0072C6"/>
          </w:tcPr>
          <w:p w14:paraId="75574C4D"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正常服务时间百分比</w:t>
            </w:r>
            <w:proofErr w:type="spellEnd"/>
          </w:p>
        </w:tc>
        <w:tc>
          <w:tcPr>
            <w:tcW w:w="5400" w:type="dxa"/>
            <w:shd w:val="clear" w:color="auto" w:fill="0072C6"/>
          </w:tcPr>
          <w:p w14:paraId="31172AA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proofErr w:type="spellStart"/>
            <w:r w:rsidRPr="00C90C0C">
              <w:rPr>
                <w:rFonts w:asciiTheme="minorHAnsi" w:hAnsiTheme="minorHAnsi" w:cstheme="minorHAnsi"/>
                <w:color w:val="FFFFFF"/>
                <w:sz w:val="16"/>
              </w:rPr>
              <w:t>服务额度</w:t>
            </w:r>
            <w:proofErr w:type="spellEnd"/>
          </w:p>
        </w:tc>
      </w:tr>
      <w:tr w:rsidR="003E405B" w:rsidRPr="002F6841" w14:paraId="29B55EC8" w14:textId="77777777" w:rsidTr="002D7B66">
        <w:tc>
          <w:tcPr>
            <w:tcW w:w="5400" w:type="dxa"/>
          </w:tcPr>
          <w:p w14:paraId="2D477085"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99.9%</w:t>
            </w:r>
          </w:p>
        </w:tc>
        <w:tc>
          <w:tcPr>
            <w:tcW w:w="5400" w:type="dxa"/>
          </w:tcPr>
          <w:p w14:paraId="28B4588A"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10%</w:t>
            </w:r>
          </w:p>
        </w:tc>
      </w:tr>
      <w:tr w:rsidR="003E405B" w:rsidRPr="002F6841" w14:paraId="63DF79A3" w14:textId="77777777" w:rsidTr="002D7B66">
        <w:tc>
          <w:tcPr>
            <w:tcW w:w="5400" w:type="dxa"/>
          </w:tcPr>
          <w:p w14:paraId="2E01DE6C"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&lt; 99%</w:t>
            </w:r>
          </w:p>
        </w:tc>
        <w:tc>
          <w:tcPr>
            <w:tcW w:w="5400" w:type="dxa"/>
          </w:tcPr>
          <w:p w14:paraId="18BE9ED1" w14:textId="77777777" w:rsidR="003E405B" w:rsidRPr="00C90C0C" w:rsidRDefault="003E405B" w:rsidP="002D7B66">
            <w:pPr>
              <w:tabs>
                <w:tab w:val="left" w:pos="360"/>
                <w:tab w:val="left" w:pos="720"/>
                <w:tab w:val="left" w:pos="1080"/>
              </w:tabs>
              <w:spacing w:before="20" w:after="20"/>
              <w:ind w:left="-14" w:right="-101"/>
              <w:jc w:val="center"/>
              <w:rPr>
                <w:rFonts w:asciiTheme="minorHAnsi" w:hAnsiTheme="minorHAnsi" w:cstheme="minorHAnsi"/>
                <w:sz w:val="16"/>
              </w:rPr>
            </w:pPr>
            <w:r w:rsidRPr="00C90C0C">
              <w:rPr>
                <w:rFonts w:asciiTheme="minorHAnsi" w:hAnsiTheme="minorHAnsi" w:cstheme="minorHAnsi"/>
                <w:sz w:val="16"/>
              </w:rPr>
              <w:t>25%</w:t>
            </w:r>
          </w:p>
        </w:tc>
      </w:tr>
    </w:tbl>
    <w:p w14:paraId="0F4A4785" w14:textId="77777777" w:rsidR="003E405B" w:rsidRPr="002F6841" w:rsidRDefault="00000000" w:rsidP="003E405B">
      <w:pPr>
        <w:shd w:val="clear" w:color="auto" w:fill="808080"/>
        <w:spacing w:before="120" w:after="240"/>
        <w:jc w:val="right"/>
        <w:rPr>
          <w:rFonts w:cstheme="minorHAnsi"/>
          <w:sz w:val="16"/>
          <w:szCs w:val="16"/>
        </w:rPr>
      </w:pPr>
      <w:hyperlink w:anchor="TOC" w:tooltip="目录" w:history="1">
        <w:proofErr w:type="spellStart"/>
        <w:r w:rsidR="003E405B" w:rsidRPr="002F6841">
          <w:rPr>
            <w:rFonts w:cstheme="minorHAnsi"/>
            <w:color w:val="0563C1"/>
            <w:sz w:val="16"/>
            <w:szCs w:val="16"/>
            <w:u w:val="single"/>
          </w:rPr>
          <w:t>目录</w:t>
        </w:r>
        <w:proofErr w:type="spellEnd"/>
      </w:hyperlink>
      <w:r w:rsidR="003E405B" w:rsidRPr="002F6841">
        <w:rPr>
          <w:rFonts w:cstheme="minorHAnsi"/>
          <w:sz w:val="16"/>
          <w:szCs w:val="16"/>
        </w:rPr>
        <w:t>/</w:t>
      </w:r>
      <w:proofErr w:type="spellStart"/>
      <w:r>
        <w:fldChar w:fldCharType="begin"/>
      </w:r>
      <w:r>
        <w:instrText>HYPERLINK \l "</w:instrText>
      </w:r>
      <w:r>
        <w:instrText>定义</w:instrText>
      </w:r>
      <w:r>
        <w:instrText>" \o "</w:instrText>
      </w:r>
      <w:r>
        <w:instrText>定义</w:instrText>
      </w:r>
      <w:r>
        <w:instrText>"</w:instrText>
      </w:r>
      <w:r>
        <w:fldChar w:fldCharType="separate"/>
      </w:r>
      <w:r w:rsidR="003E405B" w:rsidRPr="002F6841">
        <w:rPr>
          <w:rFonts w:cstheme="minorHAnsi"/>
          <w:color w:val="0563C1"/>
          <w:sz w:val="16"/>
          <w:szCs w:val="16"/>
          <w:u w:val="single"/>
        </w:rPr>
        <w:t>定义</w:t>
      </w:r>
      <w:proofErr w:type="spellEnd"/>
      <w:r>
        <w:rPr>
          <w:rFonts w:cstheme="minorHAnsi"/>
          <w:color w:val="0563C1"/>
          <w:sz w:val="16"/>
          <w:szCs w:val="16"/>
          <w:u w:val="single"/>
        </w:rPr>
        <w:fldChar w:fldCharType="end"/>
      </w:r>
    </w:p>
    <w:p w14:paraId="6485248E" w14:textId="3DD0080B" w:rsidR="00610507" w:rsidRPr="00E06DA2" w:rsidRDefault="00610507" w:rsidP="00B12AEB">
      <w:pPr>
        <w:pStyle w:val="ProductList-Offering2Heading"/>
        <w:rPr>
          <w:rFonts w:asciiTheme="minorHAnsi" w:hAnsiTheme="minorHAnsi" w:cstheme="minorHAnsi"/>
        </w:rPr>
      </w:pPr>
      <w:bookmarkStart w:id="166" w:name="_Toc165043693"/>
      <w:r w:rsidRPr="00E06DA2">
        <w:rPr>
          <w:rFonts w:asciiTheme="minorHAnsi" w:hAnsiTheme="minorHAnsi" w:cstheme="minorHAnsi"/>
        </w:rPr>
        <w:t>云服务</w:t>
      </w:r>
      <w:bookmarkEnd w:id="164"/>
      <w:bookmarkEnd w:id="166"/>
    </w:p>
    <w:p w14:paraId="62D83D4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00079">
        <w:rPr>
          <w:rFonts w:asciiTheme="minorHAnsi" w:hAnsiTheme="minorHAnsi" w:cstheme="minorHAnsi"/>
          <w:b/>
          <w:color w:val="00188F"/>
          <w:sz w:val="18"/>
          <w:lang w:val="zh-CN" w:eastAsia="zh-CN" w:bidi="zh-CN"/>
        </w:rPr>
        <w:t>：</w:t>
      </w:r>
    </w:p>
    <w:p w14:paraId="1CB43A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角色和辅助角色所利用的一组计算资源。</w:t>
      </w:r>
    </w:p>
    <w:p w14:paraId="493C66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角色实例连接性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网络协议下，角色实例与其他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地址之间的双向网络流量。根据协议，角色实例是针对允许的流量进行配置的。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地址可以是与虚拟机相同的云服务中的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地址、与虚拟机相同的虚拟网络中的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2D47540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是指部署在单一包中的一个或多个角色实例组成的一个或多个角色。</w:t>
      </w:r>
    </w:p>
    <w:p w14:paraId="246F1D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更新域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是指同时应用平台更新的一组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实例。</w:t>
      </w:r>
    </w:p>
    <w:p w14:paraId="55C8E81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Web </w:t>
      </w:r>
      <w:r w:rsidR="00610507" w:rsidRPr="00E06DA2">
        <w:rPr>
          <w:rFonts w:asciiTheme="minorHAnsi" w:hAnsiTheme="minorHAnsi" w:cstheme="minorHAnsi"/>
          <w:b/>
          <w:color w:val="00188F"/>
          <w:sz w:val="18"/>
          <w:lang w:val="zh-CN" w:eastAsia="zh-CN" w:bidi="zh-CN"/>
        </w:rPr>
        <w:t>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执行环境中运行的、可针对</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应用程序编程（受</w:t>
      </w:r>
      <w:r w:rsidR="00610507" w:rsidRPr="00E06DA2">
        <w:rPr>
          <w:rFonts w:asciiTheme="minorHAnsi" w:hAnsiTheme="minorHAnsi" w:cstheme="minorHAnsi"/>
          <w:sz w:val="18"/>
          <w:lang w:val="zh-CN" w:eastAsia="zh-CN" w:bidi="zh-CN"/>
        </w:rPr>
        <w:t xml:space="preserve"> IIS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ASP.NET </w:t>
      </w:r>
      <w:r w:rsidR="00610507" w:rsidRPr="00E06DA2">
        <w:rPr>
          <w:rFonts w:asciiTheme="minorHAnsi" w:hAnsiTheme="minorHAnsi" w:cstheme="minorHAnsi"/>
          <w:sz w:val="18"/>
          <w:lang w:val="zh-CN" w:eastAsia="zh-CN" w:bidi="zh-CN"/>
        </w:rPr>
        <w:t>支持）进行自定义的云服务组件。</w:t>
      </w:r>
    </w:p>
    <w:p w14:paraId="177CA0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辅助角色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执行环境中运行的、对于通用开发非常有用并且可以为</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角色执行后台处理的云服务组件。</w:t>
      </w:r>
    </w:p>
    <w:p w14:paraId="23171F46" w14:textId="77777777" w:rsidR="00610507" w:rsidRPr="00E06DA2" w:rsidRDefault="00610507" w:rsidP="002871CB">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云服务的正常服务时间计算和服务级别</w:t>
      </w:r>
    </w:p>
    <w:p w14:paraId="491796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是指在一个适用期间在不同更新域中部署了两个或多个实例的所有面向</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28FF00D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最大可用分钟数中不具备角色实例连接性的总累计分钟数。</w:t>
      </w:r>
    </w:p>
    <w:p w14:paraId="59CF2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C5C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正常服务时间百分比计算公式如下所示：</w:t>
      </w:r>
    </w:p>
    <w:p w14:paraId="7C056D6A"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74379AF" w14:textId="77777777" w:rsidR="00610507" w:rsidRPr="00E06DA2" w:rsidRDefault="002871CB" w:rsidP="00610507">
      <w:pPr>
        <w:spacing w:after="160" w:line="259" w:lineRule="auto"/>
        <w:ind w:left="72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A02A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27A1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451B15" w14:textId="77777777" w:rsidTr="00C65A58">
        <w:trPr>
          <w:tblHeader/>
        </w:trPr>
        <w:tc>
          <w:tcPr>
            <w:tcW w:w="5400" w:type="dxa"/>
            <w:shd w:val="clear" w:color="auto" w:fill="0072C6"/>
          </w:tcPr>
          <w:p w14:paraId="0582E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1D40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B065AB0" w14:textId="77777777" w:rsidTr="00C65A58">
        <w:tc>
          <w:tcPr>
            <w:tcW w:w="5400" w:type="dxa"/>
          </w:tcPr>
          <w:p w14:paraId="702CD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0238E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437257" w14:textId="77777777" w:rsidTr="00C65A58">
        <w:tc>
          <w:tcPr>
            <w:tcW w:w="5400" w:type="dxa"/>
          </w:tcPr>
          <w:p w14:paraId="1DD1E86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8CDB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7" w:name="_Toc52348980"/>
    <w:p w14:paraId="3E8631CC"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D312FCF" w14:textId="3EC4087F" w:rsidR="00610507" w:rsidRPr="00B478B7" w:rsidRDefault="00610507" w:rsidP="00B12AEB">
      <w:pPr>
        <w:pStyle w:val="ProductList-Offering2Heading"/>
        <w:rPr>
          <w:rFonts w:cstheme="majorHAnsi"/>
        </w:rPr>
      </w:pPr>
      <w:bookmarkStart w:id="168" w:name="_Toc165043694"/>
      <w:r w:rsidRPr="00B478B7">
        <w:rPr>
          <w:rFonts w:cstheme="majorHAnsi"/>
        </w:rPr>
        <w:t xml:space="preserve">Azure </w:t>
      </w:r>
      <w:bookmarkEnd w:id="167"/>
      <w:r w:rsidR="003B6EFA" w:rsidRPr="00C84DB1">
        <w:rPr>
          <w:rFonts w:cstheme="majorHAnsi"/>
        </w:rPr>
        <w:t xml:space="preserve">AI </w:t>
      </w:r>
      <w:r w:rsidR="003B6EFA" w:rsidRPr="00C84DB1">
        <w:rPr>
          <w:rFonts w:cstheme="majorHAnsi"/>
        </w:rPr>
        <w:t>搜索</w:t>
      </w:r>
      <w:bookmarkEnd w:id="168"/>
    </w:p>
    <w:p w14:paraId="2303E3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B19D9">
        <w:rPr>
          <w:rFonts w:asciiTheme="minorHAnsi" w:hAnsiTheme="minorHAnsi" w:cstheme="minorHAnsi"/>
          <w:b/>
          <w:color w:val="00188F"/>
          <w:sz w:val="18"/>
          <w:lang w:val="zh-CN" w:eastAsia="zh-CN" w:bidi="zh-CN"/>
        </w:rPr>
        <w:t>：</w:t>
      </w:r>
    </w:p>
    <w:p w14:paraId="67443401" w14:textId="77777777" w:rsidR="00610507" w:rsidRPr="00E06DA2" w:rsidRDefault="00610507" w:rsidP="007B1FB0">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B1FB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007B1FB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3E8BF7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订阅中的所有搜索服务实例在指定的一小时时间间隔内产生的失败请求总数除以总请求数。</w:t>
      </w:r>
      <w:r w:rsidR="00724C10"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如果在一小时时间间隔内的总请求数为零，则该时间间隔的错误率为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AA6EF1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是指由于为搜索服务实例分配的资源耗尽而受到限制的所有请求数，这些请求由</w:t>
      </w:r>
      <w:r w:rsidR="00610507" w:rsidRPr="00E06DA2">
        <w:rPr>
          <w:rFonts w:asciiTheme="minorHAnsi" w:hAnsiTheme="minorHAnsi" w:cstheme="minorHAnsi"/>
          <w:sz w:val="18"/>
          <w:lang w:val="zh-CN" w:eastAsia="zh-CN" w:bidi="zh-CN"/>
        </w:rPr>
        <w:t xml:space="preserve"> HTTP 503 </w:t>
      </w:r>
      <w:r w:rsidR="00610507" w:rsidRPr="00E06DA2">
        <w:rPr>
          <w:rFonts w:asciiTheme="minorHAnsi" w:hAnsiTheme="minorHAnsi" w:cstheme="minorHAnsi"/>
          <w:sz w:val="18"/>
          <w:lang w:val="zh-CN" w:eastAsia="zh-CN" w:bidi="zh-CN"/>
        </w:rPr>
        <w:t>状态代码以及一个指示请求被限制的响应标题指示。</w:t>
      </w:r>
    </w:p>
    <w:p w14:paraId="112E3F6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是指总请求中未能返回成功代码或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响应的所有请求数。</w:t>
      </w:r>
    </w:p>
    <w:p w14:paraId="3642752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副本</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是指搜索服务实例中搜索索引的副本。</w:t>
      </w:r>
    </w:p>
    <w:p w14:paraId="2E946DB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搜索服务实例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指包含一个或多个搜索索引的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搜索服务实例。</w:t>
      </w:r>
    </w:p>
    <w:p w14:paraId="0F4219EB" w14:textId="77777777" w:rsidR="00610507" w:rsidRPr="00E06DA2" w:rsidRDefault="00BF1364" w:rsidP="00724C10">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指一个适用期间内，在给定的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订阅中，每小时产生的</w:t>
      </w:r>
      <w:r w:rsidR="00610507" w:rsidRPr="00E06DA2">
        <w:rPr>
          <w:rFonts w:asciiTheme="minorHAnsi" w:hAnsiTheme="minorHAnsi" w:cstheme="minorHAnsi"/>
          <w:sz w:val="18"/>
          <w:lang w:val="zh-CN" w:eastAsia="zh-CN" w:bidi="zh-CN"/>
        </w:rPr>
        <w:t xml:space="preserve"> (i) </w:t>
      </w:r>
      <w:r w:rsidR="00610507" w:rsidRPr="00E06DA2">
        <w:rPr>
          <w:rFonts w:asciiTheme="minorHAnsi" w:hAnsiTheme="minorHAnsi" w:cstheme="minorHAnsi"/>
          <w:sz w:val="18"/>
          <w:lang w:val="zh-CN" w:eastAsia="zh-CN" w:bidi="zh-CN"/>
        </w:rPr>
        <w:t>用于更新具有三个或更多个副本的搜索服务实例的所有请求与</w:t>
      </w:r>
      <w:r w:rsidR="00610507" w:rsidRPr="00E06DA2">
        <w:rPr>
          <w:rFonts w:asciiTheme="minorHAnsi" w:hAnsiTheme="minorHAnsi" w:cstheme="minorHAnsi"/>
          <w:sz w:val="18"/>
          <w:lang w:val="zh-CN" w:eastAsia="zh-CN" w:bidi="zh-CN"/>
        </w:rPr>
        <w:t xml:space="preserve"> (ii) </w:t>
      </w:r>
      <w:r w:rsidR="00610507" w:rsidRPr="00E06DA2">
        <w:rPr>
          <w:rFonts w:asciiTheme="minorHAnsi" w:hAnsiTheme="minorHAnsi" w:cstheme="minorHAnsi"/>
          <w:sz w:val="18"/>
          <w:lang w:val="zh-CN" w:eastAsia="zh-CN" w:bidi="zh-CN"/>
        </w:rPr>
        <w:t>用于查询具有两个或更多个副本的搜索服务实例的所有请求的总和，其中不含排除的请求数。</w:t>
      </w:r>
    </w:p>
    <w:p w14:paraId="75E8F9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D3296">
        <w:rPr>
          <w:rFonts w:asciiTheme="minorHAnsi" w:hAnsiTheme="minorHAnsi" w:cstheme="minorHAnsi"/>
          <w:b/>
          <w:color w:val="00188F"/>
          <w:sz w:val="18"/>
          <w:lang w:val="zh-CN" w:eastAsia="zh-CN" w:bidi="zh-CN"/>
        </w:rPr>
        <w:t>：</w:t>
      </w:r>
      <w:r w:rsidR="00724C10"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B1E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A1A6D8" w14:textId="77777777" w:rsidR="00610507" w:rsidRPr="00E06DA2" w:rsidRDefault="00724C10"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188A611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009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C4DE5F" w14:textId="77777777" w:rsidTr="00C65A58">
        <w:trPr>
          <w:tblHeader/>
        </w:trPr>
        <w:tc>
          <w:tcPr>
            <w:tcW w:w="5400" w:type="dxa"/>
            <w:shd w:val="clear" w:color="auto" w:fill="0072C6"/>
          </w:tcPr>
          <w:p w14:paraId="0FBAB6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FDC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63C4931" w14:textId="77777777" w:rsidTr="00C65A58">
        <w:tc>
          <w:tcPr>
            <w:tcW w:w="5400" w:type="dxa"/>
          </w:tcPr>
          <w:p w14:paraId="60939FC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A6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36DD8F8" w14:textId="77777777" w:rsidTr="00C65A58">
        <w:tc>
          <w:tcPr>
            <w:tcW w:w="5400" w:type="dxa"/>
          </w:tcPr>
          <w:p w14:paraId="31D0DC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8C2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69" w:name="_Toc468346589"/>
    <w:bookmarkStart w:id="170" w:name="MicrosoftCognitiveServices"/>
    <w:bookmarkStart w:id="171" w:name="_Toc52348972"/>
    <w:p w14:paraId="3DDA0B16"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0E8280D" w14:textId="77777777" w:rsidR="00610507" w:rsidRPr="007608E2" w:rsidRDefault="00610507" w:rsidP="00B12AEB">
      <w:pPr>
        <w:pStyle w:val="ProductList-Offering2Heading"/>
        <w:rPr>
          <w:rFonts w:cstheme="majorHAnsi"/>
        </w:rPr>
      </w:pPr>
      <w:bookmarkStart w:id="172" w:name="_Toc165043695"/>
      <w:r w:rsidRPr="007608E2">
        <w:rPr>
          <w:rFonts w:cstheme="majorHAnsi"/>
        </w:rPr>
        <w:t xml:space="preserve">Azure </w:t>
      </w:r>
      <w:r w:rsidRPr="007608E2">
        <w:rPr>
          <w:rFonts w:cstheme="majorHAnsi"/>
        </w:rPr>
        <w:t>认知服务</w:t>
      </w:r>
      <w:bookmarkEnd w:id="169"/>
      <w:bookmarkEnd w:id="170"/>
      <w:bookmarkEnd w:id="171"/>
      <w:bookmarkEnd w:id="172"/>
    </w:p>
    <w:p w14:paraId="15556B7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F1A7D">
        <w:rPr>
          <w:rFonts w:asciiTheme="minorHAnsi" w:hAnsiTheme="minorHAnsi" w:cstheme="minorHAnsi"/>
          <w:b/>
          <w:color w:val="00188F"/>
          <w:sz w:val="18"/>
          <w:lang w:val="zh-CN" w:eastAsia="zh-CN" w:bidi="zh-CN"/>
        </w:rPr>
        <w:t>：</w:t>
      </w:r>
    </w:p>
    <w:p w14:paraId="0909827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的一个适用期间内，客户发出的经身份验证的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请求的总数量。事务尝试总数不包括在收到第一个错误代码后为时五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分钟的时段内不断重复返回该错误代码的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4CDFB4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是指事务尝试总数中所有返回错误代码的认知服务</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请求数。失败的事务数不包括在收到第一个错误代码后的五</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分钟时段内不断重复返回该错误代码的</w:t>
      </w:r>
      <w:r w:rsidR="00610507" w:rsidRPr="00E06DA2">
        <w:rPr>
          <w:rFonts w:asciiTheme="minorHAnsi" w:hAnsiTheme="minorHAnsi" w:cstheme="minorHAnsi"/>
          <w:sz w:val="18"/>
          <w:szCs w:val="18"/>
          <w:lang w:val="zh-CN" w:eastAsia="zh-CN" w:bidi="zh-CN"/>
        </w:rPr>
        <w:t xml:space="preserve"> API </w:t>
      </w:r>
      <w:r w:rsidR="00610507" w:rsidRPr="00E06DA2">
        <w:rPr>
          <w:rFonts w:asciiTheme="minorHAnsi" w:hAnsiTheme="minorHAnsi" w:cstheme="minorHAnsi"/>
          <w:sz w:val="18"/>
          <w:szCs w:val="18"/>
          <w:lang w:val="zh-CN" w:eastAsia="zh-CN" w:bidi="zh-CN"/>
        </w:rPr>
        <w:t>请求。</w:t>
      </w:r>
    </w:p>
    <w:p w14:paraId="3D16AA5A"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每项</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服务的</w:t>
      </w:r>
      <w:r w:rsidR="00724C1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API </w:t>
      </w:r>
      <w:r w:rsidRPr="00E06DA2">
        <w:rPr>
          <w:rFonts w:asciiTheme="minorHAnsi" w:hAnsiTheme="minorHAnsi" w:cstheme="minorHAnsi"/>
          <w:sz w:val="18"/>
          <w:szCs w:val="18"/>
          <w:lang w:val="zh-CN" w:eastAsia="zh-CN" w:bidi="zh-CN"/>
        </w:rPr>
        <w:t>订阅在一个适用期间的事务尝试总数减去失败的事务数，再除以事务尝试总数。</w:t>
      </w:r>
    </w:p>
    <w:p w14:paraId="29920761"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正常服务时间百分比计算公式如下所示：</w:t>
      </w:r>
    </w:p>
    <w:p w14:paraId="2BE13C7B" w14:textId="77777777" w:rsidR="00610507" w:rsidRPr="00E06DA2" w:rsidRDefault="00610507" w:rsidP="00C602E0">
      <w:pPr>
        <w:spacing w:before="120"/>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 xml:space="preserve"> </m:t>
          </m:r>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7AD9FFD7" w14:textId="77777777" w:rsidR="00610507" w:rsidRPr="00E06DA2" w:rsidRDefault="00610507" w:rsidP="00724C10">
      <w:pPr>
        <w:keepNext/>
        <w:keepLine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p>
    <w:p w14:paraId="1838CE0C" w14:textId="77777777" w:rsidR="00610507" w:rsidRPr="00E06DA2" w:rsidRDefault="00610507"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以下服务级别和服务额度适用于认知服务</w:t>
      </w:r>
      <w:r w:rsidRPr="00E06DA2">
        <w:rPr>
          <w:rFonts w:asciiTheme="minorHAnsi" w:hAnsiTheme="minorHAnsi" w:cstheme="minorHAnsi"/>
          <w:sz w:val="18"/>
          <w:szCs w:val="18"/>
          <w:lang w:val="zh-CN" w:eastAsia="zh-CN" w:bidi="zh-CN"/>
        </w:rPr>
        <w:t xml:space="preserve"> API</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除外）：</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5859C09" w14:textId="77777777" w:rsidTr="00C65A58">
        <w:trPr>
          <w:tblHeader/>
        </w:trPr>
        <w:tc>
          <w:tcPr>
            <w:tcW w:w="5400" w:type="dxa"/>
            <w:shd w:val="clear" w:color="auto" w:fill="0072C6"/>
          </w:tcPr>
          <w:p w14:paraId="56456E69"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0A999F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0F4D70" w14:textId="77777777" w:rsidTr="00C65A58">
        <w:tc>
          <w:tcPr>
            <w:tcW w:w="5400" w:type="dxa"/>
          </w:tcPr>
          <w:p w14:paraId="31BFDB4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4C6D71"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EBDB3" w14:textId="77777777" w:rsidTr="00C65A58">
        <w:tc>
          <w:tcPr>
            <w:tcW w:w="5400" w:type="dxa"/>
          </w:tcPr>
          <w:p w14:paraId="411A7CCE"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32D0BD"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404A1B" w14:textId="77777777" w:rsidR="00610507" w:rsidRPr="00E06DA2" w:rsidRDefault="00610507" w:rsidP="005E7731">
      <w:pPr>
        <w:spacing w:before="120"/>
        <w:rPr>
          <w:rFonts w:asciiTheme="minorHAnsi" w:hAnsiTheme="minorHAnsi" w:cstheme="minorHAnsi"/>
          <w:sz w:val="24"/>
          <w:szCs w:val="24"/>
          <w:lang w:val="zh-CN" w:eastAsia="zh-CN" w:bidi="zh-CN"/>
        </w:rPr>
      </w:pPr>
      <w:r w:rsidRPr="00E06DA2">
        <w:rPr>
          <w:rFonts w:asciiTheme="minorHAnsi" w:hAnsiTheme="minorHAnsi" w:cstheme="minorHAnsi"/>
          <w:b/>
          <w:bCs/>
          <w:color w:val="00188F"/>
          <w:sz w:val="18"/>
          <w:szCs w:val="18"/>
          <w:lang w:val="zh-CN" w:eastAsia="zh-CN" w:bidi="zh-CN"/>
        </w:rPr>
        <w:t>服务级别例外</w:t>
      </w:r>
      <w:r w:rsidRPr="00427E3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 xml:space="preserve">Azure OpenAI </w:t>
      </w:r>
      <w:r w:rsidRPr="00E06DA2">
        <w:rPr>
          <w:rFonts w:asciiTheme="minorHAnsi" w:hAnsiTheme="minorHAnsi" w:cstheme="minorHAnsi"/>
          <w:sz w:val="18"/>
          <w:szCs w:val="18"/>
          <w:lang w:val="zh-CN" w:eastAsia="zh-CN" w:bidi="zh-CN"/>
        </w:rPr>
        <w:t>服务适用单独的</w:t>
      </w:r>
      <w:r w:rsidRPr="00E06DA2">
        <w:rPr>
          <w:rFonts w:asciiTheme="minorHAnsi" w:hAnsiTheme="minorHAnsi" w:cstheme="minorHAnsi"/>
          <w:sz w:val="18"/>
          <w:szCs w:val="18"/>
          <w:lang w:val="zh-CN" w:eastAsia="zh-CN" w:bidi="zh-CN"/>
        </w:rPr>
        <w:t xml:space="preserve"> SLA</w:t>
      </w:r>
    </w:p>
    <w:p w14:paraId="3A67ABA0"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62FED58" w14:textId="77777777" w:rsidR="00610507" w:rsidRPr="004D20C1" w:rsidRDefault="00610507" w:rsidP="00B12AEB">
      <w:pPr>
        <w:pStyle w:val="ProductList-Offering2Heading"/>
        <w:rPr>
          <w:rFonts w:cstheme="majorHAnsi"/>
        </w:rPr>
      </w:pPr>
      <w:bookmarkStart w:id="173" w:name="_Toc165043696"/>
      <w:r w:rsidRPr="004D20C1">
        <w:rPr>
          <w:rFonts w:cstheme="majorHAnsi"/>
        </w:rPr>
        <w:t xml:space="preserve">Azure </w:t>
      </w:r>
      <w:r w:rsidRPr="004D20C1">
        <w:rPr>
          <w:rFonts w:cstheme="majorHAnsi"/>
        </w:rPr>
        <w:t>通信网关</w:t>
      </w:r>
      <w:bookmarkEnd w:id="173"/>
    </w:p>
    <w:p w14:paraId="67B1291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282A603" w14:textId="77777777" w:rsidR="00610507" w:rsidRPr="00E06DA2" w:rsidRDefault="00BF1364" w:rsidP="00610507">
      <w:pPr>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已分配的电话号码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是指符合下列所有条件的电话号码：</w:t>
      </w:r>
    </w:p>
    <w:p w14:paraId="39277338"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电话移动版环境中完成预配。</w:t>
      </w:r>
    </w:p>
    <w:p w14:paraId="397BF2AD" w14:textId="77777777" w:rsidR="00610507" w:rsidRPr="00E06DA2" w:rsidRDefault="00610507" w:rsidP="00AB72F3">
      <w:pPr>
        <w:numPr>
          <w:ilvl w:val="0"/>
          <w:numId w:val="30"/>
        </w:numPr>
        <w:shd w:val="clear" w:color="auto" w:fill="FFFFFF"/>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电话号码已通过</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通信网关完成连接性配置。</w:t>
      </w:r>
    </w:p>
    <w:p w14:paraId="6319ADB0" w14:textId="77777777" w:rsidR="00610507" w:rsidRPr="00E06DA2" w:rsidRDefault="00610507" w:rsidP="00AB72F3">
      <w:pPr>
        <w:numPr>
          <w:ilvl w:val="0"/>
          <w:numId w:val="30"/>
        </w:numPr>
        <w:shd w:val="clear" w:color="auto" w:fill="FFFFFF" w:themeFill="background1"/>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在运营商连接或</w:t>
      </w:r>
      <w:r w:rsidRPr="00E06DA2">
        <w:rPr>
          <w:rFonts w:asciiTheme="minorHAnsi" w:hAnsiTheme="minorHAnsi" w:cstheme="minorHAnsi"/>
          <w:sz w:val="18"/>
          <w:lang w:val="zh-CN" w:eastAsia="zh-CN" w:bidi="zh-CN"/>
        </w:rPr>
        <w:t xml:space="preserve"> Teams </w:t>
      </w:r>
      <w:r w:rsidRPr="00E06DA2">
        <w:rPr>
          <w:rFonts w:asciiTheme="minorHAnsi" w:hAnsiTheme="minorHAnsi" w:cstheme="minorHAnsi"/>
          <w:sz w:val="18"/>
          <w:lang w:val="zh-CN" w:eastAsia="zh-CN" w:bidi="zh-CN"/>
        </w:rPr>
        <w:t>电话移动版环境中，电话号码的状态为</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已分配</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。这包括（但不限于）向用户、会议电话桥、语音应用程序和第三方应用程序的分配。</w:t>
      </w:r>
    </w:p>
    <w:p w14:paraId="6B2926C8"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订阅的适用期间，用户无法使用已分配的电话号码通过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通信网关发起或接收语音呼叫的任何时间段。</w:t>
      </w:r>
    </w:p>
    <w:p w14:paraId="24C1AB70"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电话号码停机分钟数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是指在指定停机时间内，所有停机时间的总分钟数乘以无法通过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通信网关发起或接收呼叫的已分配电话号码的数量。</w:t>
      </w:r>
    </w:p>
    <w:p w14:paraId="34DAA701"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电话号码最大可用分钟数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是指在成功部署</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通信网关（即预配状态标记为</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完成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）的适用期间，总可用分钟数乘以该帐单月份中任意时间的已分配电话号码的最大数量。</w:t>
      </w:r>
    </w:p>
    <w:p w14:paraId="4345977F" w14:textId="77777777" w:rsidR="00610507" w:rsidRPr="00E06DA2" w:rsidRDefault="00BF1364" w:rsidP="00B12AEB">
      <w:pPr>
        <w:keepNext/>
        <w:keepLines/>
        <w:shd w:val="clear" w:color="auto" w:fill="FFFFFF" w:themeFill="background1"/>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9117EB">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szCs w:val="18"/>
          <w:lang w:val="zh-CN" w:eastAsia="zh-CN" w:bidi="zh-CN"/>
        </w:rPr>
        <w:t>正常服务时间百分比使用以下公式计算：</w:t>
      </w:r>
    </w:p>
    <w:p w14:paraId="5FD1BD93" w14:textId="77777777" w:rsidR="00610507" w:rsidRPr="00E06DA2" w:rsidRDefault="00610507" w:rsidP="00B12AEB">
      <w:pPr>
        <w:keepNext/>
        <w:keepLines/>
        <w:tabs>
          <w:tab w:val="left" w:pos="360"/>
          <w:tab w:val="left" w:pos="720"/>
          <w:tab w:val="left" w:pos="1080"/>
        </w:tabs>
        <w:rPr>
          <w:rFonts w:asciiTheme="minorHAnsi" w:hAnsiTheme="minorHAnsi" w:cstheme="minorHAnsi"/>
          <w:sz w:val="18"/>
          <w:lang w:val="zh-CN" w:eastAsia="zh-CN" w:bidi="zh-CN"/>
        </w:rPr>
      </w:pPr>
    </w:p>
    <w:p w14:paraId="0C629376"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电话号码最大可用分钟数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电话号码停机分钟数</m:t>
              </m:r>
            </m:num>
            <m:den>
              <m:r>
                <m:rPr>
                  <m:nor/>
                </m:rPr>
                <w:rPr>
                  <w:rFonts w:asciiTheme="minorHAnsi" w:hAnsiTheme="minorHAnsi" w:cstheme="minorHAnsi"/>
                  <w:i/>
                  <w:sz w:val="18"/>
                  <w:szCs w:val="18"/>
                  <w:lang w:val="zh-CN" w:eastAsia="zh-CN" w:bidi="zh-CN"/>
                </w:rPr>
                <m:t>电话号码最大可用分钟数</m:t>
              </m:r>
            </m:den>
          </m:f>
          <m:r>
            <w:rPr>
              <w:rFonts w:ascii="Cambria Math" w:hAnsi="Cambria Math" w:cstheme="minorHAnsi"/>
              <w:sz w:val="18"/>
              <w:szCs w:val="18"/>
              <w:lang w:val="zh-CN" w:eastAsia="zh-CN" w:bidi="zh-CN"/>
            </w:rPr>
            <m:t xml:space="preserve"> x 100</m:t>
          </m:r>
        </m:oMath>
      </m:oMathPara>
    </w:p>
    <w:p w14:paraId="3CBFCE4A" w14:textId="77777777" w:rsidR="00610507" w:rsidRPr="00E06DA2" w:rsidRDefault="00610507" w:rsidP="00610507">
      <w:pPr>
        <w:spacing w:after="160" w:line="259" w:lineRule="auto"/>
        <w:ind w:left="720"/>
        <w:contextualSpacing/>
        <w:rPr>
          <w:rFonts w:asciiTheme="minorHAnsi" w:hAnsiTheme="minorHAnsi" w:cstheme="minorHAnsi"/>
          <w:i/>
          <w:sz w:val="18"/>
          <w:szCs w:val="18"/>
          <w:lang w:val="zh-CN" w:eastAsia="zh-CN" w:bidi="zh-CN"/>
        </w:rPr>
      </w:pPr>
    </w:p>
    <w:p w14:paraId="2559BE1B" w14:textId="77777777" w:rsidR="00610507" w:rsidRPr="00E06DA2" w:rsidRDefault="00610507" w:rsidP="00610507">
      <w:pPr>
        <w:spacing w:after="160"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不适用于因任何不受微软控制的第三方软件、设备或服务故障，或者并非作为此服务的一部分运行的微软软件而造成的中断。</w:t>
      </w:r>
    </w:p>
    <w:p w14:paraId="7EDEE7B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通信网关的使用</w:t>
      </w:r>
      <w:r w:rsidRPr="003051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F8FB0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6D97B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619E0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1579229"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C38FD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10EF5"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038599"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F21D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DAC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E0C5773"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90EF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08933"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A839C2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60AB261" w14:textId="77777777" w:rsidR="00610507" w:rsidRPr="00AB0AEC" w:rsidRDefault="00610507" w:rsidP="00B12AEB">
      <w:pPr>
        <w:pStyle w:val="ProductList-Offering2Heading"/>
        <w:rPr>
          <w:rFonts w:cstheme="majorHAnsi"/>
        </w:rPr>
      </w:pPr>
      <w:bookmarkStart w:id="174" w:name="_Toc165043697"/>
      <w:r w:rsidRPr="00AB0AEC">
        <w:rPr>
          <w:rFonts w:cstheme="majorHAnsi"/>
        </w:rPr>
        <w:t xml:space="preserve">Azure </w:t>
      </w:r>
      <w:r w:rsidRPr="00AB0AEC">
        <w:rPr>
          <w:rFonts w:cstheme="majorHAnsi"/>
        </w:rPr>
        <w:t>通信服务</w:t>
      </w:r>
      <w:bookmarkEnd w:id="174"/>
    </w:p>
    <w:p w14:paraId="6369F2C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293975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通信服务不可用的总最大可用分钟数。如果在某一分钟内，所有请求都出现</w:t>
      </w:r>
      <w:r w:rsidR="00610507" w:rsidRPr="00E06DA2">
        <w:rPr>
          <w:rFonts w:asciiTheme="minorHAnsi" w:hAnsiTheme="minorHAnsi" w:cstheme="minorHAnsi"/>
          <w:sz w:val="18"/>
          <w:lang w:val="zh-CN" w:eastAsia="zh-CN" w:bidi="zh-CN"/>
        </w:rPr>
        <w:t xml:space="preserve"> 5xx </w:t>
      </w:r>
      <w:r w:rsidR="00610507" w:rsidRPr="00E06DA2">
        <w:rPr>
          <w:rFonts w:asciiTheme="minorHAnsi" w:hAnsiTheme="minorHAnsi" w:cstheme="minorHAnsi"/>
          <w:sz w:val="18"/>
          <w:lang w:val="zh-CN" w:eastAsia="zh-CN" w:bidi="zh-CN"/>
        </w:rPr>
        <w:t>错误，则视这一分钟为不可用。</w:t>
      </w:r>
    </w:p>
    <w:p w14:paraId="232165F5" w14:textId="77777777" w:rsidR="00610507" w:rsidRPr="00E06DA2" w:rsidRDefault="00F7091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通信服务的总分钟数。</w:t>
      </w:r>
    </w:p>
    <w:p w14:paraId="535125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091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B2A7D3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813D824" w14:textId="77777777" w:rsidR="00610507" w:rsidRPr="00E06DA2" w:rsidRDefault="00000000" w:rsidP="00F7091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72E2A6" w14:textId="77777777" w:rsidR="00610507" w:rsidRPr="00E06DA2" w:rsidRDefault="00610507" w:rsidP="00B12AEB">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r w:rsidRPr="00B8002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C5CC40" w14:textId="77777777" w:rsidTr="00C65A58">
        <w:trPr>
          <w:tblHeader/>
        </w:trPr>
        <w:tc>
          <w:tcPr>
            <w:tcW w:w="5400" w:type="dxa"/>
            <w:shd w:val="clear" w:color="auto" w:fill="0072C6"/>
          </w:tcPr>
          <w:p w14:paraId="7E6DBAAA"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29F0D1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C24B7A" w14:textId="77777777" w:rsidTr="00C65A58">
        <w:tc>
          <w:tcPr>
            <w:tcW w:w="5400" w:type="dxa"/>
          </w:tcPr>
          <w:p w14:paraId="5139831F"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6682E3B"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2C1B4BD" w14:textId="77777777" w:rsidTr="00C65A58">
        <w:tc>
          <w:tcPr>
            <w:tcW w:w="5400" w:type="dxa"/>
          </w:tcPr>
          <w:p w14:paraId="09D64A16"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E4DB65" w14:textId="77777777" w:rsidR="00610507" w:rsidRPr="00E06DA2" w:rsidRDefault="00610507" w:rsidP="00610507">
            <w:pPr>
              <w:tabs>
                <w:tab w:val="left" w:pos="360"/>
                <w:tab w:val="left" w:pos="720"/>
                <w:tab w:val="left" w:pos="1080"/>
              </w:tabs>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C3FAB07"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D15AD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服务额度将应用于不可用的单个服务。例如，如果客户正在使用短信和聊天服务，并且短信服务未达到</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要求，则该客户将针对短信使用情况而不是聊天使用情况获得额度。</w:t>
      </w:r>
    </w:p>
    <w:p w14:paraId="0190E278" w14:textId="77777777" w:rsidR="00610507" w:rsidRPr="00262B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E4CCE8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可用分钟数仅基于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通信服务所控制的服务；不包括电信提供商和运营商等第三方提供的服务。</w:t>
      </w:r>
    </w:p>
    <w:p w14:paraId="539C5FC5"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3112F387" w14:textId="77777777" w:rsidR="00610507" w:rsidRPr="00E67F15" w:rsidRDefault="00610507" w:rsidP="00C90C0C">
      <w:pPr>
        <w:pStyle w:val="ProductList-Offering2Heading"/>
        <w:keepLines w:val="0"/>
        <w:rPr>
          <w:rFonts w:cstheme="majorHAnsi"/>
        </w:rPr>
      </w:pPr>
      <w:bookmarkStart w:id="175" w:name="_Toc165043698"/>
      <w:r w:rsidRPr="00E67F15">
        <w:rPr>
          <w:rFonts w:cstheme="majorHAnsi"/>
        </w:rPr>
        <w:t xml:space="preserve">Azure </w:t>
      </w:r>
      <w:r w:rsidRPr="00E67F15">
        <w:rPr>
          <w:rFonts w:cstheme="majorHAnsi"/>
        </w:rPr>
        <w:t>机密账本</w:t>
      </w:r>
      <w:bookmarkEnd w:id="175"/>
    </w:p>
    <w:p w14:paraId="3F1553D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机密账本的正常服务时间计算和服务级别</w:t>
      </w:r>
    </w:p>
    <w:p w14:paraId="303F2C9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中部署了指定的托管机密账本的总分钟数。</w:t>
      </w:r>
    </w:p>
    <w:p w14:paraId="029F49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订阅中部署的所有托管机密账本的总部署分钟数。</w:t>
      </w:r>
    </w:p>
    <w:p w14:paraId="33C111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是指用于创建、更新或删除托管机密账本的事务。</w:t>
      </w:r>
    </w:p>
    <w:p w14:paraId="10C23BBB" w14:textId="77777777" w:rsidR="00610507" w:rsidRPr="00E06DA2" w:rsidRDefault="00BF1364" w:rsidP="00F70917">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是指在托管机密账本不可用期间，在指定的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订阅中客户部署所有托管机密账本的总累计分钟数。如果在某一分钟内，所有对机密账本执行</w:t>
      </w:r>
      <w:r w:rsidR="00F7091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秒钟内没有返回成功代码，则认为在这一分钟内指定的机密账本不可用。</w:t>
      </w:r>
    </w:p>
    <w:p w14:paraId="067A1D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机密账本服务的</w:t>
      </w:r>
      <w:r w:rsidR="00F5124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订阅在一个适用期间内的最大可用分钟数减去停机时间，再除以最大可用分钟数。正常服务时间百分比计算公式如下所示：</w:t>
      </w:r>
    </w:p>
    <w:p w14:paraId="15C0C917"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FEF2A9C"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5425F71" w14:textId="77777777" w:rsidR="00610507" w:rsidRPr="003969FF"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4E54317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机密账本的使用</w:t>
      </w:r>
      <w:r w:rsidRPr="00DF0E1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CE3F79" w14:textId="77777777" w:rsidTr="00C65A58">
        <w:trPr>
          <w:tblHeader/>
        </w:trPr>
        <w:tc>
          <w:tcPr>
            <w:tcW w:w="5400" w:type="dxa"/>
            <w:shd w:val="clear" w:color="auto" w:fill="0072C6"/>
          </w:tcPr>
          <w:p w14:paraId="0EF989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0F73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58EBAFD" w14:textId="77777777" w:rsidTr="00C65A58">
        <w:tc>
          <w:tcPr>
            <w:tcW w:w="5400" w:type="dxa"/>
          </w:tcPr>
          <w:p w14:paraId="286606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D1765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0DCF2E" w14:textId="77777777" w:rsidTr="00C65A58">
        <w:tc>
          <w:tcPr>
            <w:tcW w:w="5400" w:type="dxa"/>
          </w:tcPr>
          <w:p w14:paraId="3FA85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4200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ED21C2E"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D90164E" w14:textId="77777777" w:rsidR="00610507" w:rsidRPr="00C6139D" w:rsidRDefault="00610507" w:rsidP="00B12AEB">
      <w:pPr>
        <w:pStyle w:val="ProductList-Offering2Heading"/>
        <w:rPr>
          <w:rFonts w:cstheme="majorHAnsi"/>
        </w:rPr>
      </w:pPr>
      <w:bookmarkStart w:id="176" w:name="_Toc165043699"/>
      <w:r w:rsidRPr="00C6139D">
        <w:rPr>
          <w:rFonts w:cstheme="majorHAnsi"/>
        </w:rPr>
        <w:t xml:space="preserve">Azure </w:t>
      </w:r>
      <w:r w:rsidRPr="00C6139D">
        <w:rPr>
          <w:rFonts w:cstheme="majorHAnsi"/>
        </w:rPr>
        <w:t>容器应用</w:t>
      </w:r>
      <w:bookmarkEnd w:id="176"/>
    </w:p>
    <w:p w14:paraId="7BB4A97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CD53E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容器应用程序服务的客户部署的微服务或应用程序。</w:t>
      </w:r>
    </w:p>
    <w:p w14:paraId="7BCF58C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是指在一个适用期间某应用预计处于活动状态的总分钟数。在一个适用期间某应用预计处于活动状态的时间基于客户设定的缩放规则。</w:t>
      </w:r>
    </w:p>
    <w:p w14:paraId="5C8EE6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订阅中部署的指定应用的总部署分钟数。</w:t>
      </w:r>
    </w:p>
    <w:p w14:paraId="7123F233"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容器应用的正常服务时间计算和服务级别</w:t>
      </w:r>
    </w:p>
    <w:p w14:paraId="0B0F7D4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订阅内部署的所有应用中，一个或多个应用不可用的总累计分钟数。如果在某一分钟内，某个应用和微软</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网关之间没有连接，则认为在这一分钟内此指定应用不可用。</w:t>
      </w:r>
    </w:p>
    <w:p w14:paraId="6C45AB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301FDD">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7E00BE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p>
    <w:p w14:paraId="7935F1F0"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6A0999"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容器应用服务的使用情况：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BA933" w14:textId="77777777" w:rsidTr="00C65A58">
        <w:trPr>
          <w:tblHeader/>
        </w:trPr>
        <w:tc>
          <w:tcPr>
            <w:tcW w:w="5400" w:type="dxa"/>
            <w:shd w:val="clear" w:color="auto" w:fill="0072C6"/>
          </w:tcPr>
          <w:p w14:paraId="20FEEA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7637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0D605E" w14:textId="77777777" w:rsidTr="00C65A58">
        <w:tc>
          <w:tcPr>
            <w:tcW w:w="5400" w:type="dxa"/>
          </w:tcPr>
          <w:p w14:paraId="33D6ED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76FCC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611EE" w14:textId="77777777" w:rsidTr="00C65A58">
        <w:tc>
          <w:tcPr>
            <w:tcW w:w="5400" w:type="dxa"/>
          </w:tcPr>
          <w:p w14:paraId="5736F8D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F488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50F9204" w14:textId="77777777" w:rsidTr="00C65A58">
        <w:tc>
          <w:tcPr>
            <w:tcW w:w="5400" w:type="dxa"/>
          </w:tcPr>
          <w:p w14:paraId="2BBAB2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45327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1619C8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48BF21FD" w14:textId="77777777" w:rsidR="00610507" w:rsidRPr="00601110" w:rsidRDefault="00610507" w:rsidP="00B12AEB">
      <w:pPr>
        <w:pStyle w:val="ProductList-Offering2Heading"/>
        <w:rPr>
          <w:rFonts w:cstheme="majorHAnsi"/>
        </w:rPr>
      </w:pPr>
      <w:bookmarkStart w:id="177" w:name="_Toc165043700"/>
      <w:r w:rsidRPr="00601110">
        <w:rPr>
          <w:rFonts w:cstheme="majorHAnsi"/>
        </w:rPr>
        <w:t xml:space="preserve">Azure </w:t>
      </w:r>
      <w:r w:rsidRPr="00601110">
        <w:rPr>
          <w:rFonts w:cstheme="majorHAnsi"/>
        </w:rPr>
        <w:t>容器实例</w:t>
      </w:r>
      <w:bookmarkEnd w:id="161"/>
      <w:bookmarkEnd w:id="162"/>
      <w:bookmarkEnd w:id="177"/>
    </w:p>
    <w:p w14:paraId="6787C8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00697">
        <w:rPr>
          <w:rFonts w:asciiTheme="minorHAnsi" w:hAnsiTheme="minorHAnsi" w:cstheme="minorHAnsi"/>
          <w:b/>
          <w:color w:val="00188F"/>
          <w:sz w:val="18"/>
          <w:lang w:val="zh-CN" w:eastAsia="zh-CN" w:bidi="zh-CN"/>
        </w:rPr>
        <w:t>：</w:t>
      </w:r>
    </w:p>
    <w:p w14:paraId="5F19CA7D"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网络协议下，容器组与其他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地址之间的双向网络流量。根据协议，容器组是针对允许的流量进行配置的。</w:t>
      </w:r>
    </w:p>
    <w:p w14:paraId="7B7A00B0" w14:textId="77777777" w:rsidR="00610507" w:rsidRPr="00E06DA2" w:rsidRDefault="007B1FB0" w:rsidP="007B1FB0">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容器组</w:t>
      </w: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是指共享相同生命周期和网络资源的一组托管容器。</w:t>
      </w:r>
    </w:p>
    <w:p w14:paraId="127953A1" w14:textId="77777777" w:rsidR="00610507" w:rsidRPr="00E06DA2" w:rsidRDefault="00610507" w:rsidP="00610507">
      <w:pPr>
        <w:spacing w:before="120" w:line="259" w:lineRule="auto"/>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容器组的正常服务时间计算和服务级别</w:t>
      </w:r>
      <w:r w:rsidRPr="000D6DF4">
        <w:rPr>
          <w:rFonts w:asciiTheme="minorHAnsi" w:hAnsiTheme="minorHAnsi" w:cstheme="minorHAnsi"/>
          <w:b/>
          <w:color w:val="00188F"/>
          <w:sz w:val="18"/>
          <w:lang w:val="zh-CN" w:eastAsia="zh-CN" w:bidi="zh-CN"/>
        </w:rPr>
        <w:t>：</w:t>
      </w:r>
    </w:p>
    <w:p w14:paraId="538A0C59"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订阅中部署了指定容器组的总分钟数。最大可用分钟数计量范围为：自客户建立特定容器组时开始，至出现导致特定容器组终止或被删除的客户操作时截止。</w:t>
      </w:r>
    </w:p>
    <w:p w14:paraId="72088965" w14:textId="77777777" w:rsidR="00610507" w:rsidRPr="00E06DA2" w:rsidRDefault="00BF1364" w:rsidP="00610507">
      <w:pPr>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是指最大可用分钟数中没有连接的总分钟数。</w:t>
      </w:r>
    </w:p>
    <w:p w14:paraId="4C8BEA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071A5">
        <w:rPr>
          <w:rFonts w:asciiTheme="minorHAnsi" w:hAnsiTheme="minorHAnsi" w:cstheme="minorHAnsi"/>
          <w:b/>
          <w:color w:val="00188F"/>
          <w:sz w:val="18"/>
          <w:lang w:val="zh-CN" w:eastAsia="zh-CN" w:bidi="zh-CN"/>
        </w:rPr>
        <w:t>：</w:t>
      </w:r>
      <w:r w:rsidR="00F51244"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EADC98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19A0D4" w14:textId="77777777" w:rsidR="00610507" w:rsidRPr="00E06DA2" w:rsidRDefault="00000000" w:rsidP="00F5124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E3BBBDB" w14:textId="77777777" w:rsidR="00F51244" w:rsidRPr="00E06DA2" w:rsidRDefault="00F51244" w:rsidP="00610507">
      <w:pPr>
        <w:keepNext/>
        <w:tabs>
          <w:tab w:val="left" w:pos="360"/>
          <w:tab w:val="left" w:pos="720"/>
          <w:tab w:val="left" w:pos="1080"/>
        </w:tabs>
        <w:rPr>
          <w:rFonts w:asciiTheme="minorHAnsi" w:hAnsiTheme="minorHAnsi" w:cstheme="minorHAnsi"/>
          <w:sz w:val="18"/>
          <w:szCs w:val="18"/>
          <w:lang w:eastAsia="zh-CN"/>
        </w:rPr>
      </w:pPr>
    </w:p>
    <w:p w14:paraId="34A2AE68"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以下服务级别和服务额度适用于客户对容器组的使用。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0A395BB" w14:textId="77777777" w:rsidTr="00C65A58">
        <w:trPr>
          <w:tblHeader/>
        </w:trPr>
        <w:tc>
          <w:tcPr>
            <w:tcW w:w="5400" w:type="dxa"/>
            <w:shd w:val="clear" w:color="auto" w:fill="0072C6"/>
          </w:tcPr>
          <w:p w14:paraId="60098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0785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C96585" w14:textId="77777777" w:rsidTr="00C65A58">
        <w:tc>
          <w:tcPr>
            <w:tcW w:w="5400" w:type="dxa"/>
          </w:tcPr>
          <w:p w14:paraId="7EB4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439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9CDB9D" w14:textId="77777777" w:rsidTr="00C65A58">
        <w:tc>
          <w:tcPr>
            <w:tcW w:w="5400" w:type="dxa"/>
          </w:tcPr>
          <w:p w14:paraId="2B488C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3404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78" w:name="_Toc52348947"/>
    <w:bookmarkStart w:id="179" w:name="_Toc52348926"/>
    <w:bookmarkStart w:id="180" w:name="AzureCosmosDB"/>
    <w:bookmarkEnd w:id="163"/>
    <w:p w14:paraId="4BA21CAE"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53328C9" w14:textId="77777777" w:rsidR="00610507" w:rsidRPr="00CF1D6B" w:rsidRDefault="00610507" w:rsidP="00B12AEB">
      <w:pPr>
        <w:pStyle w:val="ProductList-Offering2Heading"/>
        <w:rPr>
          <w:rFonts w:cstheme="majorHAnsi"/>
        </w:rPr>
      </w:pPr>
      <w:bookmarkStart w:id="181" w:name="_Toc165043701"/>
      <w:r w:rsidRPr="00CF1D6B">
        <w:rPr>
          <w:rFonts w:cstheme="majorHAnsi"/>
        </w:rPr>
        <w:t xml:space="preserve">Azure </w:t>
      </w:r>
      <w:r w:rsidRPr="00CF1D6B">
        <w:rPr>
          <w:rFonts w:cstheme="majorHAnsi"/>
        </w:rPr>
        <w:t>容器注册表</w:t>
      </w:r>
      <w:bookmarkEnd w:id="178"/>
      <w:bookmarkEnd w:id="181"/>
    </w:p>
    <w:p w14:paraId="36B07E3D"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E2135C">
        <w:rPr>
          <w:rFonts w:asciiTheme="minorHAnsi" w:hAnsiTheme="minorHAnsi" w:cstheme="minorHAnsi"/>
          <w:b/>
          <w:color w:val="00188F"/>
          <w:sz w:val="18"/>
          <w:lang w:val="zh-CN" w:eastAsia="zh-CN" w:bidi="zh-CN"/>
        </w:rPr>
        <w:t>：</w:t>
      </w:r>
    </w:p>
    <w:p w14:paraId="2BE7AE1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管理注册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是指任意基础、标准或高级容器注册的实例。</w:t>
      </w:r>
    </w:p>
    <w:p w14:paraId="720FAB6F"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是指客户端访问指定管理注册以执行容器注册相关操作时，该指定管理注册的主机名称。</w:t>
      </w:r>
    </w:p>
    <w:p w14:paraId="5E30A8CC"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注册事务数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是指客户端对注册端点发送的事务请求集。</w:t>
      </w:r>
    </w:p>
    <w:p w14:paraId="0BC89479" w14:textId="77777777" w:rsidR="00610507" w:rsidRPr="00E06DA2" w:rsidRDefault="00610507" w:rsidP="00610507">
      <w:pPr>
        <w:rPr>
          <w:rFonts w:asciiTheme="minorHAnsi" w:hAnsiTheme="minorHAnsi" w:cstheme="minorHAnsi"/>
          <w:b/>
          <w:bCs/>
          <w:color w:val="00188F"/>
          <w:sz w:val="18"/>
          <w:szCs w:val="18"/>
          <w:lang w:val="zh-CN" w:eastAsia="zh-CN" w:bidi="zh-CN"/>
        </w:rPr>
      </w:pPr>
    </w:p>
    <w:p w14:paraId="28F48AD3" w14:textId="77777777" w:rsidR="00610507" w:rsidRPr="00E06DA2" w:rsidRDefault="00610507" w:rsidP="00610507">
      <w:pPr>
        <w:rPr>
          <w:rFonts w:asciiTheme="minorHAnsi" w:hAnsiTheme="minorHAnsi" w:cstheme="minorHAnsi"/>
          <w:b/>
          <w:bCs/>
          <w:color w:val="00188F"/>
          <w:sz w:val="18"/>
          <w:szCs w:val="18"/>
          <w:lang w:val="zh-CN" w:eastAsia="zh-CN" w:bidi="zh-CN"/>
        </w:rPr>
      </w:pPr>
      <w:r w:rsidRPr="00E06DA2">
        <w:rPr>
          <w:rFonts w:asciiTheme="minorHAnsi" w:hAnsiTheme="minorHAnsi" w:cstheme="minorHAnsi"/>
          <w:b/>
          <w:bCs/>
          <w:color w:val="00188F"/>
          <w:sz w:val="18"/>
          <w:szCs w:val="18"/>
          <w:lang w:val="zh-CN" w:eastAsia="zh-CN" w:bidi="zh-CN"/>
        </w:rPr>
        <w:t>管理容器注册的正常服务时间计算和服务级别</w:t>
      </w:r>
    </w:p>
    <w:p w14:paraId="487E8237"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是指在一个适用期间内，客户在微软订阅中部署指定管理容器注册的总分钟数。</w:t>
      </w:r>
    </w:p>
    <w:p w14:paraId="38564F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523CD5F7"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3A9D2E5E" w14:textId="77777777" w:rsidR="00610507" w:rsidRPr="00C90C0C" w:rsidRDefault="00610507" w:rsidP="00610507">
            <w:pPr>
              <w:keepNext/>
              <w:jc w:val="center"/>
              <w:rPr>
                <w:rFonts w:eastAsia="SimSun" w:cstheme="minorHAnsi"/>
                <w:color w:val="FFFFFF" w:themeColor="background1"/>
                <w:sz w:val="16"/>
                <w:szCs w:val="16"/>
              </w:rPr>
            </w:pPr>
            <w:r w:rsidRPr="00C90C0C">
              <w:rPr>
                <w:rFonts w:eastAsia="SimSun" w:cstheme="minorHAnsi"/>
                <w:color w:val="FFFFFF" w:themeColor="background1"/>
                <w:sz w:val="16"/>
                <w:szCs w:val="16"/>
              </w:rPr>
              <w:t>事务类型</w:t>
            </w:r>
          </w:p>
        </w:tc>
        <w:tc>
          <w:tcPr>
            <w:tcW w:w="2500" w:type="pct"/>
            <w:shd w:val="clear" w:color="auto" w:fill="0070C0"/>
          </w:tcPr>
          <w:p w14:paraId="3B088E03"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最大处理时间</w:t>
            </w:r>
          </w:p>
        </w:tc>
      </w:tr>
      <w:tr w:rsidR="00610507" w:rsidRPr="00E06DA2" w14:paraId="7A3F672B"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02E94C83" w14:textId="77777777" w:rsidR="00610507" w:rsidRPr="00C90C0C" w:rsidRDefault="00610507" w:rsidP="00610507">
            <w:pPr>
              <w:keepNext/>
              <w:jc w:val="center"/>
              <w:rPr>
                <w:rFonts w:eastAsia="SimSun" w:cstheme="minorHAnsi"/>
                <w:sz w:val="16"/>
                <w:szCs w:val="16"/>
              </w:rPr>
            </w:pPr>
            <w:r w:rsidRPr="00C90C0C">
              <w:rPr>
                <w:rFonts w:eastAsia="SimSun" w:cstheme="minorHAnsi"/>
                <w:sz w:val="16"/>
                <w:szCs w:val="16"/>
              </w:rPr>
              <w:t>列表（存储库、清单、标签）</w:t>
            </w:r>
          </w:p>
        </w:tc>
        <w:tc>
          <w:tcPr>
            <w:tcW w:w="2500" w:type="pct"/>
          </w:tcPr>
          <w:p w14:paraId="4B28E0A8"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8 </w:t>
            </w:r>
            <w:r w:rsidRPr="00C90C0C">
              <w:rPr>
                <w:rFonts w:eastAsia="SimSun" w:cstheme="minorHAnsi"/>
                <w:sz w:val="16"/>
                <w:szCs w:val="16"/>
              </w:rPr>
              <w:t>分钟</w:t>
            </w:r>
          </w:p>
        </w:tc>
      </w:tr>
      <w:tr w:rsidR="00610507" w:rsidRPr="00E06DA2" w14:paraId="4B3A9325"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6D65E12B" w14:textId="77777777" w:rsidR="00610507" w:rsidRPr="00C90C0C" w:rsidRDefault="00610507" w:rsidP="00610507">
            <w:pPr>
              <w:jc w:val="center"/>
              <w:rPr>
                <w:rFonts w:eastAsia="SimSun" w:cstheme="minorHAnsi"/>
                <w:sz w:val="16"/>
                <w:szCs w:val="16"/>
              </w:rPr>
            </w:pPr>
            <w:r w:rsidRPr="00C90C0C">
              <w:rPr>
                <w:rFonts w:eastAsia="SimSun" w:cstheme="minorHAnsi"/>
                <w:sz w:val="16"/>
                <w:szCs w:val="16"/>
              </w:rPr>
              <w:t>其他</w:t>
            </w:r>
          </w:p>
        </w:tc>
        <w:tc>
          <w:tcPr>
            <w:tcW w:w="2500" w:type="pct"/>
          </w:tcPr>
          <w:p w14:paraId="787C14E5"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 xml:space="preserve">1 </w:t>
            </w:r>
            <w:r w:rsidRPr="00C90C0C">
              <w:rPr>
                <w:rFonts w:eastAsia="SimSun" w:cstheme="minorHAnsi"/>
                <w:sz w:val="16"/>
                <w:szCs w:val="16"/>
              </w:rPr>
              <w:t>分钟</w:t>
            </w:r>
          </w:p>
        </w:tc>
      </w:tr>
    </w:tbl>
    <w:p w14:paraId="212BD95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2A3CE154"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托管容器注册表的</w:t>
      </w:r>
      <w:r w:rsidR="00BF1364" w:rsidRPr="00E06DA2">
        <w:rPr>
          <w:rFonts w:asciiTheme="minorHAnsi" w:hAnsiTheme="minorHAnsi" w:cstheme="minorHAnsi"/>
          <w:sz w:val="18"/>
          <w:szCs w:val="18"/>
          <w:lang w:val="zh-CN" w:eastAsia="zh-CN" w:bidi="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val="zh-CN" w:eastAsia="zh-CN" w:bidi="zh-CN"/>
        </w:rPr>
        <w:t>”</w:t>
      </w:r>
      <w:r w:rsidRPr="00E06DA2">
        <w:rPr>
          <w:rFonts w:asciiTheme="minorHAnsi" w:hAnsiTheme="minorHAnsi" w:cstheme="minorHAnsi"/>
          <w:sz w:val="18"/>
          <w:szCs w:val="18"/>
          <w:lang w:val="zh-CN" w:eastAsia="zh-CN" w:bidi="zh-CN"/>
        </w:rPr>
        <w:t>应使用以下公式计算：</w:t>
      </w:r>
    </w:p>
    <w:p w14:paraId="30D6FC4A" w14:textId="77777777" w:rsidR="00610507" w:rsidRPr="00E06DA2" w:rsidRDefault="00F51244" w:rsidP="00C602E0">
      <w:pPr>
        <w:spacing w:before="120"/>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996FD6" w14:textId="77777777" w:rsidR="00610507" w:rsidRPr="00E06DA2" w:rsidRDefault="00610507" w:rsidP="00C602E0">
      <w:pPr>
        <w:keepNext/>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10D6F">
        <w:rPr>
          <w:rFonts w:asciiTheme="minorHAnsi" w:hAnsiTheme="minorHAnsi" w:cstheme="minorHAnsi"/>
          <w:b/>
          <w:color w:val="00188F"/>
          <w:sz w:val="18"/>
          <w:szCs w:val="18"/>
          <w:lang w:val="zh-CN" w:eastAsia="zh-CN" w:bidi="zh-CN"/>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4DD25056" w14:textId="77777777" w:rsidTr="00C65A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13642D20" w14:textId="77777777" w:rsidR="00610507" w:rsidRPr="00C90C0C" w:rsidRDefault="00610507" w:rsidP="00610507">
            <w:pPr>
              <w:keepNext/>
              <w:tabs>
                <w:tab w:val="left" w:pos="360"/>
                <w:tab w:val="left" w:pos="720"/>
                <w:tab w:val="left" w:pos="1080"/>
              </w:tabs>
              <w:ind w:left="-14" w:right="-101"/>
              <w:jc w:val="center"/>
              <w:rPr>
                <w:rFonts w:eastAsia="SimSun" w:cstheme="minorHAnsi"/>
                <w:color w:val="FFFFFF" w:themeColor="background1"/>
                <w:sz w:val="16"/>
                <w:szCs w:val="16"/>
              </w:rPr>
            </w:pPr>
            <w:r w:rsidRPr="00C90C0C">
              <w:rPr>
                <w:rFonts w:eastAsia="SimSun" w:cstheme="minorHAnsi"/>
                <w:color w:val="FFFFFF" w:themeColor="background1"/>
                <w:sz w:val="16"/>
                <w:szCs w:val="16"/>
              </w:rPr>
              <w:t>正常服务时间百分比</w:t>
            </w:r>
          </w:p>
        </w:tc>
        <w:tc>
          <w:tcPr>
            <w:tcW w:w="2500" w:type="pct"/>
            <w:shd w:val="clear" w:color="auto" w:fill="0070C0"/>
          </w:tcPr>
          <w:p w14:paraId="0523E9F0" w14:textId="77777777" w:rsidR="00610507" w:rsidRPr="00C90C0C" w:rsidRDefault="00610507" w:rsidP="00610507">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color w:val="FFFFFF" w:themeColor="background1"/>
                <w:sz w:val="16"/>
                <w:szCs w:val="16"/>
              </w:rPr>
            </w:pPr>
            <w:r w:rsidRPr="00C90C0C">
              <w:rPr>
                <w:rFonts w:eastAsia="SimSun" w:cstheme="minorHAnsi"/>
                <w:color w:val="FFFFFF" w:themeColor="background1"/>
                <w:sz w:val="16"/>
                <w:szCs w:val="16"/>
              </w:rPr>
              <w:t>服务额度</w:t>
            </w:r>
          </w:p>
        </w:tc>
      </w:tr>
      <w:tr w:rsidR="00610507" w:rsidRPr="00E06DA2" w14:paraId="68526BBE"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1860DD45" w14:textId="77777777" w:rsidR="00610507" w:rsidRPr="00C90C0C" w:rsidRDefault="00610507" w:rsidP="00610507">
            <w:pPr>
              <w:keepNext/>
              <w:jc w:val="center"/>
              <w:rPr>
                <w:rFonts w:eastAsia="SimSun" w:cstheme="minorHAnsi"/>
                <w:b w:val="0"/>
                <w:bCs w:val="0"/>
                <w:sz w:val="16"/>
                <w:szCs w:val="16"/>
              </w:rPr>
            </w:pPr>
            <w:r w:rsidRPr="00C90C0C">
              <w:rPr>
                <w:rFonts w:eastAsia="SimSun" w:cstheme="minorHAnsi"/>
                <w:b w:val="0"/>
                <w:bCs w:val="0"/>
                <w:sz w:val="16"/>
                <w:szCs w:val="16"/>
              </w:rPr>
              <w:t>&lt; 99.9%</w:t>
            </w:r>
          </w:p>
        </w:tc>
        <w:tc>
          <w:tcPr>
            <w:tcW w:w="2500" w:type="pct"/>
          </w:tcPr>
          <w:p w14:paraId="5715545E" w14:textId="77777777" w:rsidR="00610507" w:rsidRPr="00C90C0C" w:rsidRDefault="00610507" w:rsidP="00610507">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10%</w:t>
            </w:r>
          </w:p>
        </w:tc>
      </w:tr>
      <w:tr w:rsidR="00610507" w:rsidRPr="00E06DA2" w14:paraId="5523B13C" w14:textId="77777777" w:rsidTr="00C65A58">
        <w:tc>
          <w:tcPr>
            <w:cnfStyle w:val="001000000000" w:firstRow="0" w:lastRow="0" w:firstColumn="1" w:lastColumn="0" w:oddVBand="0" w:evenVBand="0" w:oddHBand="0" w:evenHBand="0" w:firstRowFirstColumn="0" w:firstRowLastColumn="0" w:lastRowFirstColumn="0" w:lastRowLastColumn="0"/>
            <w:tcW w:w="2500" w:type="pct"/>
          </w:tcPr>
          <w:p w14:paraId="3CFC50CF" w14:textId="77777777" w:rsidR="00610507" w:rsidRPr="00C90C0C" w:rsidRDefault="00610507" w:rsidP="00610507">
            <w:pPr>
              <w:jc w:val="center"/>
              <w:rPr>
                <w:rFonts w:eastAsia="SimSun" w:cstheme="minorHAnsi"/>
                <w:b w:val="0"/>
                <w:bCs w:val="0"/>
                <w:sz w:val="16"/>
                <w:szCs w:val="16"/>
              </w:rPr>
            </w:pPr>
            <w:r w:rsidRPr="00C90C0C">
              <w:rPr>
                <w:rFonts w:eastAsia="SimSun" w:cstheme="minorHAnsi"/>
                <w:b w:val="0"/>
                <w:bCs w:val="0"/>
                <w:sz w:val="16"/>
                <w:szCs w:val="16"/>
              </w:rPr>
              <w:t>&lt; 99%</w:t>
            </w:r>
          </w:p>
        </w:tc>
        <w:tc>
          <w:tcPr>
            <w:tcW w:w="2500" w:type="pct"/>
          </w:tcPr>
          <w:p w14:paraId="36B4E78C" w14:textId="77777777" w:rsidR="00610507" w:rsidRPr="00C90C0C" w:rsidRDefault="00610507" w:rsidP="00610507">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6"/>
              </w:rPr>
            </w:pPr>
            <w:r w:rsidRPr="00C90C0C">
              <w:rPr>
                <w:rFonts w:eastAsia="SimSun" w:cstheme="minorHAnsi"/>
                <w:sz w:val="16"/>
                <w:szCs w:val="16"/>
              </w:rPr>
              <w:t>25%</w:t>
            </w:r>
          </w:p>
        </w:tc>
      </w:tr>
    </w:tbl>
    <w:p w14:paraId="555340A8"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75E46284" w14:textId="77777777" w:rsidR="00610507" w:rsidRPr="00893BE9" w:rsidRDefault="00610507" w:rsidP="00B12AEB">
      <w:pPr>
        <w:pStyle w:val="ProductList-Offering2Heading"/>
        <w:rPr>
          <w:rFonts w:cstheme="majorHAnsi"/>
        </w:rPr>
      </w:pPr>
      <w:bookmarkStart w:id="182" w:name="_Toc165043702"/>
      <w:r w:rsidRPr="00893BE9">
        <w:rPr>
          <w:rFonts w:cstheme="majorHAnsi"/>
        </w:rPr>
        <w:t>内容分发网络</w:t>
      </w:r>
      <w:r w:rsidRPr="00893BE9">
        <w:rPr>
          <w:rFonts w:cstheme="majorHAnsi"/>
        </w:rPr>
        <w:t xml:space="preserve"> (CDN)</w:t>
      </w:r>
      <w:bookmarkEnd w:id="182"/>
    </w:p>
    <w:p w14:paraId="55A45AF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CDN </w:t>
      </w:r>
      <w:r w:rsidRPr="00E06DA2">
        <w:rPr>
          <w:rFonts w:asciiTheme="minorHAnsi" w:hAnsiTheme="minorHAnsi" w:cstheme="minorHAnsi"/>
          <w:b/>
          <w:color w:val="00188F"/>
          <w:sz w:val="18"/>
          <w:lang w:val="zh-CN" w:eastAsia="zh-CN" w:bidi="zh-CN"/>
        </w:rPr>
        <w:t>服务的正常服务时间计算和服务级别</w:t>
      </w:r>
    </w:p>
    <w:p w14:paraId="1D4276B2" w14:textId="237D1774"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10F98E4B" w14:textId="77777777" w:rsidR="009B1072" w:rsidRPr="00E06DA2" w:rsidRDefault="009B1072" w:rsidP="00610507">
      <w:pPr>
        <w:tabs>
          <w:tab w:val="left" w:pos="360"/>
          <w:tab w:val="left" w:pos="720"/>
          <w:tab w:val="left" w:pos="1080"/>
        </w:tabs>
        <w:rPr>
          <w:rFonts w:asciiTheme="minorHAnsi" w:hAnsiTheme="minorHAnsi" w:cstheme="minorHAnsi"/>
          <w:sz w:val="18"/>
          <w:lang w:val="zh-CN" w:eastAsia="zh-CN" w:bidi="zh-CN"/>
        </w:rPr>
      </w:pPr>
    </w:p>
    <w:p w14:paraId="19D050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67B2BC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02162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将根据以下模型对度量系统测试进行配置（每个代理每小时至少一次测试的频率）以执行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1E17F464"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测试文件将放置在客户的源位置（如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1807523C"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CDN </w:t>
      </w:r>
      <w:r w:rsidRPr="00E06DA2">
        <w:rPr>
          <w:rFonts w:asciiTheme="minorHAnsi" w:hAnsiTheme="minorHAnsi" w:cstheme="minorHAnsi"/>
          <w:sz w:val="18"/>
          <w:lang w:val="zh-CN" w:eastAsia="zh-CN" w:bidi="zh-CN"/>
        </w:rPr>
        <w:t>服务检索文件，方法是从适当的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6BEA7A39" w14:textId="77777777" w:rsidR="00610507" w:rsidRPr="00E06DA2" w:rsidRDefault="00610507" w:rsidP="00DE49EE">
      <w:pPr>
        <w:numPr>
          <w:ilvl w:val="0"/>
          <w:numId w:val="2"/>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D5FBFEA"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通过包括显式</w:t>
      </w:r>
      <w:r w:rsidR="00F51244" w:rsidRPr="00E06DA2">
        <w:rPr>
          <w:rFonts w:asciiTheme="minorHAnsi" w:hAnsiTheme="minorHAnsi" w:cstheme="minorHAnsi"/>
          <w:sz w:val="18"/>
          <w:lang w:val="zh-CN" w:eastAsia="zh-CN" w:bidi="zh-CN"/>
        </w:rPr>
        <w:t xml:space="preserve"> </w:t>
      </w:r>
      <w:r w:rsidR="00F51244" w:rsidRPr="00E06DA2">
        <w:rPr>
          <w:rFonts w:asciiTheme="minorHAnsi" w:hAnsiTheme="minorHAnsi" w:cstheme="minorHAnsi"/>
          <w:sz w:val="18"/>
          <w:lang w:eastAsia="zh-CN" w:bidi="zh-CN"/>
        </w:rPr>
        <w:t>“</w:t>
      </w:r>
      <w:r w:rsidRPr="00E06DA2">
        <w:rPr>
          <w:rFonts w:asciiTheme="minorHAnsi" w:hAnsiTheme="minorHAnsi" w:cstheme="minorHAnsi"/>
          <w:sz w:val="18"/>
          <w:lang w:val="zh-CN" w:eastAsia="zh-CN" w:bidi="zh-CN"/>
        </w:rPr>
        <w:t>Cache-control:public</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消息头或缺少</w:t>
      </w:r>
      <w:r w:rsidR="00F51244" w:rsidRPr="00E06DA2">
        <w:rPr>
          <w:rFonts w:asciiTheme="minorHAnsi" w:hAnsiTheme="minorHAnsi" w:cstheme="minorHAnsi"/>
          <w:sz w:val="18"/>
          <w:lang w:val="zh-CN" w:eastAsia="zh-CN" w:bidi="zh-CN"/>
        </w:rPr>
        <w:t xml:space="preserve"> </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Cache-Control:private”</w:t>
      </w:r>
      <w:r w:rsidR="00F51244"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消息头，测试对象允许进行缓存。</w:t>
      </w:r>
    </w:p>
    <w:p w14:paraId="7D523A5D"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且不大于</w:t>
      </w:r>
      <w:r w:rsidRPr="00E06DA2">
        <w:rPr>
          <w:rFonts w:asciiTheme="minorHAnsi" w:hAnsiTheme="minorHAnsi" w:cstheme="minorHAnsi"/>
          <w:sz w:val="18"/>
          <w:lang w:val="zh-CN" w:eastAsia="zh-CN" w:bidi="zh-CN"/>
        </w:rPr>
        <w:t xml:space="preserve"> 1MB </w:t>
      </w:r>
      <w:r w:rsidRPr="00E06DA2">
        <w:rPr>
          <w:rFonts w:asciiTheme="minorHAnsi" w:hAnsiTheme="minorHAnsi" w:cstheme="minorHAnsi"/>
          <w:sz w:val="18"/>
          <w:lang w:val="zh-CN" w:eastAsia="zh-CN" w:bidi="zh-CN"/>
        </w:rPr>
        <w:t>的文件。</w:t>
      </w:r>
    </w:p>
    <w:p w14:paraId="5695F121" w14:textId="77777777" w:rsidR="00610507" w:rsidRPr="00E06DA2" w:rsidRDefault="00610507" w:rsidP="00DE49EE">
      <w:pPr>
        <w:numPr>
          <w:ilvl w:val="0"/>
          <w:numId w:val="3"/>
        </w:numPr>
        <w:tabs>
          <w:tab w:val="left" w:pos="1080"/>
        </w:tabs>
        <w:spacing w:line="259" w:lineRule="auto"/>
        <w:ind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515055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1F993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CDN </w:t>
      </w:r>
      <w:r w:rsidR="00610507" w:rsidRPr="00E06DA2">
        <w:rPr>
          <w:rFonts w:asciiTheme="minorHAnsi" w:hAnsiTheme="minorHAnsi" w:cstheme="minorHAnsi"/>
          <w:sz w:val="18"/>
          <w:lang w:val="zh-CN" w:eastAsia="zh-CN" w:bidi="zh-CN"/>
        </w:rPr>
        <w:t>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事务的百分比。</w:t>
      </w:r>
      <w:r w:rsidR="00610507" w:rsidRPr="00E06DA2">
        <w:rPr>
          <w:rFonts w:asciiTheme="minorHAnsi" w:hAnsiTheme="minorHAnsi" w:cstheme="minorHAnsi"/>
          <w:sz w:val="18"/>
          <w:lang w:val="zh-CN" w:eastAsia="zh-CN" w:bidi="zh-CN"/>
        </w:rPr>
        <w:t xml:space="preserve">CDN </w:t>
      </w:r>
      <w:r w:rsidR="00610507" w:rsidRPr="00E06DA2">
        <w:rPr>
          <w:rFonts w:asciiTheme="minorHAnsi" w:hAnsiTheme="minorHAnsi" w:cstheme="minorHAnsi"/>
          <w:sz w:val="18"/>
          <w:lang w:val="zh-CN" w:eastAsia="zh-CN" w:bidi="zh-CN"/>
        </w:rPr>
        <w:t>服务的正常服务时间百分比通过以下方式计算：成功提交对象的次数除以总请求数（在删除错误数据后）。</w:t>
      </w:r>
    </w:p>
    <w:p w14:paraId="2EAA4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4F40FA1" w14:textId="77777777" w:rsidR="00610507" w:rsidRPr="00E06DA2" w:rsidRDefault="00610507" w:rsidP="008F693F">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CDN </w:t>
      </w:r>
      <w:r w:rsidRPr="00E06DA2">
        <w:rPr>
          <w:rFonts w:asciiTheme="minorHAnsi" w:hAnsiTheme="minorHAnsi" w:cstheme="minorHAnsi"/>
          <w:b/>
          <w:color w:val="00188F"/>
          <w:sz w:val="18"/>
          <w:lang w:val="zh-CN" w:eastAsia="zh-CN" w:bidi="zh-CN"/>
        </w:rPr>
        <w:t>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BDEEC5" w14:textId="77777777" w:rsidTr="00C65A58">
        <w:trPr>
          <w:tblHeader/>
        </w:trPr>
        <w:tc>
          <w:tcPr>
            <w:tcW w:w="5400" w:type="dxa"/>
            <w:shd w:val="clear" w:color="auto" w:fill="0072C6"/>
          </w:tcPr>
          <w:p w14:paraId="320879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A176D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DBA141" w14:textId="77777777" w:rsidTr="00C65A58">
        <w:tc>
          <w:tcPr>
            <w:tcW w:w="5400" w:type="dxa"/>
          </w:tcPr>
          <w:p w14:paraId="747DDD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BB599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BB2BEEC" w14:textId="77777777" w:rsidTr="00C65A58">
        <w:tc>
          <w:tcPr>
            <w:tcW w:w="5400" w:type="dxa"/>
          </w:tcPr>
          <w:p w14:paraId="24C5ED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5831D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3530839"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036F5E29" w14:textId="77777777" w:rsidR="00610507" w:rsidRPr="00ED32A6" w:rsidRDefault="00610507" w:rsidP="006C5824">
      <w:pPr>
        <w:pStyle w:val="ProductList-Offering2Heading"/>
        <w:rPr>
          <w:rFonts w:cstheme="majorHAnsi"/>
        </w:rPr>
      </w:pPr>
      <w:bookmarkStart w:id="183" w:name="_Toc165043703"/>
      <w:r w:rsidRPr="00ED32A6">
        <w:rPr>
          <w:rFonts w:cstheme="majorHAnsi"/>
        </w:rPr>
        <w:t>Azure Cosmos DB</w:t>
      </w:r>
      <w:bookmarkEnd w:id="146"/>
      <w:bookmarkEnd w:id="179"/>
      <w:bookmarkEnd w:id="183"/>
    </w:p>
    <w:bookmarkEnd w:id="180"/>
    <w:p w14:paraId="627BEA23"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为</w:t>
      </w:r>
      <w:r w:rsidRPr="00E06DA2">
        <w:rPr>
          <w:rFonts w:asciiTheme="minorHAnsi" w:hAnsiTheme="minorHAnsi" w:cstheme="minorHAnsi"/>
          <w:bCs/>
          <w:color w:val="000000" w:themeColor="text1"/>
          <w:sz w:val="18"/>
          <w:lang w:val="zh-CN" w:eastAsia="zh-CN" w:bidi="zh-CN"/>
        </w:rPr>
        <w:t xml:space="preserve"> Azure Cosmos DB </w:t>
      </w:r>
      <w:r w:rsidRPr="00E06DA2">
        <w:rPr>
          <w:rFonts w:asciiTheme="minorHAnsi" w:hAnsiTheme="minorHAnsi" w:cstheme="minorHAnsi"/>
          <w:bCs/>
          <w:color w:val="000000" w:themeColor="text1"/>
          <w:sz w:val="18"/>
          <w:lang w:val="zh-CN" w:eastAsia="zh-CN" w:bidi="zh-CN"/>
        </w:rPr>
        <w:t>服务枚举的</w:t>
      </w:r>
      <w:r w:rsidRPr="00E06DA2">
        <w:rPr>
          <w:rFonts w:asciiTheme="minorHAnsi" w:hAnsiTheme="minorHAnsi" w:cstheme="minorHAnsi"/>
          <w:bCs/>
          <w:color w:val="000000" w:themeColor="text1"/>
          <w:sz w:val="18"/>
          <w:lang w:val="zh-CN" w:eastAsia="zh-CN" w:bidi="zh-CN"/>
        </w:rPr>
        <w:t xml:space="preserve"> SLA </w:t>
      </w:r>
      <w:r w:rsidRPr="00E06DA2">
        <w:rPr>
          <w:rFonts w:asciiTheme="minorHAnsi" w:hAnsiTheme="minorHAnsi" w:cstheme="minorHAnsi"/>
          <w:bCs/>
          <w:color w:val="000000" w:themeColor="text1"/>
          <w:sz w:val="18"/>
          <w:lang w:val="zh-CN" w:eastAsia="zh-CN" w:bidi="zh-CN"/>
        </w:rPr>
        <w:t>详情涉及以下数据库</w:t>
      </w:r>
      <w:r w:rsidRPr="00E06DA2">
        <w:rPr>
          <w:rFonts w:asciiTheme="minorHAnsi" w:hAnsiTheme="minorHAnsi" w:cstheme="minorHAnsi"/>
          <w:bCs/>
          <w:color w:val="000000" w:themeColor="text1"/>
          <w:sz w:val="18"/>
          <w:lang w:val="zh-CN" w:eastAsia="zh-CN" w:bidi="zh-CN"/>
        </w:rPr>
        <w:t xml:space="preserve"> API</w:t>
      </w:r>
      <w:r w:rsidRPr="00E06DA2">
        <w:rPr>
          <w:rFonts w:asciiTheme="minorHAnsi" w:hAnsiTheme="minorHAnsi" w:cstheme="minorHAnsi"/>
          <w:bCs/>
          <w:color w:val="000000" w:themeColor="text1"/>
          <w:sz w:val="18"/>
          <w:lang w:val="zh-CN" w:eastAsia="zh-CN" w:bidi="zh-CN"/>
        </w:rPr>
        <w:t>，其中</w:t>
      </w:r>
      <w:r w:rsidRPr="00E06DA2">
        <w:rPr>
          <w:rFonts w:asciiTheme="minorHAnsi" w:hAnsiTheme="minorHAnsi" w:cstheme="minorHAnsi"/>
          <w:bCs/>
          <w:color w:val="000000" w:themeColor="text1"/>
          <w:sz w:val="18"/>
          <w:lang w:val="zh-CN" w:eastAsia="zh-CN" w:bidi="zh-CN"/>
        </w:rPr>
        <w:t xml:space="preserve"> PostgreSQL API </w:t>
      </w:r>
      <w:r w:rsidRPr="00E06DA2">
        <w:rPr>
          <w:rFonts w:asciiTheme="minorHAnsi" w:hAnsiTheme="minorHAnsi" w:cstheme="minorHAnsi"/>
          <w:bCs/>
          <w:color w:val="000000" w:themeColor="text1"/>
          <w:sz w:val="18"/>
          <w:lang w:val="zh-CN" w:eastAsia="zh-CN" w:bidi="zh-CN"/>
        </w:rPr>
        <w:t>与其余数据库</w:t>
      </w:r>
      <w:r w:rsidRPr="00E06DA2">
        <w:rPr>
          <w:rFonts w:asciiTheme="minorHAnsi" w:hAnsiTheme="minorHAnsi" w:cstheme="minorHAnsi"/>
          <w:bCs/>
          <w:color w:val="000000" w:themeColor="text1"/>
          <w:sz w:val="18"/>
          <w:lang w:val="zh-CN" w:eastAsia="zh-CN" w:bidi="zh-CN"/>
        </w:rPr>
        <w:t xml:space="preserve"> API </w:t>
      </w:r>
      <w:r w:rsidRPr="00E06DA2">
        <w:rPr>
          <w:rFonts w:asciiTheme="minorHAnsi" w:hAnsiTheme="minorHAnsi" w:cstheme="minorHAnsi"/>
          <w:bCs/>
          <w:color w:val="000000" w:themeColor="text1"/>
          <w:sz w:val="18"/>
          <w:lang w:val="zh-CN" w:eastAsia="zh-CN" w:bidi="zh-CN"/>
        </w:rPr>
        <w:t>有不同的定义和细节：</w:t>
      </w:r>
    </w:p>
    <w:p w14:paraId="46D2371A" w14:textId="77777777" w:rsidR="00610507"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PostgreSQL</w:t>
      </w:r>
    </w:p>
    <w:p w14:paraId="7891FA2F" w14:textId="63F8AD98" w:rsidR="00A62185" w:rsidRPr="00E06DA2" w:rsidRDefault="00A62185"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Pr>
          <w:rFonts w:asciiTheme="minorHAnsi" w:hAnsiTheme="minorHAnsi" w:cstheme="minorHAnsi"/>
          <w:bCs/>
          <w:color w:val="000000" w:themeColor="text1"/>
          <w:sz w:val="18"/>
          <w:lang w:eastAsia="zh-CN" w:bidi="zh-CN"/>
        </w:rPr>
        <w:t>Azure Cosmos DB for Mongo</w:t>
      </w:r>
      <w:r w:rsidR="003F5E4B">
        <w:rPr>
          <w:rFonts w:asciiTheme="minorHAnsi" w:hAnsiTheme="minorHAnsi" w:cstheme="minorHAnsi"/>
          <w:bCs/>
          <w:color w:val="000000" w:themeColor="text1"/>
          <w:sz w:val="18"/>
          <w:lang w:eastAsia="zh-CN" w:bidi="zh-CN"/>
        </w:rPr>
        <w:t>DB vCore</w:t>
      </w:r>
    </w:p>
    <w:p w14:paraId="0998B9FD"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NoSQL</w:t>
      </w:r>
    </w:p>
    <w:p w14:paraId="4323D4B5" w14:textId="181FF349"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MongoDB</w:t>
      </w:r>
      <w:r w:rsidR="003F5E4B">
        <w:rPr>
          <w:rFonts w:asciiTheme="minorHAnsi" w:hAnsiTheme="minorHAnsi" w:cstheme="minorHAnsi"/>
          <w:bCs/>
          <w:color w:val="000000" w:themeColor="text1"/>
          <w:sz w:val="18"/>
          <w:lang w:eastAsia="zh-CN" w:bidi="zh-CN"/>
        </w:rPr>
        <w:t xml:space="preserve"> RU</w:t>
      </w:r>
    </w:p>
    <w:p w14:paraId="50A40DA0"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it-IT" w:eastAsia="zh-CN" w:bidi="zh-CN"/>
        </w:rPr>
      </w:pPr>
      <w:r w:rsidRPr="00E06DA2">
        <w:rPr>
          <w:rFonts w:asciiTheme="minorHAnsi" w:hAnsiTheme="minorHAnsi" w:cstheme="minorHAnsi"/>
          <w:bCs/>
          <w:color w:val="000000" w:themeColor="text1"/>
          <w:sz w:val="18"/>
          <w:lang w:val="it-IT" w:eastAsia="zh-CN" w:bidi="zh-CN"/>
        </w:rPr>
        <w:t>Azure Cosmos DB for Apache Cassandra</w:t>
      </w:r>
    </w:p>
    <w:p w14:paraId="40ABA637"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eastAsia="zh-CN" w:bidi="zh-CN"/>
        </w:rPr>
      </w:pPr>
      <w:r w:rsidRPr="00E06DA2">
        <w:rPr>
          <w:rFonts w:asciiTheme="minorHAnsi" w:hAnsiTheme="minorHAnsi" w:cstheme="minorHAnsi"/>
          <w:bCs/>
          <w:color w:val="000000" w:themeColor="text1"/>
          <w:sz w:val="18"/>
          <w:lang w:eastAsia="zh-CN" w:bidi="zh-CN"/>
        </w:rPr>
        <w:t>Azure Cosmos DB for Apache Gremlin</w:t>
      </w:r>
    </w:p>
    <w:p w14:paraId="141465D3" w14:textId="77777777" w:rsidR="00610507" w:rsidRPr="00E06DA2" w:rsidRDefault="00610507" w:rsidP="00ED32A6">
      <w:pPr>
        <w:numPr>
          <w:ilvl w:val="0"/>
          <w:numId w:val="16"/>
        </w:numPr>
        <w:tabs>
          <w:tab w:val="left" w:pos="360"/>
          <w:tab w:val="left" w:pos="720"/>
          <w:tab w:val="left" w:pos="1080"/>
        </w:tabs>
        <w:spacing w:line="259" w:lineRule="auto"/>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Azure Cosmos DB for Table</w:t>
      </w:r>
    </w:p>
    <w:p w14:paraId="6D92FAF5" w14:textId="77777777" w:rsidR="00610507" w:rsidRPr="00F97A5E"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3AB288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Microsoft Azure Cosmos DB for PostgreSQL</w:t>
      </w:r>
    </w:p>
    <w:p w14:paraId="6E3548C6"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是指任何给定的</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服务器。</w:t>
      </w:r>
    </w:p>
    <w:p w14:paraId="0D35CD0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是指一组高可用性节点。</w:t>
      </w:r>
    </w:p>
    <w:p w14:paraId="6406DA4F"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是指一个群集中启用高可用性功能的节点。</w:t>
      </w:r>
    </w:p>
    <w:p w14:paraId="75F1E9F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是指被分配群集协调器角色的节点。</w:t>
      </w:r>
    </w:p>
    <w:p w14:paraId="5CA92D00"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是指被分配工作器角色的节点。</w:t>
      </w:r>
    </w:p>
    <w:p w14:paraId="613040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w:t>
      </w:r>
      <w:r w:rsidR="00610507" w:rsidRPr="00E06DA2">
        <w:rPr>
          <w:rFonts w:asciiTheme="minorHAnsi" w:hAnsiTheme="minorHAnsi" w:cstheme="minorHAnsi"/>
          <w:bCs/>
          <w:color w:val="000000" w:themeColor="text1"/>
          <w:sz w:val="18"/>
          <w:lang w:val="zh-CN" w:eastAsia="zh-CN" w:bidi="zh-CN"/>
        </w:rPr>
        <w:t xml:space="preserve"> Azure Cosmos DB for PostgreSQL </w:t>
      </w:r>
      <w:r w:rsidR="00610507" w:rsidRPr="00E06DA2">
        <w:rPr>
          <w:rFonts w:asciiTheme="minorHAnsi" w:hAnsiTheme="minorHAnsi" w:cstheme="minorHAnsi"/>
          <w:bCs/>
          <w:color w:val="000000" w:themeColor="text1"/>
          <w:sz w:val="18"/>
          <w:lang w:val="zh-CN" w:eastAsia="zh-CN" w:bidi="zh-CN"/>
        </w:rPr>
        <w:t>协调器或工作器节点。</w:t>
      </w:r>
    </w:p>
    <w:p w14:paraId="13265C3E" w14:textId="77777777" w:rsidR="00610507" w:rsidRPr="00F97A5E" w:rsidRDefault="00610507" w:rsidP="00610507">
      <w:pPr>
        <w:tabs>
          <w:tab w:val="left" w:pos="360"/>
          <w:tab w:val="left" w:pos="720"/>
          <w:tab w:val="left" w:pos="1080"/>
        </w:tabs>
        <w:rPr>
          <w:rFonts w:asciiTheme="minorHAnsi" w:hAnsiTheme="minorHAnsi" w:cstheme="minorHAnsi"/>
          <w:bCs/>
          <w:color w:val="000000" w:themeColor="text1"/>
          <w:sz w:val="12"/>
          <w:szCs w:val="12"/>
          <w:lang w:val="zh-CN" w:eastAsia="zh-CN" w:bidi="zh-CN"/>
        </w:rPr>
      </w:pPr>
    </w:p>
    <w:p w14:paraId="41AD7AC9"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Cosmos DB for PostgreSQL </w:t>
      </w:r>
      <w:r w:rsidRPr="00E06DA2">
        <w:rPr>
          <w:rFonts w:asciiTheme="minorHAnsi" w:hAnsiTheme="minorHAnsi" w:cstheme="minorHAnsi"/>
          <w:b/>
          <w:color w:val="00188F"/>
          <w:sz w:val="18"/>
          <w:lang w:val="zh-CN" w:eastAsia="zh-CN" w:bidi="zh-CN"/>
        </w:rPr>
        <w:t>高可用性节点的正常服务时间计算和服务级别</w:t>
      </w:r>
    </w:p>
    <w:p w14:paraId="374C36B4"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订阅中部署了指定高可用性节点的总分钟数。</w:t>
      </w:r>
    </w:p>
    <w:p w14:paraId="01DB6E6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节点不可用的总分钟数。如果在某一分钟内，客户连续尝试与节点建立连接但均返回错误代码，或者没有任何响应，则认为在这一分钟内节点不可用。如果在某一分钟内，其协调器节点不可用，则认为在这一分钟内工作器节点不可用。</w:t>
      </w:r>
    </w:p>
    <w:p w14:paraId="5A267B05"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for PostgreSQL </w:t>
      </w:r>
      <w:r w:rsidRPr="00E06DA2">
        <w:rPr>
          <w:rFonts w:asciiTheme="minorHAnsi" w:hAnsiTheme="minorHAnsi" w:cstheme="minorHAnsi"/>
          <w:sz w:val="18"/>
          <w:lang w:val="zh-CN" w:eastAsia="zh-CN" w:bidi="zh-CN"/>
        </w:rPr>
        <w:t>高可用性节点的</w:t>
      </w:r>
      <w:r w:rsidR="00F51244"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114A4B5C" w14:textId="77777777" w:rsidR="00610507" w:rsidRPr="00E06DA2" w:rsidRDefault="00BF1364" w:rsidP="00F51244">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A39B90C" w14:textId="77777777" w:rsidR="00610507" w:rsidRPr="00F97A5E" w:rsidRDefault="00610507" w:rsidP="00F51244">
      <w:pPr>
        <w:keepNext/>
        <w:keepLines/>
        <w:tabs>
          <w:tab w:val="left" w:pos="360"/>
          <w:tab w:val="left" w:pos="720"/>
          <w:tab w:val="left" w:pos="1080"/>
        </w:tabs>
        <w:rPr>
          <w:rFonts w:asciiTheme="minorHAnsi" w:hAnsiTheme="minorHAnsi" w:cstheme="minorHAnsi"/>
          <w:bCs/>
          <w:color w:val="00188F"/>
          <w:sz w:val="12"/>
          <w:szCs w:val="12"/>
          <w:lang w:val="zh-CN" w:eastAsia="zh-CN" w:bidi="zh-CN"/>
        </w:rPr>
      </w:pPr>
    </w:p>
    <w:p w14:paraId="437CFD24" w14:textId="77777777" w:rsidR="00610507" w:rsidRPr="00E06DA2" w:rsidRDefault="00000000" w:rsidP="00610507">
      <w:pPr>
        <w:tabs>
          <w:tab w:val="left" w:pos="360"/>
          <w:tab w:val="left" w:pos="720"/>
          <w:tab w:val="left" w:pos="1080"/>
        </w:tabs>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D082A9E" w14:textId="77777777" w:rsidR="00F51244" w:rsidRPr="00F97A5E" w:rsidRDefault="00F51244" w:rsidP="00610507">
      <w:pPr>
        <w:tabs>
          <w:tab w:val="left" w:pos="360"/>
          <w:tab w:val="left" w:pos="720"/>
          <w:tab w:val="left" w:pos="1080"/>
        </w:tabs>
        <w:rPr>
          <w:rFonts w:asciiTheme="minorHAnsi" w:hAnsiTheme="minorHAnsi" w:cstheme="minorHAnsi"/>
          <w:bCs/>
          <w:color w:val="00188F"/>
          <w:sz w:val="12"/>
          <w:szCs w:val="12"/>
          <w:lang w:val="zh-CN" w:eastAsia="zh-CN" w:bidi="zh-CN"/>
        </w:rPr>
      </w:pPr>
    </w:p>
    <w:p w14:paraId="2D57AF6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shd w:val="clear" w:color="auto" w:fill="FFFFFF"/>
          <w:lang w:val="zh-CN" w:eastAsia="zh-CN" w:bidi="zh-CN"/>
        </w:rPr>
        <w:t>以下服务级别和服务额度适用于客户对</w:t>
      </w:r>
      <w:r w:rsidRPr="00E06DA2">
        <w:rPr>
          <w:rFonts w:asciiTheme="minorHAnsi" w:hAnsiTheme="minorHAnsi" w:cstheme="minorHAnsi"/>
          <w:b/>
          <w:bCs/>
          <w:color w:val="00188F"/>
          <w:sz w:val="18"/>
          <w:shd w:val="clear" w:color="auto" w:fill="FFFFFF"/>
          <w:lang w:val="zh-CN" w:eastAsia="zh-CN" w:bidi="zh-CN"/>
        </w:rPr>
        <w:t xml:space="preserve"> Microsoft Azure Cosmos DB for PostgreSQL </w:t>
      </w:r>
      <w:r w:rsidRPr="00E06DA2">
        <w:rPr>
          <w:rFonts w:asciiTheme="minorHAnsi" w:hAnsiTheme="minorHAnsi" w:cstheme="minorHAnsi"/>
          <w:b/>
          <w:bCs/>
          <w:color w:val="00188F"/>
          <w:sz w:val="18"/>
          <w:shd w:val="clear" w:color="auto" w:fill="FFFFFF"/>
          <w:lang w:val="zh-CN" w:eastAsia="zh-CN" w:bidi="zh-CN"/>
        </w:rPr>
        <w:t>高可用性节点的使用。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8ABBD7" w14:textId="77777777" w:rsidTr="00C65A58">
        <w:trPr>
          <w:tblHeader/>
        </w:trPr>
        <w:tc>
          <w:tcPr>
            <w:tcW w:w="5400" w:type="dxa"/>
            <w:shd w:val="clear" w:color="auto" w:fill="0072C6"/>
          </w:tcPr>
          <w:p w14:paraId="17F04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F1E2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E7B3CF" w14:textId="77777777" w:rsidTr="00C65A58">
        <w:tc>
          <w:tcPr>
            <w:tcW w:w="5400" w:type="dxa"/>
          </w:tcPr>
          <w:p w14:paraId="0654E6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12C3A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78FAA7" w14:textId="77777777" w:rsidTr="00C65A58">
        <w:tc>
          <w:tcPr>
            <w:tcW w:w="5400" w:type="dxa"/>
          </w:tcPr>
          <w:p w14:paraId="67E9C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EB009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C95B76" w14:textId="77777777" w:rsidR="00DB6774" w:rsidRPr="00577D92" w:rsidRDefault="00DB6774" w:rsidP="00F97A5E">
      <w:pPr>
        <w:pStyle w:val="ProductList-Body"/>
        <w:spacing w:before="120"/>
        <w:rPr>
          <w:rFonts w:ascii="Calibri" w:hAnsi="Calibri" w:cs="Calibri"/>
          <w:b/>
          <w:color w:val="00188F"/>
        </w:rPr>
      </w:pPr>
      <w:r w:rsidRPr="00577D92">
        <w:rPr>
          <w:rFonts w:ascii="Calibri" w:hAnsi="Calibri" w:cs="Calibri"/>
          <w:b/>
          <w:color w:val="00188F"/>
        </w:rPr>
        <w:t>Microsoft Azure Cosmos DB for MongoDB vCore</w:t>
      </w:r>
    </w:p>
    <w:p w14:paraId="6FC68ECA"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服务器</w:t>
      </w:r>
      <w:r w:rsidRPr="00AC7C8B">
        <w:rPr>
          <w:rFonts w:ascii="SimSun" w:hAnsi="SimSun" w:cs="Calibri"/>
          <w:sz w:val="18"/>
        </w:rPr>
        <w:t>”</w:t>
      </w:r>
      <w:r w:rsidRPr="00577D92">
        <w:rPr>
          <w:rFonts w:ascii="Calibri" w:hAnsi="Calibri" w:cs="Calibri"/>
          <w:sz w:val="18"/>
          <w:szCs w:val="18"/>
        </w:rPr>
        <w:t>是指任何给定的</w:t>
      </w:r>
      <w:proofErr w:type="spellEnd"/>
      <w:r w:rsidRPr="00577D92">
        <w:rPr>
          <w:rFonts w:ascii="Calibri" w:hAnsi="Calibri" w:cs="Calibri"/>
          <w:sz w:val="18"/>
          <w:szCs w:val="18"/>
        </w:rPr>
        <w:t xml:space="preserve"> Azure Cosmos DB for MongoDB vCore </w:t>
      </w:r>
      <w:proofErr w:type="spellStart"/>
      <w:r w:rsidRPr="00577D92">
        <w:rPr>
          <w:rFonts w:ascii="Calibri" w:hAnsi="Calibri" w:cs="Calibri"/>
          <w:sz w:val="18"/>
          <w:szCs w:val="18"/>
        </w:rPr>
        <w:t>服务器</w:t>
      </w:r>
      <w:proofErr w:type="spellEnd"/>
      <w:r w:rsidRPr="00577D92">
        <w:rPr>
          <w:rFonts w:ascii="Calibri" w:hAnsi="Calibri" w:cs="Calibri"/>
          <w:sz w:val="18"/>
          <w:szCs w:val="18"/>
        </w:rPr>
        <w:t>。</w:t>
      </w:r>
    </w:p>
    <w:p w14:paraId="2F60BBD1"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高可用性群集</w:t>
      </w:r>
      <w:r w:rsidRPr="00AC7C8B">
        <w:rPr>
          <w:rFonts w:ascii="SimSun" w:hAnsi="SimSun" w:cs="Calibri"/>
          <w:sz w:val="18"/>
        </w:rPr>
        <w:t>”</w:t>
      </w:r>
      <w:r w:rsidRPr="00577D92">
        <w:rPr>
          <w:rFonts w:ascii="Calibri" w:hAnsi="Calibri" w:cs="Calibri"/>
          <w:sz w:val="18"/>
          <w:szCs w:val="18"/>
        </w:rPr>
        <w:t>是指一组高可用性节点</w:t>
      </w:r>
      <w:proofErr w:type="spellEnd"/>
      <w:r w:rsidRPr="00577D92">
        <w:rPr>
          <w:rFonts w:ascii="Calibri" w:hAnsi="Calibri" w:cs="Calibri"/>
          <w:sz w:val="18"/>
          <w:szCs w:val="18"/>
        </w:rPr>
        <w:t>。</w:t>
      </w:r>
    </w:p>
    <w:p w14:paraId="2D121213"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高可用性节点</w:t>
      </w:r>
      <w:r w:rsidRPr="00AC7C8B">
        <w:rPr>
          <w:rFonts w:ascii="SimSun" w:hAnsi="SimSun" w:cs="Calibri"/>
          <w:sz w:val="18"/>
        </w:rPr>
        <w:t>”</w:t>
      </w:r>
      <w:r w:rsidRPr="00577D92">
        <w:rPr>
          <w:rFonts w:ascii="Calibri" w:hAnsi="Calibri" w:cs="Calibri"/>
          <w:sz w:val="18"/>
          <w:szCs w:val="18"/>
        </w:rPr>
        <w:t>是指一个群集中启用高可用性功能的节点</w:t>
      </w:r>
      <w:proofErr w:type="spellEnd"/>
      <w:r w:rsidRPr="00577D92">
        <w:rPr>
          <w:rFonts w:ascii="Calibri" w:hAnsi="Calibri" w:cs="Calibri"/>
          <w:sz w:val="18"/>
          <w:szCs w:val="18"/>
        </w:rPr>
        <w:t>。</w:t>
      </w:r>
    </w:p>
    <w:p w14:paraId="294C31E1" w14:textId="77777777" w:rsidR="00DB6774" w:rsidRPr="00F97A5E" w:rsidRDefault="00DB6774" w:rsidP="00DB6774">
      <w:pPr>
        <w:textAlignment w:val="baseline"/>
        <w:rPr>
          <w:rFonts w:ascii="Calibri" w:hAnsi="Calibri" w:cs="Calibri"/>
          <w:sz w:val="12"/>
          <w:szCs w:val="12"/>
        </w:rPr>
      </w:pPr>
    </w:p>
    <w:p w14:paraId="6B224972" w14:textId="77777777" w:rsidR="00DB6774" w:rsidRPr="00577D92" w:rsidRDefault="00DB6774" w:rsidP="00DB6774">
      <w:pPr>
        <w:textAlignment w:val="baseline"/>
        <w:rPr>
          <w:rFonts w:ascii="Calibri" w:hAnsi="Calibri" w:cs="Calibri"/>
          <w:color w:val="00188F"/>
          <w:sz w:val="18"/>
          <w:szCs w:val="18"/>
        </w:rPr>
      </w:pPr>
      <w:r w:rsidRPr="00577D92">
        <w:rPr>
          <w:rFonts w:ascii="Calibri" w:hAnsi="Calibri" w:cs="Calibri"/>
          <w:b/>
          <w:bCs/>
          <w:color w:val="00188F"/>
          <w:sz w:val="18"/>
          <w:szCs w:val="18"/>
        </w:rPr>
        <w:t xml:space="preserve">Microsoft Azure Cosmos DB for MongoDB vCore </w:t>
      </w:r>
      <w:proofErr w:type="spellStart"/>
      <w:r w:rsidRPr="00577D92">
        <w:rPr>
          <w:rFonts w:ascii="Calibri" w:hAnsi="Calibri" w:cs="Calibri"/>
          <w:b/>
          <w:bCs/>
          <w:color w:val="00188F"/>
          <w:sz w:val="18"/>
          <w:szCs w:val="18"/>
        </w:rPr>
        <w:t>高可用性节点的正常服务时间计算和服务级别</w:t>
      </w:r>
      <w:proofErr w:type="spellEnd"/>
    </w:p>
    <w:p w14:paraId="1D6889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b/>
          <w:bCs/>
          <w:color w:val="00188F"/>
          <w:sz w:val="18"/>
          <w:szCs w:val="18"/>
        </w:rPr>
        <w:t>最大可用分钟数</w:t>
      </w:r>
      <w:r w:rsidRPr="00AC7C8B">
        <w:rPr>
          <w:rFonts w:ascii="SimSun" w:hAnsi="SimSun" w:cs="Calibri"/>
          <w:sz w:val="18"/>
        </w:rPr>
        <w:t>”</w:t>
      </w:r>
      <w:r w:rsidRPr="00577D92">
        <w:rPr>
          <w:rFonts w:ascii="Calibri" w:hAnsi="Calibri" w:cs="Calibri"/>
          <w:sz w:val="18"/>
          <w:szCs w:val="18"/>
        </w:rPr>
        <w:t>是指在一个适用期间内，客户在</w:t>
      </w:r>
      <w:proofErr w:type="spellEnd"/>
      <w:r w:rsidRPr="00577D92">
        <w:rPr>
          <w:rFonts w:ascii="Calibri" w:hAnsi="Calibri" w:cs="Calibri"/>
          <w:sz w:val="18"/>
          <w:szCs w:val="18"/>
        </w:rPr>
        <w:t xml:space="preserve"> Microsoft Azure </w:t>
      </w:r>
      <w:proofErr w:type="spellStart"/>
      <w:r w:rsidRPr="00577D92">
        <w:rPr>
          <w:rFonts w:ascii="Calibri" w:hAnsi="Calibri" w:cs="Calibri"/>
          <w:sz w:val="18"/>
          <w:szCs w:val="18"/>
        </w:rPr>
        <w:t>订阅中部署了指定高可用性节点的总分钟数</w:t>
      </w:r>
      <w:proofErr w:type="spellEnd"/>
      <w:r w:rsidRPr="00577D92">
        <w:rPr>
          <w:rFonts w:ascii="Calibri" w:hAnsi="Calibri" w:cs="Calibri"/>
          <w:sz w:val="18"/>
          <w:szCs w:val="18"/>
        </w:rPr>
        <w:t>。</w:t>
      </w:r>
    </w:p>
    <w:p w14:paraId="4E7F6DE9"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r w:rsidRPr="00577D92">
        <w:rPr>
          <w:rFonts w:ascii="Calibri" w:hAnsi="Calibri" w:cs="Calibri"/>
          <w:b/>
          <w:bCs/>
          <w:color w:val="00188F"/>
          <w:sz w:val="18"/>
          <w:szCs w:val="18"/>
        </w:rPr>
        <w:t>停机时间</w:t>
      </w:r>
      <w:r w:rsidRPr="00AC7C8B">
        <w:rPr>
          <w:rFonts w:ascii="SimSun" w:hAnsi="SimSun" w:cs="Calibri"/>
          <w:sz w:val="18"/>
        </w:rPr>
        <w:t>”</w:t>
      </w:r>
      <w:r w:rsidRPr="00577D92">
        <w:rPr>
          <w:rFonts w:ascii="Calibri" w:hAnsi="Calibri" w:cs="Calibri"/>
          <w:sz w:val="18"/>
          <w:szCs w:val="18"/>
        </w:rPr>
        <w:t>是指最大可用分钟数中节点不可用的总分钟数。如果在某一分钟内，客户连续尝试与节点建立连接但均返回错误代码，或者没有任何响应，则认为在这一分钟内节点不可用。</w:t>
      </w:r>
    </w:p>
    <w:p w14:paraId="09A85B50" w14:textId="77777777" w:rsidR="00DB6774" w:rsidRPr="00AC7C8B" w:rsidRDefault="00DB6774" w:rsidP="00DB6774">
      <w:pPr>
        <w:textAlignment w:val="baseline"/>
        <w:rPr>
          <w:rFonts w:ascii="Calibri" w:hAnsi="Calibri" w:cs="Calibri"/>
          <w:sz w:val="18"/>
          <w:szCs w:val="18"/>
        </w:rPr>
      </w:pPr>
      <w:r w:rsidRPr="00AC7C8B">
        <w:rPr>
          <w:rFonts w:ascii="Calibri" w:hAnsi="Calibri" w:cs="Calibri"/>
          <w:sz w:val="18"/>
          <w:szCs w:val="18"/>
        </w:rPr>
        <w:t xml:space="preserve">Azure Cosmos DB for MongoDB vCore </w:t>
      </w:r>
      <w:proofErr w:type="spellStart"/>
      <w:r w:rsidRPr="00AC7C8B">
        <w:rPr>
          <w:rFonts w:ascii="Calibri" w:hAnsi="Calibri" w:cs="Calibri"/>
          <w:sz w:val="18"/>
          <w:szCs w:val="18"/>
        </w:rPr>
        <w:t>高可用性节点的</w:t>
      </w:r>
      <w:r w:rsidRPr="00AC7C8B">
        <w:rPr>
          <w:rFonts w:ascii="SimSun" w:hAnsi="SimSun" w:cs="Calibri"/>
          <w:sz w:val="18"/>
          <w:szCs w:val="18"/>
        </w:rPr>
        <w:t>“</w:t>
      </w:r>
      <w:r w:rsidRPr="00AC7C8B">
        <w:rPr>
          <w:rFonts w:ascii="Calibri" w:hAnsi="Calibri" w:cs="Calibri"/>
          <w:b/>
          <w:bCs/>
          <w:color w:val="00188F"/>
          <w:sz w:val="18"/>
          <w:szCs w:val="18"/>
        </w:rPr>
        <w:t>正常服务时间百分比</w:t>
      </w:r>
      <w:r w:rsidRPr="00AC7C8B">
        <w:rPr>
          <w:rFonts w:ascii="SimSun" w:hAnsi="SimSun" w:cs="Calibri"/>
          <w:sz w:val="18"/>
        </w:rPr>
        <w:t>”</w:t>
      </w:r>
      <w:r w:rsidRPr="00AC7C8B">
        <w:rPr>
          <w:rFonts w:ascii="Calibri" w:hAnsi="Calibri" w:cs="Calibri"/>
          <w:sz w:val="18"/>
          <w:szCs w:val="18"/>
        </w:rPr>
        <w:t>计算方法为：最大可用分钟数减去停机时间，再除以最大可用分钟数</w:t>
      </w:r>
      <w:proofErr w:type="spellEnd"/>
      <w:r w:rsidRPr="00AC7C8B">
        <w:rPr>
          <w:rFonts w:ascii="Calibri" w:hAnsi="Calibri" w:cs="Calibri"/>
          <w:sz w:val="18"/>
          <w:szCs w:val="18"/>
        </w:rPr>
        <w:t>。</w:t>
      </w:r>
    </w:p>
    <w:p w14:paraId="1AC3D379" w14:textId="77777777" w:rsidR="00DB6774" w:rsidRPr="00F97A5E" w:rsidRDefault="00DB6774" w:rsidP="00DB6774">
      <w:pPr>
        <w:textAlignment w:val="baseline"/>
        <w:rPr>
          <w:rFonts w:ascii="Calibri" w:hAnsi="Calibri" w:cs="Calibri"/>
          <w:sz w:val="12"/>
          <w:szCs w:val="12"/>
        </w:rPr>
      </w:pPr>
    </w:p>
    <w:p w14:paraId="65948067" w14:textId="77777777" w:rsidR="00DB6774" w:rsidRPr="00577D92" w:rsidRDefault="00DB6774" w:rsidP="00DB6774">
      <w:pPr>
        <w:textAlignment w:val="baseline"/>
        <w:rPr>
          <w:rFonts w:ascii="Calibri" w:hAnsi="Calibri" w:cs="Calibri"/>
          <w:sz w:val="18"/>
          <w:szCs w:val="18"/>
        </w:rPr>
      </w:pPr>
      <w:r w:rsidRPr="00AC7C8B">
        <w:rPr>
          <w:rFonts w:ascii="SimSun" w:hAnsi="SimSun" w:cs="Calibri"/>
          <w:sz w:val="18"/>
        </w:rPr>
        <w:t>“</w:t>
      </w:r>
      <w:proofErr w:type="spellStart"/>
      <w:r w:rsidRPr="00577D92">
        <w:rPr>
          <w:rFonts w:ascii="Calibri" w:hAnsi="Calibri" w:cs="Calibri"/>
          <w:sz w:val="18"/>
          <w:szCs w:val="18"/>
        </w:rPr>
        <w:t>正常服务时间百分比</w:t>
      </w:r>
      <w:r w:rsidRPr="00AC7C8B">
        <w:rPr>
          <w:rFonts w:ascii="SimSun" w:hAnsi="SimSun" w:cs="Calibri"/>
          <w:sz w:val="18"/>
        </w:rPr>
        <w:t>”</w:t>
      </w:r>
      <w:r w:rsidRPr="00577D92">
        <w:rPr>
          <w:rFonts w:ascii="Calibri" w:hAnsi="Calibri" w:cs="Calibri"/>
          <w:sz w:val="18"/>
          <w:szCs w:val="18"/>
        </w:rPr>
        <w:t>应使用以下公式计算</w:t>
      </w:r>
      <w:proofErr w:type="spellEnd"/>
      <w:r w:rsidRPr="00577D92">
        <w:rPr>
          <w:rFonts w:ascii="Calibri" w:hAnsi="Calibri" w:cs="Calibri"/>
          <w:sz w:val="18"/>
          <w:szCs w:val="18"/>
        </w:rPr>
        <w:t>：</w:t>
      </w:r>
    </w:p>
    <w:p w14:paraId="0D0ED925" w14:textId="77777777" w:rsidR="00DB6774" w:rsidRPr="00F97A5E" w:rsidRDefault="00DB6774" w:rsidP="00DB6774">
      <w:pPr>
        <w:textAlignment w:val="baseline"/>
        <w:rPr>
          <w:rFonts w:ascii="Calibri" w:hAnsi="Calibri" w:cs="Calibri"/>
          <w:sz w:val="12"/>
          <w:szCs w:val="12"/>
        </w:rPr>
      </w:pPr>
    </w:p>
    <w:p w14:paraId="0DAD1F3C" w14:textId="77777777" w:rsidR="00DB6774" w:rsidRPr="00577D92" w:rsidRDefault="00000000" w:rsidP="00DB6774">
      <w:pPr>
        <w:pStyle w:val="ProductList-Body"/>
        <w:rPr>
          <w:rFonts w:ascii="Calibri" w:hAnsi="Calibri" w:cs="Calibri"/>
          <w:szCs w:val="18"/>
        </w:rPr>
      </w:pPr>
      <m:oMathPara>
        <m:oMath>
          <m:f>
            <m:fPr>
              <m:ctrlPr>
                <w:rPr>
                  <w:rFonts w:ascii="Cambria Math" w:hAnsi="Cambria Math" w:cs="Calibri"/>
                  <w:i/>
                  <w:szCs w:val="18"/>
                </w:rPr>
              </m:ctrlPr>
            </m:fPr>
            <m:num>
              <m:r>
                <m:rPr>
                  <m:nor/>
                </m:rPr>
                <w:rPr>
                  <w:rFonts w:ascii="Cambria Math" w:hAnsi="Calibri" w:cs="Calibri" w:hint="eastAsia"/>
                  <w:i/>
                  <w:szCs w:val="18"/>
                </w:rPr>
                <m:t>最大可用分钟数</m:t>
              </m:r>
              <m:r>
                <m:rPr>
                  <m:nor/>
                </m:rPr>
                <w:rPr>
                  <w:rFonts w:ascii="Cambria Math" w:hAnsi="Calibri" w:cs="Calibri"/>
                  <w:i/>
                  <w:szCs w:val="18"/>
                </w:rPr>
                <m:t xml:space="preserve"> - </m:t>
              </m:r>
              <m:r>
                <m:rPr>
                  <m:nor/>
                </m:rPr>
                <w:rPr>
                  <w:rFonts w:ascii="Cambria Math" w:hAnsi="Calibri" w:cs="Calibri" w:hint="eastAsia"/>
                  <w:i/>
                  <w:szCs w:val="18"/>
                </w:rPr>
                <m:t>停机时间</m:t>
              </m:r>
            </m:num>
            <m:den>
              <m:r>
                <m:rPr>
                  <m:nor/>
                </m:rPr>
                <w:rPr>
                  <w:rFonts w:ascii="Cambria Math" w:hAnsi="Calibri" w:cs="Calibri" w:hint="eastAsia"/>
                  <w:i/>
                  <w:szCs w:val="18"/>
                </w:rPr>
                <m:t>最大可用分钟数</m:t>
              </m:r>
            </m:den>
          </m:f>
          <m:r>
            <w:rPr>
              <w:rFonts w:ascii="Cambria Math" w:hAnsi="Cambria Math" w:cs="Calibri"/>
              <w:szCs w:val="18"/>
            </w:rPr>
            <m:t xml:space="preserve"> </m:t>
          </m:r>
          <m:r>
            <w:rPr>
              <w:rFonts w:ascii="Cambria Math" w:hAnsi="Cambria Math" w:cs="Cambria Math"/>
              <w:szCs w:val="18"/>
            </w:rPr>
            <m:t>x</m:t>
          </m:r>
          <m:r>
            <w:rPr>
              <w:rFonts w:ascii="Cambria Math" w:hAnsi="Cambria Math" w:cs="Calibri"/>
              <w:szCs w:val="18"/>
            </w:rPr>
            <m:t xml:space="preserve"> 100</m:t>
          </m:r>
        </m:oMath>
      </m:oMathPara>
    </w:p>
    <w:p w14:paraId="4593FC84" w14:textId="77777777" w:rsidR="00DB6774" w:rsidRPr="00F97A5E" w:rsidRDefault="00DB6774" w:rsidP="00DB6774">
      <w:pPr>
        <w:textAlignment w:val="baseline"/>
        <w:rPr>
          <w:rFonts w:ascii="Calibri" w:hAnsi="Calibri" w:cs="Calibri"/>
          <w:b/>
          <w:bCs/>
          <w:sz w:val="12"/>
          <w:szCs w:val="12"/>
          <w:shd w:val="clear" w:color="auto" w:fill="FFFFFF"/>
        </w:rPr>
      </w:pPr>
    </w:p>
    <w:p w14:paraId="594B24E0" w14:textId="77777777" w:rsidR="00DB6774" w:rsidRPr="00577D92" w:rsidRDefault="00DB6774" w:rsidP="00DB6774">
      <w:pPr>
        <w:textAlignment w:val="baseline"/>
        <w:rPr>
          <w:rFonts w:ascii="Calibri" w:hAnsi="Calibri" w:cs="Calibri"/>
          <w:color w:val="00188F"/>
          <w:sz w:val="18"/>
          <w:szCs w:val="18"/>
        </w:rPr>
      </w:pPr>
      <w:proofErr w:type="spellStart"/>
      <w:r w:rsidRPr="00577D92">
        <w:rPr>
          <w:rFonts w:ascii="Calibri" w:hAnsi="Calibri" w:cs="Calibri"/>
          <w:b/>
          <w:bCs/>
          <w:color w:val="00188F"/>
          <w:sz w:val="18"/>
          <w:szCs w:val="18"/>
          <w:shd w:val="clear" w:color="auto" w:fill="FFFFFF"/>
        </w:rPr>
        <w:t>以下服务级别和服务额度适用于客户对经过配置以跨越两个或更多</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0A437070" w14:textId="77777777" w:rsidTr="00936841">
        <w:trPr>
          <w:tblHeader/>
        </w:trPr>
        <w:tc>
          <w:tcPr>
            <w:tcW w:w="2500" w:type="pct"/>
            <w:shd w:val="clear" w:color="auto" w:fill="0072C6"/>
          </w:tcPr>
          <w:p w14:paraId="32D285C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51642745"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51311EB0" w14:textId="77777777" w:rsidTr="00936841">
        <w:tc>
          <w:tcPr>
            <w:tcW w:w="2500" w:type="pct"/>
          </w:tcPr>
          <w:p w14:paraId="583D418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99.995%</w:t>
            </w:r>
          </w:p>
        </w:tc>
        <w:tc>
          <w:tcPr>
            <w:tcW w:w="2500" w:type="pct"/>
          </w:tcPr>
          <w:p w14:paraId="41075412"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42D12C39" w14:textId="77777777" w:rsidTr="00936841">
        <w:tc>
          <w:tcPr>
            <w:tcW w:w="2500" w:type="pct"/>
          </w:tcPr>
          <w:p w14:paraId="64733235"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325A0727"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6D9A645D" w14:textId="77777777" w:rsidR="00DB6774" w:rsidRPr="00577D92" w:rsidRDefault="00DB6774" w:rsidP="00DB6774">
      <w:pPr>
        <w:textAlignment w:val="baseline"/>
        <w:rPr>
          <w:rFonts w:ascii="Calibri" w:hAnsi="Calibri" w:cs="Calibri"/>
          <w:b/>
          <w:bCs/>
          <w:sz w:val="18"/>
          <w:szCs w:val="18"/>
          <w:u w:val="single"/>
          <w:shd w:val="clear" w:color="auto" w:fill="FFFFFF"/>
        </w:rPr>
      </w:pPr>
      <w:proofErr w:type="spellStart"/>
      <w:r w:rsidRPr="00577D92">
        <w:rPr>
          <w:rFonts w:ascii="Calibri" w:hAnsi="Calibri" w:cs="Calibri"/>
          <w:b/>
          <w:bCs/>
          <w:color w:val="00188F"/>
          <w:sz w:val="18"/>
          <w:szCs w:val="18"/>
          <w:shd w:val="clear" w:color="auto" w:fill="FFFFFF"/>
        </w:rPr>
        <w:t>以下服务级别和服务额度适用于客户对经过配置以跨越单个</w:t>
      </w:r>
      <w:proofErr w:type="spellEnd"/>
      <w:r w:rsidRPr="00577D92">
        <w:rPr>
          <w:rFonts w:ascii="Calibri" w:hAnsi="Calibri" w:cs="Calibri"/>
          <w:b/>
          <w:bCs/>
          <w:color w:val="00188F"/>
          <w:sz w:val="18"/>
          <w:szCs w:val="18"/>
          <w:shd w:val="clear" w:color="auto" w:fill="FFFFFF"/>
        </w:rPr>
        <w:t xml:space="preserve"> Azure </w:t>
      </w:r>
      <w:proofErr w:type="spellStart"/>
      <w:r w:rsidRPr="00577D92">
        <w:rPr>
          <w:rFonts w:ascii="Calibri" w:hAnsi="Calibri" w:cs="Calibri"/>
          <w:b/>
          <w:bCs/>
          <w:color w:val="00188F"/>
          <w:sz w:val="18"/>
          <w:szCs w:val="18"/>
          <w:shd w:val="clear" w:color="auto" w:fill="FFFFFF"/>
        </w:rPr>
        <w:t>区域的</w:t>
      </w:r>
      <w:proofErr w:type="spellEnd"/>
      <w:r w:rsidRPr="00577D92">
        <w:rPr>
          <w:rFonts w:ascii="Calibri" w:hAnsi="Calibri" w:cs="Calibri"/>
          <w:b/>
          <w:bCs/>
          <w:color w:val="00188F"/>
          <w:sz w:val="18"/>
          <w:szCs w:val="18"/>
          <w:shd w:val="clear" w:color="auto" w:fill="FFFFFF"/>
        </w:rPr>
        <w:t xml:space="preserve"> Microsoft Azure Cosmos DB for MongoDB vCore </w:t>
      </w:r>
      <w:proofErr w:type="spellStart"/>
      <w:r w:rsidRPr="00577D92">
        <w:rPr>
          <w:rFonts w:ascii="Calibri" w:hAnsi="Calibri" w:cs="Calibri"/>
          <w:b/>
          <w:bCs/>
          <w:color w:val="00188F"/>
          <w:sz w:val="18"/>
          <w:szCs w:val="18"/>
          <w:shd w:val="clear" w:color="auto" w:fill="FFFFFF"/>
        </w:rPr>
        <w:t>高可用性节点的使用</w:t>
      </w:r>
      <w:proofErr w:type="spellEnd"/>
      <w:r w:rsidRPr="00577D92">
        <w:rPr>
          <w:rFonts w:ascii="Calibri" w:hAnsi="Calibri" w:cs="Calibri"/>
          <w:b/>
          <w:bCs/>
          <w:color w:val="00188F"/>
          <w:sz w:val="18"/>
          <w:szCs w:val="18"/>
          <w:shd w:val="clear" w:color="auto" w:fill="FFFFF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B6774" w:rsidRPr="00577D92" w14:paraId="6139588B" w14:textId="77777777" w:rsidTr="00936841">
        <w:trPr>
          <w:tblHeader/>
        </w:trPr>
        <w:tc>
          <w:tcPr>
            <w:tcW w:w="2500" w:type="pct"/>
            <w:shd w:val="clear" w:color="auto" w:fill="0072C6"/>
          </w:tcPr>
          <w:p w14:paraId="570945EF"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正常服务时间百分比</w:t>
            </w:r>
          </w:p>
        </w:tc>
        <w:tc>
          <w:tcPr>
            <w:tcW w:w="2500" w:type="pct"/>
            <w:shd w:val="clear" w:color="auto" w:fill="0072C6"/>
          </w:tcPr>
          <w:p w14:paraId="19CCCF4C" w14:textId="77777777" w:rsidR="00DB6774" w:rsidRPr="00577D92" w:rsidRDefault="00DB6774" w:rsidP="00936841">
            <w:pPr>
              <w:pStyle w:val="ProductList-OfferingBody"/>
              <w:jc w:val="center"/>
              <w:rPr>
                <w:rFonts w:ascii="Calibri" w:hAnsi="Calibri" w:cs="Calibri"/>
                <w:color w:val="FFFFFF" w:themeColor="background1"/>
              </w:rPr>
            </w:pPr>
            <w:r w:rsidRPr="00577D92">
              <w:rPr>
                <w:rFonts w:ascii="Calibri" w:hAnsi="Calibri" w:cs="Calibri"/>
                <w:color w:val="FFFFFF" w:themeColor="background1"/>
              </w:rPr>
              <w:t>服务额度</w:t>
            </w:r>
          </w:p>
        </w:tc>
      </w:tr>
      <w:tr w:rsidR="00DB6774" w:rsidRPr="00577D92" w14:paraId="12D75551" w14:textId="77777777" w:rsidTr="00936841">
        <w:tc>
          <w:tcPr>
            <w:tcW w:w="2500" w:type="pct"/>
          </w:tcPr>
          <w:p w14:paraId="7006C6B4"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99.99%</w:t>
            </w:r>
          </w:p>
        </w:tc>
        <w:tc>
          <w:tcPr>
            <w:tcW w:w="2500" w:type="pct"/>
          </w:tcPr>
          <w:p w14:paraId="4F01CB0B"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10%</w:t>
            </w:r>
          </w:p>
        </w:tc>
      </w:tr>
      <w:tr w:rsidR="00DB6774" w:rsidRPr="00577D92" w14:paraId="0D48A29D" w14:textId="77777777" w:rsidTr="00936841">
        <w:tc>
          <w:tcPr>
            <w:tcW w:w="2500" w:type="pct"/>
          </w:tcPr>
          <w:p w14:paraId="69F0C29D"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&lt; 99%</w:t>
            </w:r>
          </w:p>
        </w:tc>
        <w:tc>
          <w:tcPr>
            <w:tcW w:w="2500" w:type="pct"/>
          </w:tcPr>
          <w:p w14:paraId="5466F818" w14:textId="77777777" w:rsidR="00DB6774" w:rsidRPr="00577D92" w:rsidRDefault="00DB6774" w:rsidP="00936841">
            <w:pPr>
              <w:pStyle w:val="ProductList-OfferingBody"/>
              <w:jc w:val="center"/>
              <w:rPr>
                <w:rFonts w:ascii="Calibri" w:hAnsi="Calibri" w:cs="Calibri"/>
              </w:rPr>
            </w:pPr>
            <w:r w:rsidRPr="00577D92">
              <w:rPr>
                <w:rFonts w:ascii="Calibri" w:hAnsi="Calibri" w:cs="Calibri"/>
              </w:rPr>
              <w:t>25%</w:t>
            </w:r>
          </w:p>
        </w:tc>
      </w:tr>
    </w:tbl>
    <w:p w14:paraId="46348553" w14:textId="0763D187" w:rsidR="00610507" w:rsidRPr="00E06DA2" w:rsidRDefault="00610507" w:rsidP="00F97A5E">
      <w:pPr>
        <w:tabs>
          <w:tab w:val="left" w:pos="360"/>
          <w:tab w:val="left" w:pos="720"/>
          <w:tab w:val="left" w:pos="1080"/>
        </w:tabs>
        <w:spacing w:before="120"/>
        <w:rPr>
          <w:rFonts w:asciiTheme="minorHAnsi" w:hAnsiTheme="minorHAnsi" w:cstheme="minorHAnsi"/>
          <w:b/>
          <w:color w:val="00188F"/>
          <w:sz w:val="18"/>
          <w:lang w:eastAsia="zh-CN" w:bidi="zh-CN"/>
        </w:rPr>
      </w:pPr>
      <w:r w:rsidRPr="00E06DA2">
        <w:rPr>
          <w:rFonts w:asciiTheme="minorHAnsi" w:hAnsiTheme="minorHAnsi" w:cstheme="minorHAnsi"/>
          <w:b/>
          <w:color w:val="00188F"/>
          <w:sz w:val="18"/>
          <w:lang w:eastAsia="zh-CN" w:bidi="zh-CN"/>
        </w:rPr>
        <w:t>Microsoft Azure Cosmos DB for NoSQL</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MongoDB</w:t>
      </w:r>
      <w:r w:rsidR="003F5E4B">
        <w:rPr>
          <w:rFonts w:asciiTheme="minorHAnsi" w:hAnsiTheme="minorHAnsi" w:cstheme="minorHAnsi"/>
          <w:b/>
          <w:color w:val="00188F"/>
          <w:sz w:val="18"/>
          <w:lang w:eastAsia="zh-CN" w:bidi="zh-CN"/>
        </w:rPr>
        <w:t xml:space="preserve"> (RU)</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Cassandra</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Apache Gremlin</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eastAsia="zh-CN" w:bidi="zh-CN"/>
        </w:rPr>
        <w:t>Microsoft Azure Cosmos DB for Table</w:t>
      </w:r>
    </w:p>
    <w:p w14:paraId="67EBA4E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3065FA">
        <w:rPr>
          <w:rFonts w:asciiTheme="minorHAnsi" w:hAnsiTheme="minorHAnsi" w:cstheme="minorHAnsi"/>
          <w:b/>
          <w:color w:val="00188F"/>
          <w:sz w:val="18"/>
          <w:lang w:val="zh-CN" w:eastAsia="zh-CN" w:bidi="zh-CN"/>
        </w:rPr>
        <w:t>：</w:t>
      </w:r>
    </w:p>
    <w:p w14:paraId="562142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容器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是指数据项的容器，它是事务和查询规模的单位。</w:t>
      </w:r>
    </w:p>
    <w:p w14:paraId="550F5D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消耗的</w:t>
      </w:r>
      <w:r w:rsidR="00610507" w:rsidRPr="00E06DA2">
        <w:rPr>
          <w:rFonts w:asciiTheme="minorHAnsi" w:hAnsiTheme="minorHAnsi" w:cstheme="minorHAnsi"/>
          <w:b/>
          <w:color w:val="00188F"/>
          <w:sz w:val="18"/>
          <w:lang w:val="zh-CN" w:eastAsia="zh-CN" w:bidi="zh-CN"/>
        </w:rPr>
        <w:t xml:space="preserve"> RU </w:t>
      </w:r>
      <w:r w:rsidR="00610507" w:rsidRPr="00E06DA2">
        <w:rPr>
          <w:rFonts w:asciiTheme="minorHAnsi" w:hAnsiTheme="minorHAnsi" w:cstheme="minorHAnsi"/>
          <w:b/>
          <w:color w:val="00188F"/>
          <w:sz w:val="18"/>
          <w:lang w:val="zh-CN" w:eastAsia="zh-CN" w:bidi="zh-CN"/>
        </w:rPr>
        <w:t>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w:t>
      </w:r>
      <w:r w:rsidR="00610507" w:rsidRPr="00E06DA2">
        <w:rPr>
          <w:rFonts w:asciiTheme="minorHAnsi" w:hAnsiTheme="minorHAnsi" w:cstheme="minorHAnsi"/>
          <w:sz w:val="18"/>
          <w:lang w:val="zh-CN" w:eastAsia="zh-CN" w:bidi="zh-CN"/>
        </w:rPr>
        <w:t xml:space="preserve">Azure Cosmos DB </w:t>
      </w:r>
      <w:r w:rsidR="00610507" w:rsidRPr="00E06DA2">
        <w:rPr>
          <w:rFonts w:asciiTheme="minorHAnsi" w:hAnsiTheme="minorHAnsi" w:cstheme="minorHAnsi"/>
          <w:sz w:val="18"/>
          <w:lang w:val="zh-CN" w:eastAsia="zh-CN" w:bidi="zh-CN"/>
        </w:rPr>
        <w:t>容器处理全部请求所消耗的请求单位的总数。</w:t>
      </w:r>
    </w:p>
    <w:p w14:paraId="49910D5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数据库帐户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资源模型的顶级资源。一个</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数据库帐户包含一个或多个数据库。</w:t>
      </w:r>
    </w:p>
    <w:p w14:paraId="5CB91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是指在下表中记录的最大上限内，总请求中返回错误代码或未能返回成功代码的请求数。</w:t>
      </w:r>
    </w:p>
    <w:p w14:paraId="43AB79C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是指在下表中记录的最大上限内，总读取请求中返回错误代码或未能返回成功代码的请求数。</w:t>
      </w:r>
    </w:p>
    <w:p w14:paraId="246C9F71" w14:textId="77777777" w:rsidR="00610507" w:rsidRPr="00BF2FF3" w:rsidRDefault="00610507" w:rsidP="00610507">
      <w:pPr>
        <w:tabs>
          <w:tab w:val="left" w:pos="360"/>
          <w:tab w:val="left" w:pos="720"/>
          <w:tab w:val="left" w:pos="1080"/>
        </w:tabs>
        <w:spacing w:after="40"/>
        <w:rPr>
          <w:rFonts w:asciiTheme="minorHAnsi" w:hAnsiTheme="minorHAnsi" w:cstheme="minorHAnsi"/>
          <w:sz w:val="12"/>
          <w:szCs w:val="12"/>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2EF4187" w14:textId="77777777" w:rsidTr="00C65A58">
        <w:trPr>
          <w:tblHeader/>
        </w:trPr>
        <w:tc>
          <w:tcPr>
            <w:tcW w:w="5400" w:type="dxa"/>
            <w:shd w:val="clear" w:color="auto" w:fill="0072C6"/>
          </w:tcPr>
          <w:p w14:paraId="762D701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5400" w:type="dxa"/>
            <w:shd w:val="clear" w:color="auto" w:fill="0072C6"/>
          </w:tcPr>
          <w:p w14:paraId="48320B7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处理延迟最大上限</w:t>
            </w:r>
          </w:p>
        </w:tc>
      </w:tr>
      <w:tr w:rsidR="00610507" w:rsidRPr="00E06DA2" w14:paraId="48534112" w14:textId="77777777" w:rsidTr="00C65A58">
        <w:tc>
          <w:tcPr>
            <w:tcW w:w="5400" w:type="dxa"/>
          </w:tcPr>
          <w:p w14:paraId="6FB1BBB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资源操作</w:t>
            </w:r>
          </w:p>
        </w:tc>
        <w:tc>
          <w:tcPr>
            <w:tcW w:w="5400" w:type="dxa"/>
          </w:tcPr>
          <w:p w14:paraId="107A8BD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r>
      <w:tr w:rsidR="00610507" w:rsidRPr="00E06DA2" w14:paraId="1CBC282E" w14:textId="77777777" w:rsidTr="00C65A58">
        <w:tc>
          <w:tcPr>
            <w:tcW w:w="5400" w:type="dxa"/>
          </w:tcPr>
          <w:p w14:paraId="3CF42F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媒体操作</w:t>
            </w:r>
          </w:p>
        </w:tc>
        <w:tc>
          <w:tcPr>
            <w:tcW w:w="5400" w:type="dxa"/>
          </w:tcPr>
          <w:p w14:paraId="7ECD156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60 </w:t>
            </w:r>
            <w:r w:rsidRPr="00E06DA2">
              <w:rPr>
                <w:rFonts w:asciiTheme="minorHAnsi" w:hAnsiTheme="minorHAnsi" w:cstheme="minorHAnsi"/>
                <w:sz w:val="16"/>
                <w:lang w:val="zh-CN" w:eastAsia="zh-CN" w:bidi="zh-CN"/>
              </w:rPr>
              <w:t>秒</w:t>
            </w:r>
          </w:p>
        </w:tc>
      </w:tr>
    </w:tbl>
    <w:p w14:paraId="795E3311" w14:textId="77777777" w:rsidR="00610507" w:rsidRPr="00BF2FF3" w:rsidRDefault="00610507" w:rsidP="00610507">
      <w:pPr>
        <w:rPr>
          <w:rFonts w:asciiTheme="minorHAnsi" w:hAnsiTheme="minorHAnsi" w:cstheme="minorHAnsi"/>
          <w:sz w:val="12"/>
          <w:szCs w:val="12"/>
          <w:lang w:val="zh-CN" w:eastAsia="zh-CN" w:bidi="zh-CN"/>
        </w:rPr>
      </w:pPr>
    </w:p>
    <w:p w14:paraId="2DDA0285"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预配的</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是指在给定的一秒内，为指定</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容器预配的所有请求单位。</w:t>
      </w:r>
    </w:p>
    <w:p w14:paraId="1F9F7F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预配的吞吐量资源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是在预配的吞吐量模式中预配的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容器，按预配的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44DE0F6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率受限请求数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容器返回</w:t>
      </w:r>
      <w:r w:rsidR="00610507" w:rsidRPr="00E06DA2">
        <w:rPr>
          <w:rFonts w:asciiTheme="minorHAnsi" w:hAnsiTheme="minorHAnsi" w:cstheme="minorHAnsi"/>
          <w:sz w:val="18"/>
          <w:lang w:val="zh-CN" w:eastAsia="zh-CN" w:bidi="zh-CN"/>
        </w:rPr>
        <w:t xml:space="preserve"> 429 </w:t>
      </w:r>
      <w:r w:rsidR="00610507" w:rsidRPr="00E06DA2">
        <w:rPr>
          <w:rFonts w:asciiTheme="minorHAnsi" w:hAnsiTheme="minorHAnsi" w:cstheme="minorHAnsi"/>
          <w:sz w:val="18"/>
          <w:lang w:val="zh-CN" w:eastAsia="zh-CN" w:bidi="zh-CN"/>
        </w:rPr>
        <w:t>状态代码的请求数，表示在给定的一秒内消耗的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数超过了容器中某分区预配的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w:t>
      </w:r>
    </w:p>
    <w:p w14:paraId="1600BAA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请求单位</w:t>
      </w:r>
      <w:r w:rsidR="00610507" w:rsidRPr="00E06DA2">
        <w:rPr>
          <w:rFonts w:asciiTheme="minorHAnsi" w:hAnsiTheme="minorHAnsi" w:cstheme="minorHAnsi"/>
          <w:b/>
          <w:color w:val="00188F"/>
          <w:sz w:val="18"/>
          <w:lang w:val="zh-CN" w:eastAsia="zh-CN" w:bidi="zh-CN"/>
        </w:rPr>
        <w:t xml:space="preserve"> (RU)</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吞吐量的度量。</w:t>
      </w:r>
    </w:p>
    <w:p w14:paraId="35057E4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是与数据库帐户关联的一组</w:t>
      </w:r>
      <w:r w:rsidR="00610507" w:rsidRPr="00E06DA2">
        <w:rPr>
          <w:rFonts w:asciiTheme="minorHAnsi" w:hAnsiTheme="minorHAnsi" w:cstheme="minorHAnsi"/>
          <w:sz w:val="18"/>
          <w:lang w:val="zh-CN" w:eastAsia="zh-CN" w:bidi="zh-CN"/>
        </w:rPr>
        <w:t xml:space="preserve"> URI </w:t>
      </w:r>
      <w:r w:rsidR="00610507" w:rsidRPr="00E06DA2">
        <w:rPr>
          <w:rFonts w:asciiTheme="minorHAnsi" w:hAnsiTheme="minorHAnsi" w:cstheme="minorHAnsi"/>
          <w:sz w:val="18"/>
          <w:lang w:val="zh-CN" w:eastAsia="zh-CN" w:bidi="zh-CN"/>
        </w:rPr>
        <w:t>可寻址实体。</w:t>
      </w:r>
    </w:p>
    <w:p w14:paraId="2ECA0298"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无服务器资源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是在无服务器模式中配置的</w:t>
      </w:r>
      <w:r w:rsidR="00610507" w:rsidRPr="00E06DA2">
        <w:rPr>
          <w:rFonts w:asciiTheme="minorHAnsi" w:hAnsiTheme="minorHAnsi" w:cstheme="minorHAnsi"/>
          <w:color w:val="000000" w:themeColor="text1"/>
          <w:sz w:val="18"/>
          <w:lang w:val="zh-CN" w:eastAsia="zh-CN" w:bidi="zh-CN"/>
        </w:rPr>
        <w:t xml:space="preserve"> Azure Cosmos DB </w:t>
      </w:r>
      <w:r w:rsidR="00610507" w:rsidRPr="00E06DA2">
        <w:rPr>
          <w:rFonts w:asciiTheme="minorHAnsi" w:hAnsiTheme="minorHAnsi" w:cstheme="minorHAnsi"/>
          <w:color w:val="000000" w:themeColor="text1"/>
          <w:sz w:val="18"/>
          <w:lang w:val="zh-CN" w:eastAsia="zh-CN" w:bidi="zh-CN"/>
        </w:rPr>
        <w:t>容器，按使用的</w:t>
      </w:r>
      <w:r w:rsidR="00610507" w:rsidRPr="00E06DA2">
        <w:rPr>
          <w:rFonts w:asciiTheme="minorHAnsi" w:hAnsiTheme="minorHAnsi" w:cstheme="minorHAnsi"/>
          <w:color w:val="000000" w:themeColor="text1"/>
          <w:sz w:val="18"/>
          <w:lang w:val="zh-CN" w:eastAsia="zh-CN" w:bidi="zh-CN"/>
        </w:rPr>
        <w:t xml:space="preserve"> RU </w:t>
      </w:r>
      <w:r w:rsidR="00610507" w:rsidRPr="00E06DA2">
        <w:rPr>
          <w:rFonts w:asciiTheme="minorHAnsi" w:hAnsiTheme="minorHAnsi" w:cstheme="minorHAnsi"/>
          <w:color w:val="000000" w:themeColor="text1"/>
          <w:sz w:val="18"/>
          <w:lang w:val="zh-CN" w:eastAsia="zh-CN" w:bidi="zh-CN"/>
        </w:rPr>
        <w:t>数量计费。</w:t>
      </w:r>
    </w:p>
    <w:p w14:paraId="16D25FC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成功的请求数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通过总请求数减去失败的请求数计算得出。</w:t>
      </w:r>
    </w:p>
    <w:p w14:paraId="1FB137F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总读取请求数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订阅中对资源在一小时时间间隔内发出的所有读取请求（包括速率受限请求数和所有失败的请求数）的集合。</w:t>
      </w:r>
    </w:p>
    <w:p w14:paraId="6CBD2D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订阅中对资源在一小时时间间隔内发出的所有请求（包括率受限请求数和所有失败的请求数）的集合。</w:t>
      </w:r>
    </w:p>
    <w:p w14:paraId="309177AB" w14:textId="77777777" w:rsidR="00610507" w:rsidRPr="00BF2FF3"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57A8AF4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可用性</w:t>
      </w:r>
      <w:r w:rsidRPr="00E06DA2">
        <w:rPr>
          <w:rFonts w:asciiTheme="minorHAnsi" w:hAnsiTheme="minorHAnsi" w:cstheme="minorHAnsi"/>
          <w:b/>
          <w:color w:val="00188F"/>
          <w:sz w:val="18"/>
          <w:lang w:val="zh-CN" w:eastAsia="zh-CN" w:bidi="zh-CN"/>
        </w:rPr>
        <w:t xml:space="preserve"> SLA</w:t>
      </w:r>
    </w:p>
    <w:p w14:paraId="7D589CD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读取错误率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订阅中的所有资源在指定的一小时时间间隔内产生的失败读取请求总数除以总读取请求数。如果在指定的一小时时间间隔内的总读取请求数为零，则该时间间隔的读取错误率为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4B86D05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DF32513"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3E1F55C" w14:textId="77777777"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4E8EB1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可用性百分比（单个区域）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订阅在一个适用期间内的平均错误率，其中该服务通过配置有五种一致性水平中任意一种的单个区域的数据库帐户进行部署。</w:t>
      </w:r>
    </w:p>
    <w:p w14:paraId="5345D8B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9870C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2C2D69"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1D6CCD1"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92250">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3D9EA0F" w14:textId="77777777" w:rsidTr="00C65A58">
        <w:trPr>
          <w:tblHeader/>
        </w:trPr>
        <w:tc>
          <w:tcPr>
            <w:tcW w:w="5220" w:type="dxa"/>
            <w:shd w:val="clear" w:color="auto" w:fill="0072C6"/>
          </w:tcPr>
          <w:p w14:paraId="687C46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220" w:type="dxa"/>
            <w:shd w:val="clear" w:color="auto" w:fill="0072C6"/>
          </w:tcPr>
          <w:p w14:paraId="029D9E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6550B7" w14:textId="77777777" w:rsidTr="00C65A58">
        <w:tc>
          <w:tcPr>
            <w:tcW w:w="5220" w:type="dxa"/>
          </w:tcPr>
          <w:p w14:paraId="09F52E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92D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2B932A" w14:textId="77777777" w:rsidTr="00C65A58">
        <w:tc>
          <w:tcPr>
            <w:tcW w:w="5220" w:type="dxa"/>
          </w:tcPr>
          <w:p w14:paraId="78D683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5882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5075B6" w14:textId="77777777" w:rsidR="00C37771" w:rsidRPr="00BF2FF3" w:rsidRDefault="00C3777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9B97F6F" w14:textId="0E96914A" w:rsidR="00610507" w:rsidRPr="00E06DA2" w:rsidRDefault="00610507"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可用性百分比，配置有可用性区域的单个区域</w:t>
      </w:r>
      <w:r w:rsidRPr="00E06DA2">
        <w:rPr>
          <w:rFonts w:asciiTheme="minorHAnsi" w:hAnsiTheme="minorHAnsi" w:cstheme="minorHAnsi"/>
          <w:b/>
          <w:bCs/>
          <w:color w:val="00188F"/>
          <w:sz w:val="18"/>
          <w:lang w:val="zh-CN" w:eastAsia="zh-CN" w:bidi="zh-CN"/>
        </w:rPr>
        <w:t xml:space="preserve"> (SR-AZ)</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w:t>
      </w:r>
      <w:r w:rsidRPr="00E06DA2">
        <w:rPr>
          <w:rFonts w:asciiTheme="minorHAnsi" w:hAnsiTheme="minorHAnsi" w:cstheme="minorHAnsi"/>
          <w:color w:val="000000" w:themeColor="text1"/>
          <w:sz w:val="18"/>
          <w:lang w:val="zh-CN" w:eastAsia="zh-CN" w:bidi="zh-CN"/>
        </w:rPr>
        <w:t xml:space="preserve">100% </w:t>
      </w:r>
      <w:r w:rsidRPr="00E06DA2">
        <w:rPr>
          <w:rFonts w:asciiTheme="minorHAnsi" w:hAnsiTheme="minorHAnsi" w:cstheme="minorHAnsi"/>
          <w:color w:val="000000" w:themeColor="text1"/>
          <w:sz w:val="18"/>
          <w:lang w:val="zh-CN" w:eastAsia="zh-CN" w:bidi="zh-CN"/>
        </w:rPr>
        <w:t>减去指定</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订阅在一个适用期间的平均错误率，其中该服务通过配置有可用性区域和五种一致性水平中任意一种的单个区域的</w:t>
      </w:r>
      <w:r w:rsidRPr="00E06DA2">
        <w:rPr>
          <w:rFonts w:asciiTheme="minorHAnsi" w:hAnsiTheme="minorHAnsi" w:cstheme="minorHAnsi"/>
          <w:color w:val="000000" w:themeColor="text1"/>
          <w:sz w:val="18"/>
          <w:lang w:val="zh-CN" w:eastAsia="zh-CN" w:bidi="zh-CN"/>
        </w:rPr>
        <w:t xml:space="preserve"> Cosmos DB </w:t>
      </w:r>
      <w:r w:rsidRPr="00E06DA2">
        <w:rPr>
          <w:rFonts w:asciiTheme="minorHAnsi" w:hAnsiTheme="minorHAnsi" w:cstheme="minorHAnsi"/>
          <w:color w:val="000000" w:themeColor="text1"/>
          <w:sz w:val="18"/>
          <w:lang w:val="zh-CN" w:eastAsia="zh-CN" w:bidi="zh-CN"/>
        </w:rPr>
        <w:t>数据库帐户进行部署。</w:t>
      </w:r>
    </w:p>
    <w:p w14:paraId="3C5AA29C" w14:textId="77777777" w:rsidR="00610507" w:rsidRPr="00E06DA2" w:rsidRDefault="00BF1364" w:rsidP="00610507">
      <w:pPr>
        <w:tabs>
          <w:tab w:val="left" w:pos="360"/>
          <w:tab w:val="left" w:pos="720"/>
          <w:tab w:val="left" w:pos="1080"/>
        </w:tabs>
        <w:ind w:left="36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计算公式如下所示：</w:t>
      </w:r>
    </w:p>
    <w:p w14:paraId="7C1D19FA"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37A8DD3" w14:textId="77777777" w:rsidR="00610507" w:rsidRPr="00E06DA2" w:rsidRDefault="007B1FB0" w:rsidP="00592EEE">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0F9F90D3" w14:textId="77777777" w:rsidR="00610507" w:rsidRPr="00E06DA2" w:rsidRDefault="00610507" w:rsidP="00592EEE">
      <w:pPr>
        <w:keepNext/>
        <w:tabs>
          <w:tab w:val="left" w:pos="360"/>
          <w:tab w:val="left" w:pos="720"/>
          <w:tab w:val="left" w:pos="1080"/>
        </w:tabs>
        <w:spacing w:before="24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253BA8">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BD78ABA" w14:textId="77777777" w:rsidTr="00C65A58">
        <w:trPr>
          <w:tblHeader/>
        </w:trPr>
        <w:tc>
          <w:tcPr>
            <w:tcW w:w="5220" w:type="dxa"/>
            <w:shd w:val="clear" w:color="auto" w:fill="0072C6"/>
          </w:tcPr>
          <w:p w14:paraId="7783B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r w:rsidRPr="00E06DA2">
              <w:rPr>
                <w:rFonts w:asciiTheme="minorHAnsi" w:hAnsiTheme="minorHAnsi" w:cstheme="minorHAnsi"/>
                <w:color w:val="FFFFFF" w:themeColor="background1"/>
                <w:sz w:val="16"/>
                <w:lang w:val="zh-CN" w:eastAsia="zh-CN" w:bidi="zh-CN"/>
              </w:rPr>
              <w:t xml:space="preserve"> (SR-AZ)</w:t>
            </w:r>
          </w:p>
        </w:tc>
        <w:tc>
          <w:tcPr>
            <w:tcW w:w="5220" w:type="dxa"/>
            <w:shd w:val="clear" w:color="auto" w:fill="0072C6"/>
          </w:tcPr>
          <w:p w14:paraId="135696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0CCA68" w14:textId="77777777" w:rsidTr="00C65A58">
        <w:tc>
          <w:tcPr>
            <w:tcW w:w="5220" w:type="dxa"/>
          </w:tcPr>
          <w:p w14:paraId="16F1FB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220" w:type="dxa"/>
          </w:tcPr>
          <w:p w14:paraId="5C4C4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6242FF2" w14:textId="77777777" w:rsidTr="00C65A58">
        <w:tc>
          <w:tcPr>
            <w:tcW w:w="5220" w:type="dxa"/>
          </w:tcPr>
          <w:p w14:paraId="06BDF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0389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55031A7"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08DAC3C"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读取可用性百分比（多个区域）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订阅在一个适用期间内的平均读取错误率，其中该服务通过配置为跨两个或多个区域的数据库帐户进行部署。</w:t>
      </w:r>
    </w:p>
    <w:p w14:paraId="4615481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读取可用性百分比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97BB9CE"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5A93DBB1" w14:textId="77777777" w:rsidR="00610507" w:rsidRPr="00E06DA2" w:rsidRDefault="00592EEE"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 xml:space="preserve">100% </w:t>
      </w:r>
      <w:r w:rsidRPr="00E06DA2">
        <w:rPr>
          <w:rFonts w:asciiTheme="minorHAnsi" w:hAnsiTheme="minorHAnsi" w:cstheme="minorHAnsi"/>
          <w:i/>
          <w:sz w:val="18"/>
          <w:szCs w:val="18"/>
          <w:lang w:eastAsia="zh-CN" w:bidi="zh-CN"/>
        </w:rPr>
        <w:t>–</w:t>
      </w:r>
      <w:r w:rsidR="00610507" w:rsidRPr="00E06DA2">
        <w:rPr>
          <w:rFonts w:asciiTheme="minorHAnsi" w:hAnsiTheme="minorHAnsi" w:cstheme="minorHAnsi"/>
          <w:i/>
          <w:sz w:val="18"/>
          <w:szCs w:val="18"/>
          <w:lang w:val="zh-CN" w:eastAsia="zh-CN" w:bidi="zh-CN"/>
        </w:rPr>
        <w:t xml:space="preserve"> </w:t>
      </w:r>
      <w:r w:rsidR="00610507" w:rsidRPr="00E06DA2">
        <w:rPr>
          <w:rFonts w:asciiTheme="minorHAnsi" w:hAnsiTheme="minorHAnsi" w:cstheme="minorHAnsi"/>
          <w:i/>
          <w:sz w:val="18"/>
          <w:szCs w:val="18"/>
          <w:lang w:val="zh-CN" w:eastAsia="zh-CN" w:bidi="zh-CN"/>
        </w:rPr>
        <w:t>平均读取错误率</w:t>
      </w:r>
    </w:p>
    <w:p w14:paraId="755FF68E"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EA5ED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2512EB53" w14:textId="77777777" w:rsidTr="00C65A58">
        <w:trPr>
          <w:tblHeader/>
        </w:trPr>
        <w:tc>
          <w:tcPr>
            <w:tcW w:w="5220" w:type="dxa"/>
            <w:shd w:val="clear" w:color="auto" w:fill="0072C6"/>
          </w:tcPr>
          <w:p w14:paraId="7D829C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读取可用性百分比</w:t>
            </w:r>
          </w:p>
        </w:tc>
        <w:tc>
          <w:tcPr>
            <w:tcW w:w="5220" w:type="dxa"/>
            <w:shd w:val="clear" w:color="auto" w:fill="0072C6"/>
          </w:tcPr>
          <w:p w14:paraId="16CBD7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2619A0" w14:textId="77777777" w:rsidTr="00C65A58">
        <w:tc>
          <w:tcPr>
            <w:tcW w:w="5220" w:type="dxa"/>
          </w:tcPr>
          <w:p w14:paraId="61DA9A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1A616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DA3F966" w14:textId="77777777" w:rsidTr="00C65A58">
        <w:tc>
          <w:tcPr>
            <w:tcW w:w="5220" w:type="dxa"/>
          </w:tcPr>
          <w:p w14:paraId="41B1E1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60126B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802444" w14:textId="77777777" w:rsidR="00B63451" w:rsidRPr="00BF2FF3" w:rsidRDefault="00B63451" w:rsidP="00610507">
      <w:pPr>
        <w:tabs>
          <w:tab w:val="left" w:pos="360"/>
          <w:tab w:val="left" w:pos="720"/>
          <w:tab w:val="left" w:pos="1080"/>
        </w:tabs>
        <w:ind w:left="360"/>
        <w:rPr>
          <w:rFonts w:asciiTheme="minorHAnsi" w:hAnsiTheme="minorHAnsi" w:cstheme="minorHAnsi"/>
          <w:sz w:val="12"/>
          <w:szCs w:val="12"/>
          <w:lang w:val="zh-CN" w:eastAsia="zh-CN" w:bidi="zh-CN"/>
        </w:rPr>
      </w:pPr>
    </w:p>
    <w:p w14:paraId="56A38AEE" w14:textId="3D5B600A"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多重写入位置可用性百分比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订阅在一个适用期间内的平均错误率，其中该服务可通过配置为跨多个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区域有多个可写位置的数据库帐户进行部署。</w:t>
      </w:r>
    </w:p>
    <w:p w14:paraId="5B15B43C" w14:textId="77777777" w:rsidR="00610507" w:rsidRPr="00E06DA2" w:rsidRDefault="00BF1364" w:rsidP="00610507">
      <w:pPr>
        <w:tabs>
          <w:tab w:val="left" w:pos="360"/>
          <w:tab w:val="left" w:pos="720"/>
          <w:tab w:val="left" w:pos="1080"/>
        </w:tabs>
        <w:ind w:left="360"/>
        <w:rPr>
          <w:rFonts w:asciiTheme="minorHAnsi" w:hAnsiTheme="minorHAnsi" w:cstheme="minorHAnsi"/>
          <w:color w:val="00188F"/>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可用性百分比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6AB05196"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936E7FF" w14:textId="77777777" w:rsidR="00610507" w:rsidRPr="00E06DA2" w:rsidRDefault="00610507" w:rsidP="00610507">
      <w:pPr>
        <w:spacing w:after="160" w:line="259" w:lineRule="auto"/>
        <w:ind w:left="720"/>
        <w:contextualSpacing/>
        <w:jc w:val="center"/>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正常服务时间</w:t>
      </w:r>
      <w:r w:rsidRPr="00E06DA2">
        <w:rPr>
          <w:rFonts w:asciiTheme="minorHAnsi" w:hAnsiTheme="minorHAnsi" w:cstheme="minorHAnsi"/>
          <w:i/>
          <w:sz w:val="18"/>
          <w:szCs w:val="18"/>
          <w:lang w:val="zh-CN" w:eastAsia="zh-CN" w:bidi="zh-CN"/>
        </w:rPr>
        <w:t xml:space="preserve"> % = 100% </w:t>
      </w:r>
      <w:r w:rsidR="00592EEE" w:rsidRPr="00E06DA2">
        <w:rPr>
          <w:rFonts w:asciiTheme="minorHAnsi" w:hAnsiTheme="minorHAnsi" w:cstheme="minorHAnsi"/>
          <w:i/>
          <w:sz w:val="18"/>
          <w:szCs w:val="18"/>
          <w:lang w:eastAsia="zh-CN" w:bidi="zh-CN"/>
        </w:rPr>
        <w:t>–</w:t>
      </w:r>
      <w:r w:rsidRPr="00E06DA2">
        <w:rPr>
          <w:rFonts w:asciiTheme="minorHAnsi" w:hAnsiTheme="minorHAnsi" w:cstheme="minorHAnsi"/>
          <w:i/>
          <w:sz w:val="18"/>
          <w:szCs w:val="18"/>
          <w:lang w:val="zh-CN" w:eastAsia="zh-CN" w:bidi="zh-CN"/>
        </w:rPr>
        <w:t xml:space="preserve"> </w:t>
      </w:r>
      <w:r w:rsidRPr="00E06DA2">
        <w:rPr>
          <w:rFonts w:asciiTheme="minorHAnsi" w:hAnsiTheme="minorHAnsi" w:cstheme="minorHAnsi"/>
          <w:i/>
          <w:sz w:val="18"/>
          <w:szCs w:val="18"/>
          <w:lang w:val="zh-CN" w:eastAsia="zh-CN" w:bidi="zh-CN"/>
        </w:rPr>
        <w:t>平均错误率</w:t>
      </w:r>
    </w:p>
    <w:p w14:paraId="1A6EE8D2" w14:textId="77777777" w:rsidR="00610507" w:rsidRPr="00E06DA2" w:rsidRDefault="00610507" w:rsidP="00610507">
      <w:pPr>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E556D">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723727E" w14:textId="77777777" w:rsidTr="00C65A58">
        <w:trPr>
          <w:tblHeader/>
        </w:trPr>
        <w:tc>
          <w:tcPr>
            <w:tcW w:w="5220" w:type="dxa"/>
            <w:shd w:val="clear" w:color="auto" w:fill="0072C6"/>
          </w:tcPr>
          <w:p w14:paraId="2BE689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多重写入位置可用性百分比</w:t>
            </w:r>
          </w:p>
        </w:tc>
        <w:tc>
          <w:tcPr>
            <w:tcW w:w="5220" w:type="dxa"/>
            <w:shd w:val="clear" w:color="auto" w:fill="0072C6"/>
          </w:tcPr>
          <w:p w14:paraId="462A12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FD0B4" w14:textId="77777777" w:rsidTr="00C65A58">
        <w:tc>
          <w:tcPr>
            <w:tcW w:w="5220" w:type="dxa"/>
          </w:tcPr>
          <w:p w14:paraId="05EC38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5220" w:type="dxa"/>
          </w:tcPr>
          <w:p w14:paraId="523D49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E93ACDF" w14:textId="77777777" w:rsidTr="00C65A58">
        <w:tc>
          <w:tcPr>
            <w:tcW w:w="5220" w:type="dxa"/>
          </w:tcPr>
          <w:p w14:paraId="096642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3145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0A234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F839E1"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吞吐量</w:t>
      </w:r>
      <w:r w:rsidRPr="00E06DA2">
        <w:rPr>
          <w:rFonts w:asciiTheme="minorHAnsi" w:hAnsiTheme="minorHAnsi" w:cstheme="minorHAnsi"/>
          <w:b/>
          <w:color w:val="00188F"/>
          <w:sz w:val="18"/>
          <w:lang w:val="zh-CN" w:eastAsia="zh-CN" w:bidi="zh-CN"/>
        </w:rPr>
        <w:t xml:space="preserve"> SLA</w:t>
      </w:r>
    </w:p>
    <w:p w14:paraId="0DD13379"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吞吐量失败请求数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是指在给定的一秒内，消耗的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数尚未超过容器中某分区预配的</w:t>
      </w:r>
      <w:r w:rsidR="00610507" w:rsidRPr="00E06DA2">
        <w:rPr>
          <w:rFonts w:asciiTheme="minorHAnsi" w:hAnsiTheme="minorHAnsi" w:cstheme="minorHAnsi"/>
          <w:sz w:val="18"/>
          <w:lang w:val="zh-CN" w:eastAsia="zh-CN" w:bidi="zh-CN"/>
        </w:rPr>
        <w:t xml:space="preserve"> RU </w:t>
      </w:r>
      <w:r w:rsidR="00610507" w:rsidRPr="00E06DA2">
        <w:rPr>
          <w:rFonts w:asciiTheme="minorHAnsi" w:hAnsiTheme="minorHAnsi" w:cstheme="minorHAnsi"/>
          <w:sz w:val="18"/>
          <w:lang w:val="zh-CN" w:eastAsia="zh-CN" w:bidi="zh-CN"/>
        </w:rPr>
        <w:t>数时，导致出现错误代码的率受限请求数。</w:t>
      </w:r>
    </w:p>
    <w:p w14:paraId="2DB06E6B" w14:textId="77777777" w:rsidR="00610507" w:rsidRPr="00E06DA2" w:rsidRDefault="00BF1364" w:rsidP="00592EEE">
      <w:pPr>
        <w:tabs>
          <w:tab w:val="left" w:pos="360"/>
          <w:tab w:val="left" w:pos="720"/>
          <w:tab w:val="left" w:pos="1080"/>
        </w:tabs>
        <w:ind w:left="360"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订阅中的所有资源在指定的一小时时间间隔内产生的吞吐量失败请求总数除以总请求数。如果在指定的一小时时间间隔内的总请求数为零，则该时间间隔的错误率为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88C0F5"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6D5F58C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吞吐量百分比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p>
    <w:p w14:paraId="7DDDF26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吞吐量百分比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46AA56E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0FD3C564" w14:textId="77777777" w:rsidR="00610507" w:rsidRPr="00E06DA2" w:rsidRDefault="00DC5A20"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4A484407" w14:textId="77777777" w:rsidR="00610507" w:rsidRPr="00E06DA2" w:rsidRDefault="00610507" w:rsidP="00DC4C84">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B030C4">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5BD2E857" w14:textId="77777777" w:rsidTr="00C65A58">
        <w:trPr>
          <w:tblHeader/>
        </w:trPr>
        <w:tc>
          <w:tcPr>
            <w:tcW w:w="5220" w:type="dxa"/>
            <w:shd w:val="clear" w:color="auto" w:fill="0072C6"/>
          </w:tcPr>
          <w:p w14:paraId="51668A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吞吐量百分比</w:t>
            </w:r>
          </w:p>
        </w:tc>
        <w:tc>
          <w:tcPr>
            <w:tcW w:w="5220" w:type="dxa"/>
            <w:shd w:val="clear" w:color="auto" w:fill="0072C6"/>
          </w:tcPr>
          <w:p w14:paraId="65ED4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0B0302" w14:textId="77777777" w:rsidTr="00C65A58">
        <w:tc>
          <w:tcPr>
            <w:tcW w:w="5220" w:type="dxa"/>
          </w:tcPr>
          <w:p w14:paraId="45284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50878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25A1B5" w14:textId="77777777" w:rsidTr="00C65A58">
        <w:tc>
          <w:tcPr>
            <w:tcW w:w="5220" w:type="dxa"/>
          </w:tcPr>
          <w:p w14:paraId="3E7F1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2D61EF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B95C98"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12203C4" w14:textId="77777777" w:rsidR="00610507" w:rsidRPr="00E06DA2" w:rsidRDefault="00610507" w:rsidP="00592EEE">
      <w:pPr>
        <w:keepNext/>
        <w:keepLines/>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一致性</w:t>
      </w:r>
      <w:r w:rsidRPr="00E06DA2">
        <w:rPr>
          <w:rFonts w:asciiTheme="minorHAnsi" w:hAnsiTheme="minorHAnsi" w:cstheme="minorHAnsi"/>
          <w:b/>
          <w:color w:val="00188F"/>
          <w:sz w:val="18"/>
          <w:lang w:val="zh-CN" w:eastAsia="zh-CN" w:bidi="zh-CN"/>
        </w:rPr>
        <w:t xml:space="preserve"> SLA</w:t>
      </w:r>
    </w:p>
    <w:p w14:paraId="20F75A2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K</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是读取滞后于写入的某一指定数据项的版本数。</w:t>
      </w:r>
    </w:p>
    <w:p w14:paraId="4C4A9635"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T</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是指某一指定的时间间隔。</w:t>
      </w:r>
    </w:p>
    <w:p w14:paraId="64715BC0"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一致性水平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是指用于支持一致性保障的特定读取请求的设置。下表记录了和一致性水平相关的保证。请注意，会话、有限过期、一致前缀和最终一致性水平均为</w:t>
      </w: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松散</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的一致性水平。</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61806BB5" w14:textId="77777777" w:rsidTr="00C65A58">
        <w:trPr>
          <w:tblHeader/>
        </w:trPr>
        <w:tc>
          <w:tcPr>
            <w:tcW w:w="5220" w:type="dxa"/>
            <w:shd w:val="clear" w:color="auto" w:fill="0072C6"/>
          </w:tcPr>
          <w:p w14:paraId="6BD9AF3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一致性水平</w:t>
            </w:r>
          </w:p>
        </w:tc>
        <w:tc>
          <w:tcPr>
            <w:tcW w:w="5220" w:type="dxa"/>
            <w:shd w:val="clear" w:color="auto" w:fill="0072C6"/>
          </w:tcPr>
          <w:p w14:paraId="1922A77F"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一致性保证</w:t>
            </w:r>
          </w:p>
        </w:tc>
      </w:tr>
      <w:tr w:rsidR="00610507" w:rsidRPr="00E06DA2" w14:paraId="5D863274" w14:textId="77777777" w:rsidTr="00C65A58">
        <w:tc>
          <w:tcPr>
            <w:tcW w:w="5220" w:type="dxa"/>
          </w:tcPr>
          <w:p w14:paraId="16B0DDE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强</w:t>
            </w:r>
          </w:p>
        </w:tc>
        <w:tc>
          <w:tcPr>
            <w:tcW w:w="5220" w:type="dxa"/>
          </w:tcPr>
          <w:p w14:paraId="1A3E27B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可线性化</w:t>
            </w:r>
          </w:p>
        </w:tc>
      </w:tr>
      <w:tr w:rsidR="00610507" w:rsidRPr="00E06DA2" w14:paraId="40C9B696" w14:textId="77777777" w:rsidTr="00C65A58">
        <w:tc>
          <w:tcPr>
            <w:tcW w:w="5220" w:type="dxa"/>
          </w:tcPr>
          <w:p w14:paraId="004A74F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会话</w:t>
            </w:r>
          </w:p>
        </w:tc>
        <w:tc>
          <w:tcPr>
            <w:tcW w:w="5220" w:type="dxa"/>
          </w:tcPr>
          <w:p w14:paraId="437605FE"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1D0A816"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w:t>
            </w:r>
          </w:p>
          <w:p w14:paraId="5CCD087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6"/>
                <w:szCs w:val="16"/>
                <w:lang w:val="zh-CN" w:eastAsia="zh-CN" w:bidi="zh-CN"/>
              </w:rPr>
              <w:t>一致前缀</w:t>
            </w:r>
          </w:p>
        </w:tc>
      </w:tr>
      <w:tr w:rsidR="00610507" w:rsidRPr="00E06DA2" w14:paraId="7FDB9A3F" w14:textId="77777777" w:rsidTr="00C65A58">
        <w:tc>
          <w:tcPr>
            <w:tcW w:w="5220" w:type="dxa"/>
          </w:tcPr>
          <w:p w14:paraId="156E62A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有限过期</w:t>
            </w:r>
          </w:p>
        </w:tc>
        <w:tc>
          <w:tcPr>
            <w:tcW w:w="5220" w:type="dxa"/>
          </w:tcPr>
          <w:p w14:paraId="46CC339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读取您自己的写入（在写入区域内）</w:t>
            </w:r>
          </w:p>
          <w:p w14:paraId="22E39F77"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单调读取（在某一区域内）</w:t>
            </w:r>
          </w:p>
          <w:p w14:paraId="116964E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一致前缀</w:t>
            </w:r>
          </w:p>
          <w:p w14:paraId="135004FA"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过期界限</w:t>
            </w:r>
            <w:r w:rsidRPr="00E06DA2">
              <w:rPr>
                <w:rFonts w:asciiTheme="minorHAnsi" w:hAnsiTheme="minorHAnsi" w:cstheme="minorHAnsi"/>
                <w:sz w:val="16"/>
                <w:szCs w:val="16"/>
                <w:lang w:val="zh-CN" w:eastAsia="zh-CN" w:bidi="zh-CN"/>
              </w:rPr>
              <w:t xml:space="preserve"> &lt; K,T</w:t>
            </w:r>
          </w:p>
        </w:tc>
      </w:tr>
      <w:tr w:rsidR="00610507" w:rsidRPr="00E06DA2" w14:paraId="3FADC823" w14:textId="77777777" w:rsidTr="00C65A58">
        <w:tc>
          <w:tcPr>
            <w:tcW w:w="5220" w:type="dxa"/>
          </w:tcPr>
          <w:p w14:paraId="26B96244"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c>
          <w:tcPr>
            <w:tcW w:w="5220" w:type="dxa"/>
          </w:tcPr>
          <w:p w14:paraId="30FB9C7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一致前缀</w:t>
            </w:r>
          </w:p>
        </w:tc>
      </w:tr>
      <w:tr w:rsidR="00610507" w:rsidRPr="00E06DA2" w14:paraId="6FFEB553" w14:textId="77777777" w:rsidTr="00C65A58">
        <w:tc>
          <w:tcPr>
            <w:tcW w:w="5220" w:type="dxa"/>
          </w:tcPr>
          <w:p w14:paraId="08E3B0D3"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c>
          <w:tcPr>
            <w:tcW w:w="5220" w:type="dxa"/>
          </w:tcPr>
          <w:p w14:paraId="2203346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最终</w:t>
            </w:r>
          </w:p>
        </w:tc>
      </w:tr>
    </w:tbl>
    <w:p w14:paraId="197F23CC"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3D8CF94A"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是指某一指定的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订阅中的所有资源在给定的一小时时间间隔内，针对所选一致性水平执行一致性保证时未能交付的成功请求数，除以总请求数。如果指定的一小时时间间隔内的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一致性违反率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64445DDA"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平均一致性违反率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是指此适用期间内每个小时的一致性违反率总和除以此适用期间内的总小时数。</w:t>
      </w:r>
    </w:p>
    <w:p w14:paraId="2DD16976"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一致性状态百分比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55C7919B"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一致性百分比</w:t>
      </w:r>
      <w:r w:rsidRPr="003B273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 xml:space="preserve">Azure Cosmos DB </w:t>
      </w:r>
      <w:r w:rsidRPr="00E06DA2">
        <w:rPr>
          <w:rFonts w:asciiTheme="minorHAnsi" w:hAnsiTheme="minorHAnsi" w:cstheme="minorHAnsi"/>
          <w:sz w:val="18"/>
          <w:lang w:val="zh-CN" w:eastAsia="zh-CN" w:bidi="zh-CN"/>
        </w:rPr>
        <w:t>服务的</w:t>
      </w:r>
      <w:r w:rsidR="00592EEE"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一致性百分比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订阅在一个适用期间内的平均一致性违反率。</w:t>
      </w:r>
    </w:p>
    <w:p w14:paraId="6429DAEC"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一致性百分比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34C073FD"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2E8C19" w14:textId="77777777" w:rsidR="00610507" w:rsidRPr="00E06DA2" w:rsidRDefault="00610507" w:rsidP="00610507">
      <w:pPr>
        <w:spacing w:after="160" w:line="259" w:lineRule="auto"/>
        <w:ind w:left="720"/>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平均一致性违反率</m:t>
          </m:r>
        </m:oMath>
      </m:oMathPara>
    </w:p>
    <w:p w14:paraId="6302AFA7" w14:textId="77777777" w:rsidR="00610507" w:rsidRPr="00E06DA2" w:rsidRDefault="00610507" w:rsidP="00610507">
      <w:pPr>
        <w:keepNext/>
        <w:tabs>
          <w:tab w:val="left" w:pos="360"/>
          <w:tab w:val="left" w:pos="720"/>
          <w:tab w:val="left" w:pos="1080"/>
        </w:tabs>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服务额度</w:t>
      </w:r>
      <w:r w:rsidRPr="00BF7C3A">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7A081D24" w14:textId="77777777" w:rsidTr="00C65A58">
        <w:trPr>
          <w:tblHeader/>
        </w:trPr>
        <w:tc>
          <w:tcPr>
            <w:tcW w:w="5220" w:type="dxa"/>
            <w:shd w:val="clear" w:color="auto" w:fill="0072C6"/>
          </w:tcPr>
          <w:p w14:paraId="791994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一致性状态百分比</w:t>
            </w:r>
          </w:p>
        </w:tc>
        <w:tc>
          <w:tcPr>
            <w:tcW w:w="5220" w:type="dxa"/>
            <w:shd w:val="clear" w:color="auto" w:fill="0072C6"/>
          </w:tcPr>
          <w:p w14:paraId="6575FA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F67FBE" w14:textId="77777777" w:rsidTr="00C65A58">
        <w:tc>
          <w:tcPr>
            <w:tcW w:w="5220" w:type="dxa"/>
          </w:tcPr>
          <w:p w14:paraId="2452F7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1DF361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BFE18F6" w14:textId="77777777" w:rsidTr="00C65A58">
        <w:tc>
          <w:tcPr>
            <w:tcW w:w="5220" w:type="dxa"/>
          </w:tcPr>
          <w:p w14:paraId="378F4C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0F70F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E10A095" w14:textId="77777777" w:rsidR="00610507" w:rsidRPr="00BF2FF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ED60DA" w14:textId="77777777" w:rsidR="00610507" w:rsidRPr="00E06DA2" w:rsidRDefault="00610507" w:rsidP="00610507">
      <w:pPr>
        <w:tabs>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延迟</w:t>
      </w:r>
      <w:r w:rsidRPr="00E06DA2">
        <w:rPr>
          <w:rFonts w:asciiTheme="minorHAnsi" w:hAnsiTheme="minorHAnsi" w:cstheme="minorHAnsi"/>
          <w:b/>
          <w:color w:val="00188F"/>
          <w:sz w:val="18"/>
          <w:lang w:val="zh-CN" w:eastAsia="zh-CN" w:bidi="zh-CN"/>
        </w:rPr>
        <w:t xml:space="preserve"> SLA</w:t>
      </w:r>
    </w:p>
    <w:p w14:paraId="33A9542D"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是指在启用了加速网络的本地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区域中部署，且在一个适用期间内为指定的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订阅使用配置有</w:t>
      </w:r>
      <w:r w:rsidR="00610507" w:rsidRPr="00E06DA2">
        <w:rPr>
          <w:rFonts w:asciiTheme="minorHAnsi" w:hAnsiTheme="minorHAnsi" w:cstheme="minorHAnsi"/>
          <w:sz w:val="18"/>
          <w:lang w:val="zh-CN" w:eastAsia="zh-CN" w:bidi="zh-CN"/>
        </w:rPr>
        <w:t xml:space="preserve"> TCP </w:t>
      </w:r>
      <w:r w:rsidR="00592EEE"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直连的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客户端</w:t>
      </w:r>
      <w:r w:rsidR="00610507" w:rsidRPr="00E06DA2">
        <w:rPr>
          <w:rFonts w:asciiTheme="minorHAnsi" w:hAnsiTheme="minorHAnsi" w:cstheme="minorHAnsi"/>
          <w:sz w:val="18"/>
          <w:lang w:val="zh-CN" w:eastAsia="zh-CN" w:bidi="zh-CN"/>
        </w:rPr>
        <w:t xml:space="preserve"> SDK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Cosmos DB </w:t>
      </w:r>
      <w:r w:rsidR="00610507" w:rsidRPr="00E06DA2">
        <w:rPr>
          <w:rFonts w:asciiTheme="minorHAnsi" w:hAnsiTheme="minorHAnsi" w:cstheme="minorHAnsi"/>
          <w:sz w:val="18"/>
          <w:lang w:val="zh-CN" w:eastAsia="zh-CN" w:bidi="zh-CN"/>
        </w:rPr>
        <w:t>应用程序。</w:t>
      </w:r>
    </w:p>
    <w:p w14:paraId="020F190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N</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是指在给定的一小时内，指定的应用以小于或等于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的有效载荷执行数据项读取或写入操作的成功请求数。</w:t>
      </w:r>
    </w:p>
    <w:p w14:paraId="1840748B"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S</w:t>
      </w:r>
      <w:r w:rsidR="00610507" w:rsidRPr="00E06DA2">
        <w:rPr>
          <w:rFonts w:asciiTheme="minorHAnsi" w:hAnsiTheme="minorHAnsi" w:cstheme="minorHAnsi"/>
          <w:sz w:val="18"/>
          <w:szCs w:val="18"/>
          <w:lang w:eastAsia="zh-CN"/>
        </w:rPr>
        <w:t>”</w:t>
      </w:r>
      <w:r w:rsidR="006C5824"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sz w:val="18"/>
          <w:lang w:val="zh-CN" w:eastAsia="zh-CN" w:bidi="zh-CN"/>
        </w:rPr>
        <w:t>是指在给定一小时内，以小于或等于</w:t>
      </w:r>
      <w:r w:rsidR="00610507" w:rsidRPr="00E06DA2">
        <w:rPr>
          <w:rFonts w:asciiTheme="minorHAnsi" w:hAnsiTheme="minorHAnsi" w:cstheme="minorHAnsi"/>
          <w:sz w:val="18"/>
          <w:lang w:val="zh-CN" w:eastAsia="zh-CN" w:bidi="zh-CN"/>
        </w:rPr>
        <w:t xml:space="preserve"> 1 KB </w:t>
      </w:r>
      <w:r w:rsidR="00610507" w:rsidRPr="00E06DA2">
        <w:rPr>
          <w:rFonts w:asciiTheme="minorHAnsi" w:hAnsiTheme="minorHAnsi" w:cstheme="minorHAnsi"/>
          <w:sz w:val="18"/>
          <w:lang w:val="zh-CN" w:eastAsia="zh-CN" w:bidi="zh-CN"/>
        </w:rPr>
        <w:t>的有效载荷执行数据项读取或写入操作的指定应用依延迟性升序排列的成功请求响</w:t>
      </w:r>
      <w:r w:rsidR="006C5824"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应次数。</w:t>
      </w:r>
    </w:p>
    <w:p w14:paraId="7BC3BF27" w14:textId="77777777" w:rsidR="00610507" w:rsidRPr="00E06DA2" w:rsidRDefault="00BF1364" w:rsidP="00610507">
      <w:pPr>
        <w:ind w:left="360"/>
        <w:contextualSpacing/>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是指第</w:t>
      </w:r>
      <w:r w:rsidR="00610507" w:rsidRPr="00E06DA2">
        <w:rPr>
          <w:rFonts w:asciiTheme="minorHAnsi" w:hAnsiTheme="minorHAnsi" w:cstheme="minorHAnsi"/>
          <w:sz w:val="18"/>
          <w:lang w:val="zh-CN" w:eastAsia="zh-CN" w:bidi="zh-CN"/>
        </w:rPr>
        <w:t xml:space="preserve"> 99 </w:t>
      </w:r>
      <w:r w:rsidR="00610507" w:rsidRPr="00E06DA2">
        <w:rPr>
          <w:rFonts w:asciiTheme="minorHAnsi" w:hAnsiTheme="minorHAnsi" w:cstheme="minorHAnsi"/>
          <w:sz w:val="18"/>
          <w:lang w:val="zh-CN" w:eastAsia="zh-CN" w:bidi="zh-CN"/>
        </w:rPr>
        <w:t>个百分位数，最接近的序数排列方法公式如下</w:t>
      </w:r>
      <w:r w:rsidR="00610507" w:rsidRPr="00E06DA2">
        <w:rPr>
          <w:rFonts w:asciiTheme="minorHAnsi" w:hAnsiTheme="minorHAnsi" w:cstheme="minorHAnsi"/>
          <w:sz w:val="18"/>
          <w:szCs w:val="18"/>
          <w:lang w:val="zh-CN" w:eastAsia="zh-CN" w:bidi="zh-CN"/>
        </w:rPr>
        <w:t>：</w:t>
      </w:r>
    </w:p>
    <w:p w14:paraId="1F893707" w14:textId="77777777" w:rsidR="00610507" w:rsidRPr="00BF2FF3" w:rsidRDefault="00610507" w:rsidP="00610507">
      <w:pPr>
        <w:ind w:left="360"/>
        <w:contextualSpacing/>
        <w:rPr>
          <w:rFonts w:asciiTheme="minorHAnsi" w:hAnsiTheme="minorHAnsi" w:cstheme="minorHAnsi"/>
          <w:sz w:val="12"/>
          <w:szCs w:val="12"/>
          <w:lang w:val="zh-CN" w:eastAsia="zh-CN" w:bidi="zh-CN"/>
        </w:rPr>
      </w:pPr>
    </w:p>
    <w:p w14:paraId="6E10C4C2" w14:textId="77777777" w:rsidR="00610507" w:rsidRPr="00E06DA2" w:rsidRDefault="00592EEE" w:rsidP="00610507">
      <w:pPr>
        <w:spacing w:after="160" w:line="259" w:lineRule="auto"/>
        <w:ind w:left="360"/>
        <w:contextualSpacing/>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序数排列</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14592FAE"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 xml:space="preserve">P99 </w:t>
      </w:r>
      <w:r w:rsidR="00610507" w:rsidRPr="00E06DA2">
        <w:rPr>
          <w:rFonts w:asciiTheme="minorHAnsi" w:hAnsiTheme="minorHAnsi" w:cstheme="minorHAnsi"/>
          <w:b/>
          <w:color w:val="0072C6"/>
          <w:sz w:val="18"/>
          <w:lang w:val="zh-CN" w:eastAsia="zh-CN" w:bidi="zh-CN"/>
        </w:rPr>
        <w:t>延迟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 </w:t>
      </w:r>
      <w:r w:rsidR="00610507" w:rsidRPr="00E06DA2">
        <w:rPr>
          <w:rFonts w:asciiTheme="minorHAnsi" w:hAnsiTheme="minorHAnsi" w:cstheme="minorHAnsi"/>
          <w:sz w:val="18"/>
          <w:lang w:val="zh-CN" w:eastAsia="zh-CN" w:bidi="zh-CN"/>
        </w:rPr>
        <w:t>序数排列的值。</w:t>
      </w:r>
    </w:p>
    <w:p w14:paraId="3C86DA96"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过度延迟小时数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是指应用程序提交的成功请求会导致数据项读取</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毫秒或数据项写入</w:t>
      </w:r>
      <w:r w:rsidR="00610507" w:rsidRPr="00E06DA2">
        <w:rPr>
          <w:rFonts w:asciiTheme="minorHAnsi" w:hAnsiTheme="minorHAnsi" w:cstheme="minorHAnsi"/>
          <w:sz w:val="18"/>
          <w:lang w:val="zh-CN" w:eastAsia="zh-CN" w:bidi="zh-CN"/>
        </w:rPr>
        <w:t xml:space="preserve"> P99 </w:t>
      </w:r>
      <w:r w:rsidR="00610507" w:rsidRPr="00E06DA2">
        <w:rPr>
          <w:rFonts w:asciiTheme="minorHAnsi" w:hAnsiTheme="minorHAnsi" w:cstheme="minorHAnsi"/>
          <w:sz w:val="18"/>
          <w:lang w:val="zh-CN" w:eastAsia="zh-CN" w:bidi="zh-CN"/>
        </w:rPr>
        <w:t>延迟大于或等于</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毫秒的一小时时间间隔总数。如果在指定的一小时时间间隔内的</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为零，则该时间间隔的</w:t>
      </w:r>
      <w:r w:rsidR="00592EEE" w:rsidRPr="00E06DA2">
        <w:rPr>
          <w:rFonts w:asciiTheme="minorHAnsi" w:hAnsiTheme="minorHAnsi" w:cstheme="minorHAnsi"/>
          <w:sz w:val="18"/>
          <w:lang w:val="zh-CN" w:eastAsia="zh-CN" w:bidi="zh-CN"/>
        </w:rPr>
        <w:t xml:space="preserve"> </w:t>
      </w:r>
      <w:r w:rsidR="00592EEE"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过度延迟小时数</w:t>
      </w:r>
      <w:r w:rsidR="00610507" w:rsidRPr="00E06DA2">
        <w:rPr>
          <w:rFonts w:asciiTheme="minorHAnsi" w:hAnsiTheme="minorHAnsi" w:cstheme="minorHAnsi"/>
          <w:sz w:val="18"/>
          <w:szCs w:val="18"/>
          <w:lang w:eastAsia="zh-CN"/>
        </w:rPr>
        <w:t>”</w:t>
      </w:r>
      <w:r w:rsidR="00592EEE" w:rsidRPr="00E06DA2">
        <w:rPr>
          <w:rFonts w:asciiTheme="minorHAnsi" w:hAnsiTheme="minorHAnsi" w:cstheme="minorHAnsi"/>
          <w:sz w:val="18"/>
          <w:szCs w:val="18"/>
          <w:lang w:eastAsia="zh-CN"/>
        </w:rPr>
        <w:br/>
      </w:r>
      <w:r w:rsidR="00610507" w:rsidRPr="00E06DA2">
        <w:rPr>
          <w:rFonts w:asciiTheme="minorHAnsi" w:hAnsiTheme="minorHAnsi" w:cstheme="minorHAnsi"/>
          <w:sz w:val="18"/>
          <w:lang w:val="zh-CN" w:eastAsia="zh-CN" w:bidi="zh-CN"/>
        </w:rPr>
        <w:t>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C7C850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平均过度延迟率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是指此适用期间内过度延迟小时数总和除以此适用期间内的总小时数。</w:t>
      </w:r>
    </w:p>
    <w:p w14:paraId="70095EBF"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通过范围为单个</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区域且配置有五种一致性水平中的任何一致性水平的数据库帐户部署，或者跨越多个区域且配置有四种松散一致性水平中的任何一致性水平的数据库帐户部署的特定</w:t>
      </w:r>
      <w:r w:rsidRPr="00E06DA2">
        <w:rPr>
          <w:rFonts w:asciiTheme="minorHAnsi" w:hAnsiTheme="minorHAnsi" w:cstheme="minorHAnsi"/>
          <w:sz w:val="18"/>
          <w:lang w:val="zh-CN" w:eastAsia="zh-CN" w:bidi="zh-CN"/>
        </w:rPr>
        <w:t xml:space="preserve"> Azure Cosmos DB </w:t>
      </w:r>
      <w:r w:rsidRPr="00E06DA2">
        <w:rPr>
          <w:rFonts w:asciiTheme="minorHAnsi" w:hAnsiTheme="minorHAnsi" w:cstheme="minorHAnsi"/>
          <w:sz w:val="18"/>
          <w:lang w:val="zh-CN" w:eastAsia="zh-CN" w:bidi="zh-CN"/>
        </w:rPr>
        <w:t>应用程序的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72C6"/>
          <w:sz w:val="18"/>
          <w:lang w:val="zh-CN" w:eastAsia="zh-CN" w:bidi="zh-CN"/>
        </w:rPr>
        <w:t xml:space="preserve">P99 </w:t>
      </w:r>
      <w:r w:rsidRPr="00E06DA2">
        <w:rPr>
          <w:rFonts w:asciiTheme="minorHAnsi" w:hAnsiTheme="minorHAnsi" w:cstheme="minorHAnsi"/>
          <w:b/>
          <w:color w:val="0072C6"/>
          <w:sz w:val="18"/>
          <w:lang w:val="zh-CN" w:eastAsia="zh-CN" w:bidi="zh-CN"/>
        </w:rPr>
        <w:t>延迟状态百分比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计算方式为</w:t>
      </w:r>
      <w:r w:rsidRPr="00E06DA2">
        <w:rPr>
          <w:rFonts w:asciiTheme="minorHAnsi" w:hAnsiTheme="minorHAnsi" w:cstheme="minorHAnsi"/>
          <w:sz w:val="18"/>
          <w:lang w:val="zh-CN" w:eastAsia="zh-CN" w:bidi="zh-CN"/>
        </w:rPr>
        <w:t xml:space="preserve"> 100% </w:t>
      </w:r>
      <w:r w:rsidRPr="00E06DA2">
        <w:rPr>
          <w:rFonts w:asciiTheme="minorHAnsi" w:hAnsiTheme="minorHAnsi" w:cstheme="minorHAnsi"/>
          <w:sz w:val="18"/>
          <w:lang w:val="zh-CN" w:eastAsia="zh-CN" w:bidi="zh-CN"/>
        </w:rPr>
        <w:t>减去特定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订阅在一个适用期间内的平均过度延迟率。</w:t>
      </w:r>
    </w:p>
    <w:p w14:paraId="3284BE79" w14:textId="77777777" w:rsidR="00610507" w:rsidRPr="00E06DA2" w:rsidRDefault="00BF1364"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 xml:space="preserve">P99 </w:t>
      </w:r>
      <w:r w:rsidR="00610507" w:rsidRPr="00E06DA2">
        <w:rPr>
          <w:rFonts w:asciiTheme="minorHAnsi" w:hAnsiTheme="minorHAnsi" w:cstheme="minorHAnsi"/>
          <w:sz w:val="18"/>
          <w:lang w:val="zh-CN" w:eastAsia="zh-CN" w:bidi="zh-CN"/>
        </w:rPr>
        <w:t>延迟状态百分比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计算公式如下所示：</w:t>
      </w:r>
    </w:p>
    <w:p w14:paraId="298BEFD1" w14:textId="77777777" w:rsidR="00610507" w:rsidRPr="00BF2FF3" w:rsidRDefault="00610507" w:rsidP="00610507">
      <w:pPr>
        <w:tabs>
          <w:tab w:val="left" w:pos="360"/>
          <w:tab w:val="left" w:pos="720"/>
          <w:tab w:val="left" w:pos="1080"/>
        </w:tabs>
        <w:ind w:left="360"/>
        <w:rPr>
          <w:rFonts w:asciiTheme="minorHAnsi" w:hAnsiTheme="minorHAnsi" w:cstheme="minorHAnsi"/>
          <w:sz w:val="12"/>
          <w:szCs w:val="12"/>
          <w:lang w:val="zh-CN" w:eastAsia="zh-CN" w:bidi="zh-CN"/>
        </w:rPr>
      </w:pPr>
    </w:p>
    <w:p w14:paraId="787BDFD1" w14:textId="77777777" w:rsidR="00610507" w:rsidRPr="00E06DA2" w:rsidRDefault="007C53BD" w:rsidP="00610507">
      <w:pPr>
        <w:tabs>
          <w:tab w:val="left" w:pos="360"/>
          <w:tab w:val="left" w:pos="720"/>
          <w:tab w:val="left" w:pos="1080"/>
        </w:tabs>
        <w:rPr>
          <w:rFonts w:asciiTheme="minorHAnsi" w:hAnsiTheme="minorHAnsi" w:cstheme="minorHAnsi"/>
          <w:i/>
          <w:sz w:val="12"/>
          <w:szCs w:val="12"/>
          <w:lang w:val="zh-CN" w:eastAsia="zh-CN" w:bidi="zh-CN"/>
        </w:rPr>
      </w:pPr>
      <m:oMathPara>
        <m:oMath>
          <m:r>
            <m:rPr>
              <m:nor/>
            </m:rPr>
            <w:rPr>
              <w:rFonts w:asciiTheme="minorHAnsi" w:hAnsiTheme="minorHAnsi" w:cstheme="minorHAnsi"/>
              <w:i/>
              <w:sz w:val="18"/>
              <w:szCs w:val="18"/>
              <w:lang w:val="zh-CN" w:eastAsia="zh-CN" w:bidi="zh-CN"/>
            </w:rPr>
            <m:t>100%</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平均过度延迟率</m:t>
          </m:r>
          <m:r>
            <m:rPr>
              <m:nor/>
            </m:rPr>
            <w:rPr>
              <w:rFonts w:asciiTheme="minorHAnsi" w:hAnsiTheme="minorHAnsi" w:cstheme="minorHAnsi"/>
              <w:i/>
              <w:sz w:val="18"/>
              <w:szCs w:val="18"/>
              <w:lang w:val="zh-CN" w:eastAsia="zh-CN" w:bidi="zh-CN"/>
            </w:rPr>
            <m:t xml:space="preserve"> </m:t>
          </m:r>
        </m:oMath>
      </m:oMathPara>
    </w:p>
    <w:p w14:paraId="43464C49" w14:textId="77777777" w:rsidR="00610507" w:rsidRPr="00E06DA2" w:rsidRDefault="00610507" w:rsidP="00BF2FF3">
      <w:pPr>
        <w:keepNext/>
        <w:tabs>
          <w:tab w:val="left" w:pos="360"/>
          <w:tab w:val="left" w:pos="720"/>
          <w:tab w:val="left" w:pos="1080"/>
        </w:tabs>
        <w:spacing w:before="120"/>
        <w:ind w:left="360"/>
        <w:rPr>
          <w:rFonts w:asciiTheme="minorHAnsi" w:hAnsiTheme="minorHAnsi" w:cstheme="minorHAnsi"/>
          <w:color w:val="0072C6"/>
          <w:sz w:val="18"/>
          <w:lang w:val="zh-CN" w:eastAsia="zh-CN" w:bidi="zh-CN"/>
        </w:rPr>
      </w:pPr>
      <w:r w:rsidRPr="00E06DA2">
        <w:rPr>
          <w:rFonts w:asciiTheme="minorHAnsi" w:hAnsiTheme="minorHAnsi" w:cstheme="minorHAnsi"/>
          <w:b/>
          <w:color w:val="0072C6"/>
          <w:sz w:val="18"/>
          <w:lang w:val="zh-CN" w:eastAsia="zh-CN" w:bidi="zh-CN"/>
        </w:rPr>
        <w:t>预配的吞吐量资源的服务额度</w:t>
      </w:r>
      <w:r w:rsidRPr="00DC7579">
        <w:rPr>
          <w:rFonts w:asciiTheme="minorHAnsi" w:hAnsiTheme="minorHAnsi" w:cstheme="minorHAnsi"/>
          <w:b/>
          <w:color w:val="0072C6"/>
          <w:sz w:val="18"/>
          <w:lang w:val="zh-CN" w:eastAsia="zh-CN" w:bidi="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385B1F36" w14:textId="77777777" w:rsidTr="00C65A58">
        <w:trPr>
          <w:tblHeader/>
        </w:trPr>
        <w:tc>
          <w:tcPr>
            <w:tcW w:w="5220" w:type="dxa"/>
            <w:shd w:val="clear" w:color="auto" w:fill="0072C6"/>
          </w:tcPr>
          <w:p w14:paraId="7AE973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P99 </w:t>
            </w:r>
            <w:r w:rsidRPr="00E06DA2">
              <w:rPr>
                <w:rFonts w:asciiTheme="minorHAnsi" w:hAnsiTheme="minorHAnsi" w:cstheme="minorHAnsi"/>
                <w:color w:val="FFFFFF" w:themeColor="background1"/>
                <w:sz w:val="16"/>
                <w:lang w:val="zh-CN" w:eastAsia="zh-CN" w:bidi="zh-CN"/>
              </w:rPr>
              <w:t>延迟状态百分比</w:t>
            </w:r>
          </w:p>
        </w:tc>
        <w:tc>
          <w:tcPr>
            <w:tcW w:w="5220" w:type="dxa"/>
            <w:shd w:val="clear" w:color="auto" w:fill="0072C6"/>
          </w:tcPr>
          <w:p w14:paraId="6913D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5D6D925" w14:textId="77777777" w:rsidTr="00C65A58">
        <w:tc>
          <w:tcPr>
            <w:tcW w:w="5220" w:type="dxa"/>
          </w:tcPr>
          <w:p w14:paraId="1AC920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220" w:type="dxa"/>
          </w:tcPr>
          <w:p w14:paraId="30E900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53C035C" w14:textId="77777777" w:rsidTr="00C65A58">
        <w:tc>
          <w:tcPr>
            <w:tcW w:w="5220" w:type="dxa"/>
          </w:tcPr>
          <w:p w14:paraId="4E556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3CD0E7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84" w:name="_Toc457821546"/>
    <w:bookmarkStart w:id="185" w:name="_Toc52348948"/>
    <w:bookmarkStart w:id="186" w:name="_Toc513395510"/>
    <w:bookmarkStart w:id="187" w:name="_Toc52348927"/>
    <w:bookmarkStart w:id="188" w:name="_Hlk513540106"/>
    <w:p w14:paraId="5A59B803"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EF531E4" w14:textId="77777777" w:rsidR="00610507" w:rsidRPr="00E06DA2" w:rsidRDefault="00610507" w:rsidP="006C5824">
      <w:pPr>
        <w:pStyle w:val="ProductList-Offering2Heading"/>
        <w:rPr>
          <w:rFonts w:asciiTheme="minorHAnsi" w:hAnsiTheme="minorHAnsi" w:cstheme="minorHAnsi"/>
        </w:rPr>
      </w:pPr>
      <w:bookmarkStart w:id="189" w:name="_Toc165043704"/>
      <w:r w:rsidRPr="00E06DA2">
        <w:rPr>
          <w:rFonts w:asciiTheme="minorHAnsi" w:hAnsiTheme="minorHAnsi" w:cstheme="minorHAnsi"/>
        </w:rPr>
        <w:t>数据目录</w:t>
      </w:r>
      <w:bookmarkEnd w:id="184"/>
      <w:bookmarkEnd w:id="185"/>
      <w:bookmarkEnd w:id="189"/>
    </w:p>
    <w:p w14:paraId="5F87D9C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C2100">
        <w:rPr>
          <w:rFonts w:asciiTheme="minorHAnsi" w:hAnsiTheme="minorHAnsi" w:cstheme="minorHAnsi"/>
          <w:b/>
          <w:color w:val="00188F"/>
          <w:sz w:val="18"/>
          <w:lang w:val="zh-CN" w:eastAsia="zh-CN" w:bidi="zh-CN"/>
        </w:rPr>
        <w:t>：</w:t>
      </w:r>
    </w:p>
    <w:p w14:paraId="79B9D0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是指在一个适用期间内购买了数据目录的总分钟数。</w:t>
      </w:r>
    </w:p>
    <w:p w14:paraId="688D17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条目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是指数据目录（例如表、视图、度量、群集或报告）中所有的目录对象注册。</w:t>
      </w:r>
    </w:p>
    <w:p w14:paraId="07C4C1E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是指在一个适用期间与特定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订阅相关的数据目录的部署分钟数之和。</w:t>
      </w:r>
    </w:p>
    <w:p w14:paraId="22500407" w14:textId="0EB5D1D4" w:rsidR="00610507" w:rsidRPr="00E06DA2" w:rsidRDefault="00610507" w:rsidP="00610507">
      <w:pPr>
        <w:shd w:val="clear" w:color="auto" w:fill="FFFFFF"/>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60659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是指数据目录不可用期间累计的总部署分钟数。如果在某一分钟内，由管理员对数据目录进行的所有添加或删除用户的尝试，或者用户为进行注册、搜索或删除条目而对数据目录执行</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调用的所有尝试导致错误代码，或者没有在五分钟内返回响应，则认为在这一分钟内特定的数据目录不可用。</w:t>
      </w:r>
    </w:p>
    <w:p w14:paraId="72B748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1AEE">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55D2D3"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0385F0A7" w14:textId="77777777" w:rsidR="00610507" w:rsidRPr="00E06DA2" w:rsidRDefault="00000000" w:rsidP="007C53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6DDDDB" w14:textId="77777777" w:rsidR="007C53BD" w:rsidRPr="00E06DA2" w:rsidRDefault="007C53BD" w:rsidP="00610507">
      <w:pPr>
        <w:tabs>
          <w:tab w:val="left" w:pos="360"/>
          <w:tab w:val="left" w:pos="720"/>
          <w:tab w:val="left" w:pos="1080"/>
        </w:tabs>
        <w:rPr>
          <w:rFonts w:asciiTheme="minorHAnsi" w:hAnsiTheme="minorHAnsi" w:cstheme="minorHAnsi"/>
          <w:b/>
          <w:color w:val="00188F"/>
          <w:sz w:val="18"/>
          <w:lang w:val="zh-CN" w:eastAsia="zh-CN" w:bidi="zh-CN"/>
        </w:rPr>
      </w:pPr>
    </w:p>
    <w:p w14:paraId="45E4F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750D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5B6164" w14:textId="77777777" w:rsidTr="00C65A58">
        <w:trPr>
          <w:tblHeader/>
        </w:trPr>
        <w:tc>
          <w:tcPr>
            <w:tcW w:w="5400" w:type="dxa"/>
            <w:shd w:val="clear" w:color="auto" w:fill="0072C6"/>
          </w:tcPr>
          <w:p w14:paraId="7B7DDE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6DB55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BAB060D" w14:textId="77777777" w:rsidTr="00C65A58">
        <w:tc>
          <w:tcPr>
            <w:tcW w:w="5400" w:type="dxa"/>
          </w:tcPr>
          <w:p w14:paraId="17B40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BADC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0C6E28" w14:textId="77777777" w:rsidTr="00C65A58">
        <w:tc>
          <w:tcPr>
            <w:tcW w:w="5400" w:type="dxa"/>
          </w:tcPr>
          <w:p w14:paraId="7B1406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A57A2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0" w:name="_Toc457821547"/>
    <w:bookmarkStart w:id="191" w:name="_Toc52348949"/>
    <w:p w14:paraId="3AEAC16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0A9A8E" w14:textId="77777777" w:rsidR="00610507" w:rsidRPr="002713B6" w:rsidRDefault="00610507" w:rsidP="006C5824">
      <w:pPr>
        <w:pStyle w:val="ProductList-Offering2Heading"/>
        <w:rPr>
          <w:rFonts w:cstheme="majorHAnsi"/>
        </w:rPr>
      </w:pPr>
      <w:bookmarkStart w:id="192" w:name="_Toc165043705"/>
      <w:r w:rsidRPr="002713B6">
        <w:rPr>
          <w:rFonts w:cstheme="majorHAnsi"/>
        </w:rPr>
        <w:t xml:space="preserve">Azure </w:t>
      </w:r>
      <w:r w:rsidRPr="002713B6">
        <w:rPr>
          <w:rFonts w:cstheme="majorHAnsi"/>
        </w:rPr>
        <w:t>数据资源管理器</w:t>
      </w:r>
      <w:r w:rsidRPr="002713B6">
        <w:rPr>
          <w:rFonts w:cstheme="majorHAnsi"/>
        </w:rPr>
        <w:t xml:space="preserve"> (Kusto)</w:t>
      </w:r>
      <w:bookmarkEnd w:id="192"/>
    </w:p>
    <w:p w14:paraId="40D82961"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FB8486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数据资源管理器</w:t>
      </w:r>
      <w:r w:rsidR="00610507" w:rsidRPr="00E06DA2">
        <w:rPr>
          <w:rFonts w:asciiTheme="minorHAnsi" w:hAnsiTheme="minorHAnsi" w:cstheme="minorHAnsi"/>
          <w:sz w:val="18"/>
          <w:lang w:val="zh-CN" w:eastAsia="zh-CN" w:bidi="zh-CN"/>
        </w:rPr>
        <w:t xml:space="preserve"> (ADX) </w:t>
      </w:r>
      <w:r w:rsidR="00610507" w:rsidRPr="00E06DA2">
        <w:rPr>
          <w:rFonts w:asciiTheme="minorHAnsi" w:hAnsiTheme="minorHAnsi" w:cstheme="minorHAnsi"/>
          <w:sz w:val="18"/>
          <w:lang w:val="zh-CN" w:eastAsia="zh-CN" w:bidi="zh-CN"/>
        </w:rPr>
        <w:t>运行的群集。</w:t>
      </w:r>
    </w:p>
    <w:p w14:paraId="1BBD786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C1902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数据资源管理器的正常服务时间计算和服务级别</w:t>
      </w:r>
    </w:p>
    <w:p w14:paraId="72C384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订阅中部署了指定群集的总分钟数。</w:t>
      </w:r>
    </w:p>
    <w:p w14:paraId="51CA908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是指最大可用分钟数中群集不可用的总分钟数。当在某一分钟内，所有试图与群集建立连接的连续尝试均返回一个错误</w:t>
      </w:r>
      <w:r w:rsidR="007C53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代码，则将会视该分钟内指定的群集不可用。</w:t>
      </w:r>
    </w:p>
    <w:p w14:paraId="63166B3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E1C32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数据资源管理器的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4AD160A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D74E0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7D44F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FDE7DC" w14:textId="77777777" w:rsidR="00610507" w:rsidRPr="00E06DA2" w:rsidRDefault="00000000"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B4CFD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szCs w:val="18"/>
          <w:lang w:val="zh-CN" w:eastAsia="zh-CN" w:bidi="zh-CN"/>
        </w:rPr>
      </w:pPr>
    </w:p>
    <w:p w14:paraId="649755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EB65FE" w14:textId="77777777" w:rsidTr="00C65A58">
        <w:trPr>
          <w:tblHeader/>
        </w:trPr>
        <w:tc>
          <w:tcPr>
            <w:tcW w:w="5400" w:type="dxa"/>
            <w:shd w:val="clear" w:color="auto" w:fill="0072C6"/>
          </w:tcPr>
          <w:p w14:paraId="1CB933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7EA27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92115CB" w14:textId="77777777" w:rsidTr="00C65A58">
        <w:tc>
          <w:tcPr>
            <w:tcW w:w="5400" w:type="dxa"/>
            <w:tcBorders>
              <w:bottom w:val="single" w:sz="4" w:space="0" w:color="000000" w:themeColor="text1"/>
            </w:tcBorders>
          </w:tcPr>
          <w:p w14:paraId="2DB48EA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02D24E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51F0AF" w14:textId="77777777" w:rsidTr="00C65A58">
        <w:tc>
          <w:tcPr>
            <w:tcW w:w="5400" w:type="dxa"/>
            <w:tcBorders>
              <w:bottom w:val="single" w:sz="4" w:space="0" w:color="auto"/>
            </w:tcBorders>
          </w:tcPr>
          <w:p w14:paraId="654DE9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9040C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8B20F3" w14:textId="77777777" w:rsidR="008C5949" w:rsidRPr="00E06DA2" w:rsidRDefault="00000000"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C5949" w:rsidRPr="00E06DA2">
          <w:rPr>
            <w:rFonts w:asciiTheme="minorHAnsi" w:hAnsiTheme="minorHAnsi" w:cstheme="minorHAnsi"/>
            <w:color w:val="0563C1" w:themeColor="hyperlink"/>
            <w:sz w:val="16"/>
            <w:szCs w:val="16"/>
            <w:u w:val="single"/>
            <w:lang w:val="zh-CN" w:eastAsia="zh-CN" w:bidi="zh-CN"/>
          </w:rPr>
          <w:t>目录</w:t>
        </w:r>
      </w:hyperlink>
      <w:r w:rsidR="008C5949" w:rsidRPr="00E06DA2">
        <w:rPr>
          <w:rFonts w:asciiTheme="minorHAnsi" w:hAnsiTheme="minorHAnsi" w:cstheme="minorHAnsi"/>
          <w:sz w:val="16"/>
          <w:szCs w:val="16"/>
          <w:lang w:val="zh-CN" w:eastAsia="zh-CN" w:bidi="zh-CN"/>
        </w:rPr>
        <w:t>/</w:t>
      </w:r>
      <w:hyperlink w:anchor="Define" w:history="1">
        <w:r w:rsidR="008C5949" w:rsidRPr="00E06DA2">
          <w:rPr>
            <w:rFonts w:asciiTheme="minorHAnsi" w:hAnsiTheme="minorHAnsi" w:cstheme="minorHAnsi"/>
            <w:color w:val="0563C1" w:themeColor="hyperlink"/>
            <w:sz w:val="16"/>
            <w:szCs w:val="16"/>
            <w:u w:val="single"/>
            <w:lang w:val="zh-CN" w:eastAsia="zh-CN" w:bidi="zh-CN"/>
          </w:rPr>
          <w:t>定义</w:t>
        </w:r>
      </w:hyperlink>
    </w:p>
    <w:p w14:paraId="517BC6AB" w14:textId="77777777" w:rsidR="00610507" w:rsidRPr="00807A1B" w:rsidRDefault="00610507" w:rsidP="006C5824">
      <w:pPr>
        <w:pStyle w:val="ProductList-Offering2Heading"/>
        <w:rPr>
          <w:rFonts w:cstheme="majorHAnsi"/>
        </w:rPr>
      </w:pPr>
      <w:bookmarkStart w:id="193" w:name="_Toc165043706"/>
      <w:r w:rsidRPr="00807A1B">
        <w:rPr>
          <w:rFonts w:cstheme="majorHAnsi"/>
        </w:rPr>
        <w:t xml:space="preserve">Azure </w:t>
      </w:r>
      <w:r w:rsidRPr="00807A1B">
        <w:rPr>
          <w:rFonts w:cstheme="majorHAnsi"/>
        </w:rPr>
        <w:t>数据工厂</w:t>
      </w:r>
      <w:bookmarkEnd w:id="193"/>
      <w:r w:rsidRPr="00807A1B">
        <w:rPr>
          <w:rFonts w:cstheme="majorHAnsi"/>
        </w:rPr>
        <w:t xml:space="preserve"> </w:t>
      </w:r>
      <w:bookmarkEnd w:id="190"/>
      <w:bookmarkEnd w:id="191"/>
    </w:p>
    <w:p w14:paraId="1481776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F5F21">
        <w:rPr>
          <w:rFonts w:asciiTheme="minorHAnsi" w:hAnsiTheme="minorHAnsi" w:cstheme="minorHAnsi"/>
          <w:b/>
          <w:color w:val="00188F"/>
          <w:sz w:val="18"/>
          <w:lang w:val="zh-CN" w:eastAsia="zh-CN" w:bidi="zh-CN"/>
        </w:rPr>
        <w:t>：</w:t>
      </w:r>
    </w:p>
    <w:p w14:paraId="45CE4A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是指在数据工厂中创建的集成运行时（包括</w:t>
      </w:r>
      <w:r w:rsidR="00610507" w:rsidRPr="00E06DA2">
        <w:rPr>
          <w:rFonts w:asciiTheme="minorHAnsi" w:hAnsiTheme="minorHAnsi" w:cstheme="minorHAnsi"/>
          <w:sz w:val="18"/>
          <w:lang w:val="zh-CN" w:eastAsia="zh-CN" w:bidi="zh-CN"/>
        </w:rPr>
        <w:t xml:space="preserve"> Azure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 xml:space="preserve">SSIS </w:t>
      </w:r>
      <w:r w:rsidR="00610507" w:rsidRPr="00E06DA2">
        <w:rPr>
          <w:rFonts w:asciiTheme="minorHAnsi" w:hAnsiTheme="minorHAnsi" w:cstheme="minorHAnsi"/>
          <w:sz w:val="18"/>
          <w:lang w:val="zh-CN" w:eastAsia="zh-CN" w:bidi="zh-CN"/>
        </w:rPr>
        <w:t>和自托管集成运行时）、触发器、管道、数据集和关联服务。</w:t>
      </w:r>
    </w:p>
    <w:p w14:paraId="161ACC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是指执行或试图执行一项活动</w:t>
      </w:r>
    </w:p>
    <w:p w14:paraId="1D2C4673"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69765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392069EE"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30E44">
        <w:rPr>
          <w:rFonts w:asciiTheme="minorHAnsi" w:hAnsiTheme="minorHAnsi" w:cstheme="minorHAnsi"/>
          <w:b/>
          <w:color w:val="00188F"/>
          <w:sz w:val="18"/>
          <w:lang w:val="zh-CN" w:eastAsia="zh-CN" w:bidi="zh-CN"/>
        </w:rPr>
        <w:t>：</w:t>
      </w:r>
    </w:p>
    <w:p w14:paraId="2B8CAB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订阅的一个适用期间，要求对资源执行操作的所有请求的数量（不包括排除的请求数）。</w:t>
      </w:r>
    </w:p>
    <w:p w14:paraId="4EA69C6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状态代码（而非</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状态代码）的请求的数量。</w:t>
      </w:r>
    </w:p>
    <w:p w14:paraId="68C9F9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状态代码，或未能在两分钟内返回成功代码的请求的总数量。</w:t>
      </w:r>
    </w:p>
    <w:p w14:paraId="277E08C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92444B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对数据工厂服务所发出的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6F6DDD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4CBE5DC"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3E1E55" w14:textId="77777777" w:rsidR="00610507" w:rsidRPr="00E06DA2" w:rsidRDefault="007C53BD"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总请求数</m:t>
              </m:r>
            </m:den>
          </m:f>
        </m:oMath>
      </m:oMathPara>
    </w:p>
    <w:p w14:paraId="531E94EB" w14:textId="77777777" w:rsidR="00610507" w:rsidRPr="00CB6B00"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CB6B00">
        <w:rPr>
          <w:rFonts w:asciiTheme="minorHAnsi" w:hAnsiTheme="minorHAnsi" w:cstheme="minorHAnsi"/>
          <w:b/>
          <w:color w:val="00188F"/>
          <w:sz w:val="18"/>
          <w:lang w:val="zh-CN" w:eastAsia="zh-CN" w:bidi="zh-CN"/>
        </w:rPr>
        <w:t>以下服务额度适用于客户对数据工厂服务内</w:t>
      </w:r>
      <w:r w:rsidRPr="00CB6B00">
        <w:rPr>
          <w:rFonts w:asciiTheme="minorHAnsi" w:hAnsiTheme="minorHAnsi" w:cstheme="minorHAnsi"/>
          <w:b/>
          <w:color w:val="00188F"/>
          <w:sz w:val="18"/>
          <w:lang w:val="zh-CN" w:eastAsia="zh-CN" w:bidi="zh-CN"/>
        </w:rPr>
        <w:t xml:space="preserve"> API </w:t>
      </w:r>
      <w:r w:rsidRPr="00CB6B00">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8B37078" w14:textId="77777777" w:rsidTr="00C65A58">
        <w:trPr>
          <w:tblHeader/>
        </w:trPr>
        <w:tc>
          <w:tcPr>
            <w:tcW w:w="5400" w:type="dxa"/>
            <w:shd w:val="clear" w:color="auto" w:fill="0072C6"/>
          </w:tcPr>
          <w:p w14:paraId="5743E6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FDAB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B5ADEA" w14:textId="77777777" w:rsidTr="00C65A58">
        <w:tc>
          <w:tcPr>
            <w:tcW w:w="5400" w:type="dxa"/>
          </w:tcPr>
          <w:p w14:paraId="56EE858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84A4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0343AD" w14:textId="77777777" w:rsidTr="00C65A58">
        <w:tc>
          <w:tcPr>
            <w:tcW w:w="5400" w:type="dxa"/>
          </w:tcPr>
          <w:p w14:paraId="12DDDE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4BFBE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748003E" w14:textId="77777777" w:rsidR="00610507" w:rsidRPr="00E06DA2" w:rsidRDefault="00610507" w:rsidP="00510892">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数据工厂活动运行数的正常服务时间计算</w:t>
      </w:r>
    </w:p>
    <w:p w14:paraId="603E0D6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7963D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活动运行总数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是指对于指定的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订阅，在一个适用期间试图运行的活动总数。</w:t>
      </w:r>
    </w:p>
    <w:p w14:paraId="69B0305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延迟的活动运行数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是指在计划执行活动且作为执行先决条件的所有依赖项均已满足的时间过后四</w:t>
      </w:r>
      <w:r w:rsidR="00610507" w:rsidRPr="00E06DA2">
        <w:rPr>
          <w:rFonts w:asciiTheme="minorHAnsi" w:hAnsiTheme="minorHAnsi" w:cstheme="minorHAnsi"/>
          <w:sz w:val="18"/>
          <w:lang w:val="zh-CN" w:eastAsia="zh-CN" w:bidi="zh-CN"/>
        </w:rPr>
        <w:t xml:space="preserve"> (4) </w:t>
      </w:r>
      <w:r w:rsidR="00610507" w:rsidRPr="00E06DA2">
        <w:rPr>
          <w:rFonts w:asciiTheme="minorHAnsi" w:hAnsiTheme="minorHAnsi" w:cstheme="minorHAnsi"/>
          <w:sz w:val="18"/>
          <w:lang w:val="zh-CN" w:eastAsia="zh-CN" w:bidi="zh-CN"/>
        </w:rPr>
        <w:t>分钟内没有开始执行的试图执行的活动总数。</w:t>
      </w:r>
    </w:p>
    <w:p w14:paraId="273BBB5F"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98FFA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数据工厂服务的</w:t>
      </w:r>
      <w:r w:rsidR="007C53BD"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订阅在一个适用期间的活动运行总数减去延迟的活动运行数，再除以活动运行总数。</w:t>
      </w:r>
    </w:p>
    <w:p w14:paraId="6391F1B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0F37610" w14:textId="77777777" w:rsidR="00610507" w:rsidRPr="0051089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705299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延迟的活动运行数</m:t>
              </m:r>
            </m:num>
            <m:den>
              <m:r>
                <w:rPr>
                  <w:rFonts w:ascii="Cambria Math" w:hAnsi="Cambria Math" w:cstheme="minorHAnsi"/>
                  <w:color w:val="000000" w:themeColor="text1"/>
                  <w:sz w:val="18"/>
                  <w:szCs w:val="18"/>
                  <w:lang w:val="zh-CN" w:eastAsia="zh-CN" w:bidi="zh-CN"/>
                </w:rPr>
                <m:t>活动运行总数</m:t>
              </m:r>
              <m:r>
                <w:rPr>
                  <w:rFonts w:ascii="Cambria Math" w:hAnsi="Cambria Math" w:cstheme="minorHAnsi"/>
                  <w:color w:val="000000" w:themeColor="text1"/>
                  <w:sz w:val="18"/>
                  <w:szCs w:val="18"/>
                  <w:lang w:val="zh-CN" w:eastAsia="zh-CN" w:bidi="zh-CN"/>
                </w:rPr>
                <m:t xml:space="preserve"> </m:t>
              </m:r>
            </m:den>
          </m:f>
          <m:r>
            <w:rPr>
              <w:rFonts w:ascii="Cambria Math" w:hAnsi="Cambria Math" w:cstheme="minorHAnsi"/>
              <w:color w:val="000000" w:themeColor="text1"/>
              <w:sz w:val="18"/>
              <w:szCs w:val="18"/>
              <w:lang w:val="zh-CN" w:eastAsia="zh-CN" w:bidi="zh-CN"/>
            </w:rPr>
            <m:t xml:space="preserve"> x 100</m:t>
          </m:r>
        </m:oMath>
      </m:oMathPara>
    </w:p>
    <w:p w14:paraId="2C186C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以下服务级别和服务额度适用于客户在数据工厂服务内的活动运行数：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4E191C" w14:textId="77777777" w:rsidTr="00C65A58">
        <w:trPr>
          <w:tblHeader/>
        </w:trPr>
        <w:tc>
          <w:tcPr>
            <w:tcW w:w="5400" w:type="dxa"/>
            <w:shd w:val="clear" w:color="auto" w:fill="0072C6"/>
          </w:tcPr>
          <w:p w14:paraId="4017A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608EB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EAEC21" w14:textId="77777777" w:rsidTr="00C65A58">
        <w:tc>
          <w:tcPr>
            <w:tcW w:w="5400" w:type="dxa"/>
            <w:tcBorders>
              <w:bottom w:val="single" w:sz="4" w:space="0" w:color="000000" w:themeColor="text1"/>
            </w:tcBorders>
          </w:tcPr>
          <w:p w14:paraId="72264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bottom w:val="single" w:sz="4" w:space="0" w:color="000000" w:themeColor="text1"/>
            </w:tcBorders>
          </w:tcPr>
          <w:p w14:paraId="41DD7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9301D4" w14:textId="77777777" w:rsidTr="00C65A58">
        <w:tc>
          <w:tcPr>
            <w:tcW w:w="5400" w:type="dxa"/>
            <w:tcBorders>
              <w:bottom w:val="single" w:sz="4" w:space="0" w:color="auto"/>
            </w:tcBorders>
          </w:tcPr>
          <w:p w14:paraId="1771AF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bottom w:val="single" w:sz="4" w:space="0" w:color="auto"/>
            </w:tcBorders>
          </w:tcPr>
          <w:p w14:paraId="7F767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4" w:name="_Toc52348951"/>
    <w:bookmarkStart w:id="195" w:name="_Toc457821549"/>
    <w:p w14:paraId="45BA1F39"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4C9544" w14:textId="77777777" w:rsidR="00610507" w:rsidRPr="00F667AD" w:rsidRDefault="00610507" w:rsidP="00A73FDE">
      <w:pPr>
        <w:pStyle w:val="ProductList-Offering2Heading"/>
        <w:rPr>
          <w:rFonts w:cstheme="majorHAnsi"/>
        </w:rPr>
      </w:pPr>
      <w:bookmarkStart w:id="196" w:name="_Toc165043707"/>
      <w:r w:rsidRPr="00F667AD">
        <w:rPr>
          <w:rFonts w:cstheme="majorHAnsi"/>
        </w:rPr>
        <w:t>Data Lake Analytics</w:t>
      </w:r>
      <w:bookmarkEnd w:id="194"/>
      <w:bookmarkEnd w:id="196"/>
    </w:p>
    <w:p w14:paraId="65071716"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44FA1">
        <w:rPr>
          <w:rFonts w:asciiTheme="minorHAnsi" w:hAnsiTheme="minorHAnsi" w:cstheme="minorHAnsi"/>
          <w:b/>
          <w:color w:val="00188F"/>
          <w:sz w:val="18"/>
          <w:lang w:val="zh-CN" w:eastAsia="zh-CN" w:bidi="zh-CN"/>
        </w:rPr>
        <w:t>：</w:t>
      </w:r>
    </w:p>
    <w:p w14:paraId="5C0D88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Analytics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0E396FDD"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是指总操作数中所有返回错误代码的操作、未能在</w:t>
      </w:r>
      <w:r w:rsidR="00610507" w:rsidRPr="00E06DA2">
        <w:rPr>
          <w:rFonts w:asciiTheme="minorHAnsi" w:hAnsiTheme="minorHAnsi" w:cstheme="minorHAnsi"/>
          <w:sz w:val="18"/>
          <w:szCs w:val="18"/>
          <w:lang w:val="zh-CN" w:eastAsia="zh-CN" w:bidi="zh-CN"/>
        </w:rPr>
        <w:t xml:space="preserve"> 5 </w:t>
      </w:r>
      <w:r w:rsidR="00610507" w:rsidRPr="00E06DA2">
        <w:rPr>
          <w:rFonts w:asciiTheme="minorHAnsi" w:hAnsiTheme="minorHAnsi" w:cstheme="minorHAnsi"/>
          <w:sz w:val="18"/>
          <w:szCs w:val="18"/>
          <w:lang w:val="zh-CN" w:eastAsia="zh-CN" w:bidi="zh-CN"/>
        </w:rPr>
        <w:t>分钟内返回成功代码的帐户创建或删除操作，以及未能在</w:t>
      </w:r>
      <w:r w:rsidR="00610507" w:rsidRPr="00E06DA2">
        <w:rPr>
          <w:rFonts w:asciiTheme="minorHAnsi" w:hAnsiTheme="minorHAnsi" w:cstheme="minorHAnsi"/>
          <w:sz w:val="18"/>
          <w:szCs w:val="18"/>
          <w:lang w:val="zh-CN" w:eastAsia="zh-CN" w:bidi="zh-CN"/>
        </w:rPr>
        <w:t xml:space="preserve"> 25 </w:t>
      </w:r>
      <w:r w:rsidR="00610507" w:rsidRPr="00E06DA2">
        <w:rPr>
          <w:rFonts w:asciiTheme="minorHAnsi" w:hAnsiTheme="minorHAnsi" w:cstheme="minorHAnsi"/>
          <w:sz w:val="18"/>
          <w:szCs w:val="18"/>
          <w:lang w:val="zh-CN" w:eastAsia="zh-CN" w:bidi="zh-CN"/>
        </w:rPr>
        <w:t>秒内返回成功代码（对于包含负载的操作，每多出</w:t>
      </w:r>
      <w:r w:rsidR="00610507" w:rsidRPr="00E06DA2">
        <w:rPr>
          <w:rFonts w:asciiTheme="minorHAnsi" w:hAnsiTheme="minorHAnsi" w:cstheme="minorHAnsi"/>
          <w:sz w:val="18"/>
          <w:szCs w:val="18"/>
          <w:lang w:val="zh-CN" w:eastAsia="zh-CN" w:bidi="zh-CN"/>
        </w:rPr>
        <w:t xml:space="preserve"> 1 MB </w:t>
      </w:r>
      <w:r w:rsidR="00610507" w:rsidRPr="00E06DA2">
        <w:rPr>
          <w:rFonts w:asciiTheme="minorHAnsi" w:hAnsiTheme="minorHAnsi" w:cstheme="minorHAnsi"/>
          <w:sz w:val="18"/>
          <w:szCs w:val="18"/>
          <w:lang w:val="zh-CN" w:eastAsia="zh-CN" w:bidi="zh-CN"/>
        </w:rPr>
        <w:t>应在此标准上增加</w:t>
      </w:r>
      <w:r w:rsidR="00610507" w:rsidRPr="00E06DA2">
        <w:rPr>
          <w:rFonts w:asciiTheme="minorHAnsi" w:hAnsiTheme="minorHAnsi" w:cstheme="minorHAnsi"/>
          <w:sz w:val="18"/>
          <w:szCs w:val="18"/>
          <w:lang w:val="zh-CN" w:eastAsia="zh-CN" w:bidi="zh-CN"/>
        </w:rPr>
        <w:t xml:space="preserve"> 2 </w:t>
      </w:r>
      <w:r w:rsidR="00610507" w:rsidRPr="00E06DA2">
        <w:rPr>
          <w:rFonts w:asciiTheme="minorHAnsi" w:hAnsiTheme="minorHAnsi" w:cstheme="minorHAnsi"/>
          <w:sz w:val="18"/>
          <w:szCs w:val="18"/>
          <w:lang w:val="zh-CN" w:eastAsia="zh-CN" w:bidi="zh-CN"/>
        </w:rPr>
        <w:t>秒）的所有其他操作的集合。</w:t>
      </w:r>
    </w:p>
    <w:p w14:paraId="4C8525F6"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2B0E1C72"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6312B">
        <w:rPr>
          <w:rFonts w:asciiTheme="minorHAnsi" w:hAnsiTheme="minorHAnsi" w:cstheme="minorHAnsi"/>
          <w:b/>
          <w:color w:val="00188F"/>
          <w:sz w:val="18"/>
          <w:lang w:val="zh-CN" w:eastAsia="zh-CN" w:bidi="zh-CN"/>
        </w:rPr>
        <w:t>：</w:t>
      </w:r>
      <w:r w:rsidR="007C53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65FF3B" w14:textId="77777777" w:rsidR="00610507" w:rsidRPr="00E06DA2" w:rsidRDefault="00610507" w:rsidP="007C53BD">
      <w:pPr>
        <w:keepNext/>
        <w:keepLines/>
        <w:tabs>
          <w:tab w:val="left" w:pos="360"/>
          <w:tab w:val="left" w:pos="720"/>
          <w:tab w:val="left" w:pos="1080"/>
        </w:tabs>
        <w:rPr>
          <w:rFonts w:asciiTheme="minorHAnsi" w:hAnsiTheme="minorHAnsi" w:cstheme="minorHAnsi"/>
          <w:sz w:val="18"/>
          <w:lang w:val="zh-CN" w:eastAsia="zh-CN" w:bidi="zh-CN"/>
        </w:rPr>
      </w:pPr>
    </w:p>
    <w:p w14:paraId="7EFD4EA6" w14:textId="77777777" w:rsidR="00610507" w:rsidRPr="00E06DA2" w:rsidRDefault="00DC5A20" w:rsidP="007C53BD">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6BF3CCD" w14:textId="77777777" w:rsidR="00610507" w:rsidRPr="00E06DA2" w:rsidRDefault="00610507" w:rsidP="007C53BD">
      <w:pPr>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E71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2F59710" w14:textId="77777777" w:rsidTr="00C65A58">
        <w:trPr>
          <w:tblHeader/>
        </w:trPr>
        <w:tc>
          <w:tcPr>
            <w:tcW w:w="5400" w:type="dxa"/>
            <w:shd w:val="clear" w:color="auto" w:fill="0072C6"/>
          </w:tcPr>
          <w:p w14:paraId="018C601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14FF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52A08C" w14:textId="77777777" w:rsidTr="00C65A58">
        <w:tc>
          <w:tcPr>
            <w:tcW w:w="5400" w:type="dxa"/>
          </w:tcPr>
          <w:p w14:paraId="52B123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ACD4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CB3ACC" w14:textId="77777777" w:rsidTr="00C65A58">
        <w:tc>
          <w:tcPr>
            <w:tcW w:w="5400" w:type="dxa"/>
          </w:tcPr>
          <w:p w14:paraId="49E5F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63D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197" w:name="_Toc52348952"/>
    <w:p w14:paraId="249B6CF1" w14:textId="77777777" w:rsidR="008C5949" w:rsidRPr="00E06DA2" w:rsidRDefault="008C5949" w:rsidP="008C5949">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9AF224E" w14:textId="77777777" w:rsidR="00610507" w:rsidRPr="00CA216D" w:rsidRDefault="00610507" w:rsidP="00321DCC">
      <w:pPr>
        <w:pStyle w:val="ProductList-Offering2Heading"/>
        <w:keepLines w:val="0"/>
        <w:rPr>
          <w:rFonts w:cstheme="majorHAnsi"/>
        </w:rPr>
      </w:pPr>
      <w:bookmarkStart w:id="198" w:name="_Toc165043708"/>
      <w:r w:rsidRPr="00CA216D">
        <w:rPr>
          <w:rFonts w:cstheme="majorHAnsi"/>
        </w:rPr>
        <w:t>Data Lake Storage Gen1</w:t>
      </w:r>
      <w:bookmarkEnd w:id="197"/>
      <w:bookmarkEnd w:id="198"/>
    </w:p>
    <w:p w14:paraId="4EC3F27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A216D">
        <w:rPr>
          <w:rFonts w:asciiTheme="minorHAnsi" w:hAnsiTheme="minorHAnsi" w:cstheme="minorHAnsi"/>
          <w:b/>
          <w:color w:val="00188F"/>
          <w:sz w:val="18"/>
          <w:lang w:val="zh-CN" w:eastAsia="zh-CN" w:bidi="zh-CN"/>
        </w:rPr>
        <w:t>：</w:t>
      </w:r>
    </w:p>
    <w:p w14:paraId="4E3A6B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总操作数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订购中所有</w:t>
      </w:r>
      <w:r w:rsidR="00610507" w:rsidRPr="00E06DA2">
        <w:rPr>
          <w:rFonts w:asciiTheme="minorHAnsi" w:hAnsiTheme="minorHAnsi" w:cstheme="minorHAnsi"/>
          <w:sz w:val="18"/>
          <w:lang w:val="zh-CN" w:eastAsia="zh-CN" w:bidi="zh-CN"/>
        </w:rPr>
        <w:t xml:space="preserve"> Data Lake Store </w:t>
      </w:r>
      <w:r w:rsidR="00610507" w:rsidRPr="00E06DA2">
        <w:rPr>
          <w:rFonts w:asciiTheme="minorHAnsi" w:hAnsiTheme="minorHAnsi" w:cstheme="minorHAnsi"/>
          <w:sz w:val="18"/>
          <w:lang w:val="zh-CN" w:eastAsia="zh-CN" w:bidi="zh-CN"/>
        </w:rPr>
        <w:t>帐户在一小时的时间间隔内尝试进行的经身份验证的操作的总数量。</w:t>
      </w:r>
    </w:p>
    <w:p w14:paraId="3239AE11" w14:textId="77777777" w:rsidR="00610507" w:rsidRPr="007830FB" w:rsidRDefault="00BF1364" w:rsidP="00610507">
      <w:pPr>
        <w:rPr>
          <w:rFonts w:asciiTheme="minorHAnsi" w:hAnsiTheme="minorHAnsi" w:cstheme="minorHAnsi"/>
          <w:spacing w:val="-3"/>
          <w:sz w:val="18"/>
          <w:szCs w:val="18"/>
          <w:lang w:val="zh-CN" w:eastAsia="zh-CN" w:bidi="zh-CN"/>
        </w:rPr>
      </w:pPr>
      <w:r w:rsidRPr="007830FB">
        <w:rPr>
          <w:rFonts w:asciiTheme="minorHAnsi" w:hAnsiTheme="minorHAnsi" w:cstheme="minorHAnsi"/>
          <w:spacing w:val="-3"/>
          <w:sz w:val="18"/>
          <w:szCs w:val="18"/>
          <w:lang w:eastAsia="zh-CN"/>
        </w:rPr>
        <w:t>“</w:t>
      </w:r>
      <w:r w:rsidR="00610507" w:rsidRPr="007830FB">
        <w:rPr>
          <w:rFonts w:asciiTheme="minorHAnsi" w:hAnsiTheme="minorHAnsi" w:cstheme="minorHAnsi"/>
          <w:b/>
          <w:color w:val="00188F"/>
          <w:spacing w:val="-3"/>
          <w:sz w:val="18"/>
          <w:szCs w:val="18"/>
          <w:lang w:val="zh-CN" w:eastAsia="zh-CN" w:bidi="zh-CN"/>
        </w:rPr>
        <w:t>失败的操作</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是指总操作数中所有返回错误代码的操作、未能在</w:t>
      </w:r>
      <w:r w:rsidR="00610507" w:rsidRPr="007830FB">
        <w:rPr>
          <w:rFonts w:asciiTheme="minorHAnsi" w:hAnsiTheme="minorHAnsi" w:cstheme="minorHAnsi"/>
          <w:spacing w:val="-3"/>
          <w:sz w:val="18"/>
          <w:szCs w:val="18"/>
          <w:lang w:val="zh-CN" w:eastAsia="zh-CN" w:bidi="zh-CN"/>
        </w:rPr>
        <w:t xml:space="preserve"> 5 </w:t>
      </w:r>
      <w:r w:rsidR="00610507" w:rsidRPr="007830FB">
        <w:rPr>
          <w:rFonts w:asciiTheme="minorHAnsi" w:hAnsiTheme="minorHAnsi" w:cstheme="minorHAnsi"/>
          <w:spacing w:val="-3"/>
          <w:sz w:val="18"/>
          <w:szCs w:val="18"/>
          <w:lang w:val="zh-CN" w:eastAsia="zh-CN" w:bidi="zh-CN"/>
        </w:rPr>
        <w:t>分钟内返回成功代码的帐户创建或删除操作、未能在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w:t>
      </w:r>
      <w:r w:rsidR="00610507" w:rsidRPr="007830FB">
        <w:rPr>
          <w:rFonts w:asciiTheme="minorHAnsi" w:hAnsiTheme="minorHAnsi" w:cstheme="minorHAnsi"/>
          <w:spacing w:val="-3"/>
          <w:sz w:val="18"/>
          <w:szCs w:val="18"/>
          <w:lang w:val="zh-CN" w:eastAsia="zh-CN" w:bidi="zh-CN"/>
        </w:rPr>
        <w:t>文件数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秒内返回成功代码的多文件操作、未能在</w:t>
      </w:r>
      <w:r w:rsidR="00576F2A"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 xml:space="preserve">2 x MB </w:t>
      </w:r>
      <w:r w:rsidR="00610507" w:rsidRPr="007830FB">
        <w:rPr>
          <w:rFonts w:asciiTheme="minorHAnsi" w:hAnsiTheme="minorHAnsi" w:cstheme="minorHAnsi"/>
          <w:spacing w:val="-3"/>
          <w:sz w:val="18"/>
          <w:szCs w:val="18"/>
          <w:lang w:val="zh-CN" w:eastAsia="zh-CN" w:bidi="zh-CN"/>
        </w:rPr>
        <w:t>数</w:t>
      </w:r>
      <w:r w:rsidR="00610507" w:rsidRPr="007830FB">
        <w:rPr>
          <w:rFonts w:asciiTheme="minorHAnsi" w:hAnsiTheme="minorHAnsi" w:cstheme="minorHAnsi"/>
          <w:spacing w:val="-3"/>
          <w:sz w:val="18"/>
          <w:szCs w:val="18"/>
          <w:lang w:eastAsia="zh-CN"/>
        </w:rPr>
        <w:t>”</w:t>
      </w:r>
      <w:r w:rsidR="00610507" w:rsidRPr="007830FB">
        <w:rPr>
          <w:rFonts w:asciiTheme="minorHAnsi" w:hAnsiTheme="minorHAnsi" w:cstheme="minorHAnsi"/>
          <w:spacing w:val="-3"/>
          <w:sz w:val="18"/>
          <w:szCs w:val="18"/>
          <w:lang w:val="zh-CN" w:eastAsia="zh-CN" w:bidi="zh-CN"/>
        </w:rPr>
        <w:t>秒内返回成功代码的数据传输操作，以及未能在</w:t>
      </w:r>
      <w:r w:rsidR="00610507" w:rsidRPr="007830FB">
        <w:rPr>
          <w:rFonts w:asciiTheme="minorHAnsi" w:hAnsiTheme="minorHAnsi" w:cstheme="minorHAnsi"/>
          <w:spacing w:val="-3"/>
          <w:sz w:val="18"/>
          <w:szCs w:val="18"/>
          <w:lang w:val="zh-CN" w:eastAsia="zh-CN" w:bidi="zh-CN"/>
        </w:rPr>
        <w:t xml:space="preserve"> 2 </w:t>
      </w:r>
      <w:r w:rsidR="00610507" w:rsidRPr="007830FB">
        <w:rPr>
          <w:rFonts w:asciiTheme="minorHAnsi" w:hAnsiTheme="minorHAnsi" w:cstheme="minorHAnsi"/>
          <w:spacing w:val="-3"/>
          <w:sz w:val="18"/>
          <w:szCs w:val="18"/>
          <w:lang w:val="zh-CN" w:eastAsia="zh-CN" w:bidi="zh-CN"/>
        </w:rPr>
        <w:t>秒内返回成功代码的所有其他操作的集合。</w:t>
      </w:r>
    </w:p>
    <w:p w14:paraId="69D782FD" w14:textId="77777777" w:rsidR="00610507" w:rsidRPr="00E06DA2" w:rsidRDefault="00BF1364"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通过指定的一小时的时间间隔内失败操作的总数除以总操作数计算得出。如果在一小时时间间隔内的总操作数为零，则该时间间隔的错误率为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BC90253" w14:textId="77777777" w:rsidR="00610507" w:rsidRPr="00E06DA2" w:rsidRDefault="00610507" w:rsidP="00610507">
      <w:pPr>
        <w:shd w:val="clear" w:color="auto" w:fill="FFFFFF"/>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某个适用期间的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是指此适用期间内每个小时的读取错误率总和除以此适用期间内的总小时数。</w:t>
      </w:r>
    </w:p>
    <w:p w14:paraId="396AD8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订阅在一个适用期间内的平均错误率。</w:t>
      </w:r>
    </w:p>
    <w:p w14:paraId="5301C3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D709F5" w14:textId="77777777" w:rsidR="00610507" w:rsidRPr="00E06DA2" w:rsidRDefault="00DC5A20" w:rsidP="00576F2A">
      <w:pPr>
        <w:spacing w:after="160" w:line="259" w:lineRule="auto"/>
        <w:contextualSpacing/>
        <w:rPr>
          <w:rFonts w:asciiTheme="minorHAnsi" w:hAnsiTheme="minorHAnsi" w:cstheme="minorHAnsi"/>
          <w:i/>
          <w:sz w:val="12"/>
          <w:szCs w:val="12"/>
          <w:lang w:val="zh-CN" w:eastAsia="zh-CN" w:bidi="zh-CN"/>
        </w:rPr>
      </w:pPr>
      <m:oMathPara>
        <m:oMath>
          <m:r>
            <m:rPr>
              <m:nor/>
            </m:rPr>
            <w:rPr>
              <w:rFonts w:asciiTheme="minorHAnsi" w:hAnsiTheme="minorHAnsi" w:cstheme="minorHAnsi"/>
              <w:i/>
              <w:iCs/>
              <w:color w:val="000000" w:themeColor="text1"/>
              <w:sz w:val="18"/>
              <w:szCs w:val="18"/>
              <w:lang w:val="zh-CN" w:eastAsia="zh-CN" w:bidi="zh-CN"/>
            </w:rPr>
            <m:t>100%</m:t>
          </m:r>
          <m:r>
            <w:rPr>
              <w:rFonts w:ascii="Cambria Math" w:hAnsi="Cambria Math" w:cstheme="minorHAnsi"/>
              <w:color w:val="000000" w:themeColor="text1"/>
              <w:sz w:val="18"/>
              <w:szCs w:val="18"/>
              <w:lang w:val="zh-CN" w:eastAsia="zh-CN" w:bidi="zh-CN"/>
            </w:rPr>
            <m:t xml:space="preserve"> –</m:t>
          </m:r>
          <m:r>
            <w:rPr>
              <w:rFonts w:ascii="Cambria Math" w:hAnsi="Cambria Math" w:cstheme="minorHAnsi"/>
              <w:color w:val="000000" w:themeColor="text1"/>
              <w:sz w:val="18"/>
              <w:szCs w:val="18"/>
              <w:lang w:val="zh-CN" w:eastAsia="zh-CN" w:bidi="zh-CN"/>
            </w:rPr>
            <m:t>平均错误率</m:t>
          </m:r>
        </m:oMath>
      </m:oMathPara>
    </w:p>
    <w:p w14:paraId="59A5D10C" w14:textId="77777777" w:rsidR="00610507" w:rsidRPr="00E06DA2" w:rsidRDefault="00610507" w:rsidP="00576F2A">
      <w:pPr>
        <w:keepNext/>
        <w:tabs>
          <w:tab w:val="left" w:pos="360"/>
          <w:tab w:val="left" w:pos="720"/>
          <w:tab w:val="left" w:pos="1080"/>
        </w:tabs>
        <w:spacing w:before="1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33E5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36F1BD8" w14:textId="77777777" w:rsidTr="00C65A58">
        <w:trPr>
          <w:tblHeader/>
        </w:trPr>
        <w:tc>
          <w:tcPr>
            <w:tcW w:w="5400" w:type="dxa"/>
            <w:shd w:val="clear" w:color="auto" w:fill="0072C6"/>
          </w:tcPr>
          <w:p w14:paraId="495199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A7772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C6075" w14:textId="77777777" w:rsidTr="00C65A58">
        <w:tc>
          <w:tcPr>
            <w:tcW w:w="5400" w:type="dxa"/>
          </w:tcPr>
          <w:p w14:paraId="488BF4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C2CD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64E0B8" w14:textId="77777777" w:rsidTr="00C65A58">
        <w:tc>
          <w:tcPr>
            <w:tcW w:w="5400" w:type="dxa"/>
          </w:tcPr>
          <w:p w14:paraId="219D25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A30E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195"/>
    <w:p w14:paraId="1F0DC80A" w14:textId="7CE2DED7"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6EBFEF43" w14:textId="77777777" w:rsidR="00610507" w:rsidRPr="003C6D3E" w:rsidRDefault="00610507" w:rsidP="00A73FDE">
      <w:pPr>
        <w:pStyle w:val="ProductList-Offering2Heading"/>
        <w:rPr>
          <w:rFonts w:cstheme="majorHAnsi"/>
        </w:rPr>
      </w:pPr>
      <w:bookmarkStart w:id="199" w:name="_Toc165043709"/>
      <w:r w:rsidRPr="003C6D3E">
        <w:rPr>
          <w:rFonts w:cstheme="majorHAnsi"/>
        </w:rPr>
        <w:t>Azure Database for MariaDB</w:t>
      </w:r>
      <w:bookmarkEnd w:id="199"/>
    </w:p>
    <w:p w14:paraId="544AD00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51C868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MariaDB </w:t>
      </w:r>
      <w:r w:rsidR="00610507" w:rsidRPr="00E06DA2">
        <w:rPr>
          <w:rFonts w:asciiTheme="minorHAnsi" w:hAnsiTheme="minorHAnsi" w:cstheme="minorHAnsi"/>
          <w:sz w:val="18"/>
          <w:lang w:val="zh-CN" w:eastAsia="zh-CN" w:bidi="zh-CN"/>
        </w:rPr>
        <w:t>服务器。</w:t>
      </w:r>
    </w:p>
    <w:p w14:paraId="42618990"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MariaDB </w:t>
      </w:r>
      <w:r w:rsidRPr="00E06DA2">
        <w:rPr>
          <w:rFonts w:asciiTheme="minorHAnsi" w:hAnsiTheme="minorHAnsi" w:cstheme="minorHAnsi"/>
          <w:b/>
          <w:bCs/>
          <w:color w:val="00188F"/>
          <w:sz w:val="18"/>
          <w:lang w:val="zh-CN" w:eastAsia="zh-CN" w:bidi="zh-CN"/>
        </w:rPr>
        <w:t>的正常服务时间计算和服务级别</w:t>
      </w:r>
    </w:p>
    <w:p w14:paraId="32E72CB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69AAFBF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5F90EE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MariaDB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计算方法为：最大可用分钟数减去停机时间，再除以最大可用分钟数。</w:t>
      </w:r>
    </w:p>
    <w:p w14:paraId="5629C1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201E7A29"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4129C5" w14:textId="77777777" w:rsidR="00610507" w:rsidRPr="00E06DA2" w:rsidRDefault="00610507" w:rsidP="00CB6B00">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Azure Database for MariaDB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77C5EA" w14:textId="77777777" w:rsidTr="00C65A58">
        <w:trPr>
          <w:tblHeader/>
        </w:trPr>
        <w:tc>
          <w:tcPr>
            <w:tcW w:w="5400" w:type="dxa"/>
            <w:shd w:val="clear" w:color="auto" w:fill="0072C6"/>
          </w:tcPr>
          <w:p w14:paraId="7AEC51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F4A5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9EC17E" w14:textId="77777777" w:rsidTr="00C65A58">
        <w:tc>
          <w:tcPr>
            <w:tcW w:w="5400" w:type="dxa"/>
          </w:tcPr>
          <w:p w14:paraId="47F04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77445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C27F7AA" w14:textId="77777777" w:rsidTr="00C65A58">
        <w:tc>
          <w:tcPr>
            <w:tcW w:w="5400" w:type="dxa"/>
          </w:tcPr>
          <w:p w14:paraId="4F71E0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D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7C3B87" w14:textId="77777777" w:rsidTr="00C65A58">
        <w:tc>
          <w:tcPr>
            <w:tcW w:w="5400" w:type="dxa"/>
          </w:tcPr>
          <w:p w14:paraId="145503F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C85A79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F048FCD"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D0D5236" w14:textId="77777777" w:rsidR="00610507" w:rsidRPr="005F7283" w:rsidRDefault="00610507" w:rsidP="00A73FDE">
      <w:pPr>
        <w:pStyle w:val="ProductList-Offering2Heading"/>
        <w:rPr>
          <w:rFonts w:cstheme="majorHAnsi"/>
        </w:rPr>
      </w:pPr>
      <w:bookmarkStart w:id="200" w:name="_Toc165043710"/>
      <w:r w:rsidRPr="005F7283">
        <w:rPr>
          <w:rFonts w:cstheme="majorHAnsi"/>
        </w:rPr>
        <w:t>Azure Database for MySQL</w:t>
      </w:r>
      <w:bookmarkEnd w:id="186"/>
      <w:bookmarkEnd w:id="187"/>
      <w:bookmarkEnd w:id="200"/>
    </w:p>
    <w:p w14:paraId="4317B7EF"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Microsoft Azure Database for MySQL </w:t>
      </w:r>
      <w:r w:rsidRPr="00E06DA2">
        <w:rPr>
          <w:rFonts w:asciiTheme="minorHAnsi" w:hAnsiTheme="minorHAnsi" w:cstheme="minorHAnsi"/>
          <w:b/>
          <w:color w:val="00188F"/>
          <w:sz w:val="18"/>
          <w:lang w:val="zh-CN" w:eastAsia="zh-CN" w:bidi="zh-CN"/>
        </w:rPr>
        <w:t>数据库</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单服务器</w:t>
      </w:r>
    </w:p>
    <w:p w14:paraId="7FF82F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w:t>
      </w:r>
      <w:r w:rsidRPr="00975DBB">
        <w:rPr>
          <w:rFonts w:asciiTheme="minorHAnsi" w:hAnsiTheme="minorHAnsi" w:cstheme="minorHAnsi"/>
          <w:b/>
          <w:bCs/>
          <w:color w:val="00188F"/>
          <w:sz w:val="18"/>
          <w:lang w:val="zh-CN" w:eastAsia="zh-CN" w:bidi="zh-CN"/>
        </w:rPr>
        <w:t>义：</w:t>
      </w:r>
    </w:p>
    <w:p w14:paraId="6F39ABE0"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单服务器。</w:t>
      </w:r>
    </w:p>
    <w:p w14:paraId="12839382" w14:textId="77777777" w:rsidR="00610507" w:rsidRPr="00E06DA2" w:rsidRDefault="00610507" w:rsidP="00610507">
      <w:pPr>
        <w:spacing w:line="259" w:lineRule="auto"/>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单服务器的正常服务时间计算和服务级别</w:t>
      </w:r>
    </w:p>
    <w:p w14:paraId="5CBEA1B0"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84DD76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是指最大可用分钟数中服务器不可用的总分钟数。如果在某一分钟内，客户连续尝试与服务器建立连接，但所有尝试均返回错误代码，则认为在这一分钟内该服务器不可用。</w:t>
      </w:r>
    </w:p>
    <w:p w14:paraId="7D4C29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计算方法为：最大可用分钟数减去停机时间，再除以最大可用分钟数。</w:t>
      </w:r>
    </w:p>
    <w:p w14:paraId="6DE8E88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3FE8DC0"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790DF69" w14:textId="77777777" w:rsidR="00610507" w:rsidRPr="00E06DA2" w:rsidRDefault="00610507" w:rsidP="00576F2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单服务器的使用</w:t>
      </w:r>
      <w:r w:rsidRPr="00CB096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CCF100" w14:textId="77777777" w:rsidTr="00C65A58">
        <w:trPr>
          <w:tblHeader/>
        </w:trPr>
        <w:tc>
          <w:tcPr>
            <w:tcW w:w="5400" w:type="dxa"/>
            <w:shd w:val="clear" w:color="auto" w:fill="0072C6"/>
          </w:tcPr>
          <w:p w14:paraId="4BD77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26B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C62D0C" w14:textId="77777777" w:rsidTr="00C65A58">
        <w:tc>
          <w:tcPr>
            <w:tcW w:w="5400" w:type="dxa"/>
          </w:tcPr>
          <w:p w14:paraId="264671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77F2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E506DAB" w14:textId="77777777" w:rsidTr="00C65A58">
        <w:tc>
          <w:tcPr>
            <w:tcW w:w="5400" w:type="dxa"/>
          </w:tcPr>
          <w:p w14:paraId="44BB02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671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CBA36BA" w14:textId="77777777" w:rsidTr="00C65A58">
        <w:tc>
          <w:tcPr>
            <w:tcW w:w="5400" w:type="dxa"/>
          </w:tcPr>
          <w:p w14:paraId="1E8C19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FB48E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ED26BCB" w14:textId="77777777" w:rsidR="00610507" w:rsidRPr="00E06DA2" w:rsidRDefault="00610507" w:rsidP="00CB6B00">
      <w:pPr>
        <w:spacing w:before="120"/>
        <w:rPr>
          <w:rFonts w:asciiTheme="minorHAnsi" w:hAnsiTheme="minorHAnsi" w:cstheme="minorHAnsi"/>
          <w:b/>
          <w:bCs/>
          <w:sz w:val="18"/>
          <w:lang w:val="zh-CN" w:eastAsia="zh-CN" w:bidi="zh-CN"/>
        </w:rPr>
      </w:pPr>
      <w:bookmarkStart w:id="201" w:name="_Toc513395511"/>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数据库</w:t>
      </w:r>
      <w:r w:rsidRPr="00E06DA2">
        <w:rPr>
          <w:rFonts w:asciiTheme="minorHAnsi" w:hAnsiTheme="minorHAnsi" w:cstheme="minorHAnsi"/>
          <w:b/>
          <w:bCs/>
          <w:color w:val="00188F"/>
          <w:sz w:val="18"/>
          <w:lang w:val="zh-CN" w:eastAsia="zh-CN" w:bidi="zh-CN"/>
        </w:rPr>
        <w:t>—</w:t>
      </w:r>
      <w:r w:rsidRPr="00E06DA2">
        <w:rPr>
          <w:rFonts w:asciiTheme="minorHAnsi" w:hAnsiTheme="minorHAnsi" w:cstheme="minorHAnsi"/>
          <w:b/>
          <w:bCs/>
          <w:color w:val="00188F"/>
          <w:sz w:val="18"/>
          <w:lang w:val="zh-CN" w:eastAsia="zh-CN" w:bidi="zh-CN"/>
        </w:rPr>
        <w:t>灵活服务器</w:t>
      </w:r>
    </w:p>
    <w:p w14:paraId="097E05A5" w14:textId="77777777" w:rsidR="00610507" w:rsidRPr="00E06DA2" w:rsidRDefault="00610507" w:rsidP="00D4611C">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D4611C">
        <w:rPr>
          <w:rFonts w:asciiTheme="minorHAnsi" w:hAnsiTheme="minorHAnsi" w:cstheme="minorHAnsi"/>
          <w:b/>
          <w:color w:val="00188F"/>
          <w:sz w:val="18"/>
          <w:lang w:val="zh-CN" w:eastAsia="zh-CN" w:bidi="zh-CN"/>
        </w:rPr>
        <w:t>：</w:t>
      </w:r>
    </w:p>
    <w:p w14:paraId="42AB3593"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是指任何指定的</w:t>
      </w:r>
      <w:r w:rsidR="00610507" w:rsidRPr="00E06DA2">
        <w:rPr>
          <w:rFonts w:asciiTheme="minorHAnsi" w:hAnsiTheme="minorHAnsi" w:cstheme="minorHAnsi"/>
          <w:sz w:val="18"/>
          <w:lang w:val="zh-CN" w:eastAsia="zh-CN" w:bidi="zh-CN"/>
        </w:rPr>
        <w:t xml:space="preserve"> Azure Database for MySQL </w:t>
      </w:r>
      <w:r w:rsidR="00610507" w:rsidRPr="00E06DA2">
        <w:rPr>
          <w:rFonts w:asciiTheme="minorHAnsi" w:hAnsiTheme="minorHAnsi" w:cstheme="minorHAnsi"/>
          <w:sz w:val="18"/>
          <w:lang w:val="zh-CN" w:eastAsia="zh-CN" w:bidi="zh-CN"/>
        </w:rPr>
        <w:t>服务器</w:t>
      </w:r>
      <w:r w:rsidR="00610507" w:rsidRPr="00E06DA2">
        <w:rPr>
          <w:rFonts w:asciiTheme="minorHAnsi" w:hAnsiTheme="minorHAnsi" w:cstheme="minorHAnsi"/>
          <w:sz w:val="18"/>
          <w:lang w:val="zh-CN" w:eastAsia="zh-CN" w:bidi="zh-CN"/>
        </w:rPr>
        <w:t xml:space="preserve"> – </w:t>
      </w:r>
      <w:r w:rsidR="00610507" w:rsidRPr="00E06DA2">
        <w:rPr>
          <w:rFonts w:asciiTheme="minorHAnsi" w:hAnsiTheme="minorHAnsi" w:cstheme="minorHAnsi"/>
          <w:sz w:val="18"/>
          <w:lang w:val="zh-CN" w:eastAsia="zh-CN" w:bidi="zh-CN"/>
        </w:rPr>
        <w:t>灵活服务器。</w:t>
      </w:r>
    </w:p>
    <w:p w14:paraId="3D332FC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在灵活服务器语境中，</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是指一组高可用性服务器（主服务器和备用服务器）采用区域冗余或同区域冗余配置部署。</w:t>
      </w:r>
    </w:p>
    <w:p w14:paraId="5D4D13C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MySQL </w:t>
      </w:r>
      <w:r w:rsidRPr="00E06DA2">
        <w:rPr>
          <w:rFonts w:asciiTheme="minorHAnsi" w:hAnsiTheme="minorHAnsi" w:cstheme="minorHAnsi"/>
          <w:b/>
          <w:bCs/>
          <w:color w:val="00188F"/>
          <w:sz w:val="18"/>
          <w:lang w:val="zh-CN" w:eastAsia="zh-CN" w:bidi="zh-CN"/>
        </w:rPr>
        <w:t>服务</w:t>
      </w:r>
      <w:r w:rsidRPr="00E06DA2">
        <w:rPr>
          <w:rFonts w:asciiTheme="minorHAnsi" w:hAnsiTheme="minorHAnsi" w:cstheme="minorHAnsi"/>
          <w:b/>
          <w:bCs/>
          <w:color w:val="00188F"/>
          <w:sz w:val="18"/>
          <w:lang w:val="zh-CN" w:eastAsia="zh-CN" w:bidi="zh-CN"/>
        </w:rPr>
        <w:t xml:space="preserve"> – </w:t>
      </w:r>
      <w:r w:rsidRPr="00E06DA2">
        <w:rPr>
          <w:rFonts w:asciiTheme="minorHAnsi" w:hAnsiTheme="minorHAnsi" w:cstheme="minorHAnsi"/>
          <w:b/>
          <w:bCs/>
          <w:color w:val="00188F"/>
          <w:sz w:val="18"/>
          <w:lang w:val="zh-CN" w:eastAsia="zh-CN" w:bidi="zh-CN"/>
        </w:rPr>
        <w:t>灵活服务器的正常服务时间计算和服务级别</w:t>
      </w:r>
    </w:p>
    <w:p w14:paraId="70FC0B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10583AD9" w14:textId="77777777" w:rsidR="00610507" w:rsidRPr="00E06DA2" w:rsidRDefault="00BF1364" w:rsidP="00576F2A">
      <w:pPr>
        <w:tabs>
          <w:tab w:val="left" w:pos="360"/>
          <w:tab w:val="left" w:pos="720"/>
          <w:tab w:val="left" w:pos="1080"/>
        </w:tabs>
        <w:ind w:right="27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3D6526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Database for MySQL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分钟数。</w:t>
      </w:r>
    </w:p>
    <w:p w14:paraId="7023FC6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AB93D1E"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F6A7DE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以下服务级别和服务额度适用于客户对在分区冗余高可用性模式下配置的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B307219" w14:textId="77777777" w:rsidTr="00C65A58">
        <w:trPr>
          <w:tblHeader/>
        </w:trPr>
        <w:tc>
          <w:tcPr>
            <w:tcW w:w="5400" w:type="dxa"/>
            <w:shd w:val="clear" w:color="auto" w:fill="0072C6"/>
          </w:tcPr>
          <w:p w14:paraId="736D67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738D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505BF8" w14:textId="77777777" w:rsidTr="00C65A58">
        <w:tc>
          <w:tcPr>
            <w:tcW w:w="5400" w:type="dxa"/>
          </w:tcPr>
          <w:p w14:paraId="3C961C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65E05CA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AB38A2" w14:textId="77777777" w:rsidTr="00C65A58">
        <w:tc>
          <w:tcPr>
            <w:tcW w:w="5400" w:type="dxa"/>
          </w:tcPr>
          <w:p w14:paraId="04E534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681632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59167E8" w14:textId="77777777" w:rsidTr="00C65A58">
        <w:tc>
          <w:tcPr>
            <w:tcW w:w="5400" w:type="dxa"/>
          </w:tcPr>
          <w:p w14:paraId="61A876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DA739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4C1961" w14:textId="77777777" w:rsidR="00610507" w:rsidRPr="001A0548" w:rsidRDefault="00610507" w:rsidP="00610507">
      <w:pPr>
        <w:rPr>
          <w:rFonts w:asciiTheme="minorHAnsi" w:hAnsiTheme="minorHAnsi" w:cstheme="minorHAnsi"/>
          <w:sz w:val="12"/>
          <w:szCs w:val="12"/>
          <w:lang w:val="zh-CN" w:eastAsia="zh-CN" w:bidi="zh-CN"/>
        </w:rPr>
      </w:pPr>
    </w:p>
    <w:p w14:paraId="70767FD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以下服务级别和服务额度适用于客户对在同区高可用性模式下配置的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5CF88D2" w14:textId="77777777" w:rsidTr="00C65A58">
        <w:trPr>
          <w:tblHeader/>
        </w:trPr>
        <w:tc>
          <w:tcPr>
            <w:tcW w:w="5400" w:type="dxa"/>
            <w:shd w:val="clear" w:color="auto" w:fill="0072C6"/>
          </w:tcPr>
          <w:p w14:paraId="0D145B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1069D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08C100" w14:textId="77777777" w:rsidTr="00C65A58">
        <w:tc>
          <w:tcPr>
            <w:tcW w:w="5400" w:type="dxa"/>
          </w:tcPr>
          <w:p w14:paraId="15C0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CF39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8941CE" w14:textId="77777777" w:rsidTr="00C65A58">
        <w:tc>
          <w:tcPr>
            <w:tcW w:w="5400" w:type="dxa"/>
          </w:tcPr>
          <w:p w14:paraId="6FE0F8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4B80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6AE5B26" w14:textId="77777777" w:rsidR="00610507" w:rsidRPr="001A0548" w:rsidRDefault="00610507" w:rsidP="00610507">
      <w:pPr>
        <w:rPr>
          <w:rFonts w:asciiTheme="minorHAnsi" w:hAnsiTheme="minorHAnsi" w:cstheme="minorHAnsi"/>
          <w:sz w:val="12"/>
          <w:szCs w:val="12"/>
          <w:lang w:val="zh-CN" w:eastAsia="zh-CN" w:bidi="zh-CN"/>
        </w:rPr>
      </w:pPr>
    </w:p>
    <w:p w14:paraId="09EB761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MySQL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1E45E0" w14:textId="77777777" w:rsidTr="00C65A58">
        <w:trPr>
          <w:tblHeader/>
        </w:trPr>
        <w:tc>
          <w:tcPr>
            <w:tcW w:w="5400" w:type="dxa"/>
            <w:shd w:val="clear" w:color="auto" w:fill="0072C6"/>
          </w:tcPr>
          <w:p w14:paraId="291DBC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DDE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5A5F27C" w14:textId="77777777" w:rsidTr="00C65A58">
        <w:tc>
          <w:tcPr>
            <w:tcW w:w="5400" w:type="dxa"/>
          </w:tcPr>
          <w:p w14:paraId="016B66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1041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A691DE" w14:textId="77777777" w:rsidTr="00C65A58">
        <w:tc>
          <w:tcPr>
            <w:tcW w:w="5400" w:type="dxa"/>
          </w:tcPr>
          <w:p w14:paraId="0A544A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BF3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2" w:name="_Toc52348928"/>
    <w:p w14:paraId="27CA1955"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F3A952B" w14:textId="77777777" w:rsidR="00610507" w:rsidRPr="00C8446B" w:rsidRDefault="00610507" w:rsidP="00A73FDE">
      <w:pPr>
        <w:pStyle w:val="ProductList-Offering2Heading"/>
        <w:rPr>
          <w:rFonts w:cstheme="majorHAnsi"/>
        </w:rPr>
      </w:pPr>
      <w:bookmarkStart w:id="203" w:name="_Toc165043711"/>
      <w:r w:rsidRPr="00C8446B">
        <w:rPr>
          <w:rFonts w:cstheme="majorHAnsi"/>
        </w:rPr>
        <w:t>Azure Database for PostgreSQL</w:t>
      </w:r>
      <w:bookmarkEnd w:id="201"/>
      <w:bookmarkEnd w:id="202"/>
      <w:bookmarkEnd w:id="203"/>
    </w:p>
    <w:p w14:paraId="55794A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Database for PostgreSQL - </w:t>
      </w:r>
      <w:r w:rsidRPr="00E06DA2">
        <w:rPr>
          <w:rFonts w:asciiTheme="minorHAnsi" w:hAnsiTheme="minorHAnsi" w:cstheme="minorHAnsi"/>
          <w:b/>
          <w:color w:val="00188F"/>
          <w:sz w:val="18"/>
          <w:lang w:val="zh-CN" w:eastAsia="zh-CN" w:bidi="zh-CN"/>
        </w:rPr>
        <w:t>单服务器</w:t>
      </w:r>
    </w:p>
    <w:p w14:paraId="2929B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3B50E5">
        <w:rPr>
          <w:rFonts w:asciiTheme="minorHAnsi" w:hAnsiTheme="minorHAnsi" w:cstheme="minorHAnsi"/>
          <w:b/>
          <w:color w:val="00188F"/>
          <w:sz w:val="18"/>
          <w:lang w:val="zh-CN" w:eastAsia="zh-CN" w:bidi="zh-CN"/>
        </w:rPr>
        <w:t>：</w:t>
      </w:r>
    </w:p>
    <w:p w14:paraId="4068092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单服务器。</w:t>
      </w:r>
    </w:p>
    <w:p w14:paraId="72344DD9"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是指一组高可用性节点。</w:t>
      </w:r>
    </w:p>
    <w:p w14:paraId="5B9B6382"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高可用性节点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是指一个服务器组中启用高可用性功能的节点。</w:t>
      </w:r>
    </w:p>
    <w:p w14:paraId="73455ECB"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协调器节点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是指被分配群集协调器角色的节点。</w:t>
      </w:r>
    </w:p>
    <w:p w14:paraId="47529984"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工作器节点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是指被分配工作器角色的节点。</w:t>
      </w:r>
    </w:p>
    <w:p w14:paraId="46D83BE3"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单服务器的正常服务时间计算和服务级别</w:t>
      </w:r>
    </w:p>
    <w:p w14:paraId="707E529F"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订阅中部署了指定服务器的总分钟数。</w:t>
      </w:r>
    </w:p>
    <w:p w14:paraId="393491D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是指最大可用分钟数中服务器不可用的总分钟数。如果在某一分钟内，客户连续尝试与服务器建立连接但均返回错误代码，或者没有任何响应，则认为在这一分钟内服务器不可用。</w:t>
      </w:r>
    </w:p>
    <w:p w14:paraId="30CB336E"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bCs/>
          <w:color w:val="000000" w:themeColor="text1"/>
          <w:sz w:val="18"/>
          <w:lang w:val="zh-CN" w:eastAsia="zh-CN" w:bidi="zh-CN"/>
        </w:rPr>
        <w:t>计算方法为：最大可用分钟数减去停机时间，再除以最大可用分钟数。</w:t>
      </w:r>
    </w:p>
    <w:p w14:paraId="7E80CC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33BBACDA"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1E2F712"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Database for PostgreSQL </w:t>
      </w:r>
      <w:r w:rsidRPr="00E06DA2">
        <w:rPr>
          <w:rFonts w:asciiTheme="minorHAnsi" w:hAnsiTheme="minorHAnsi" w:cstheme="minorHAnsi"/>
          <w:b/>
          <w:color w:val="00188F"/>
          <w:sz w:val="18"/>
          <w:lang w:val="zh-CN" w:eastAsia="zh-CN" w:bidi="zh-CN"/>
        </w:rPr>
        <w:t>单服务器的使用：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309DD0" w14:textId="77777777" w:rsidTr="00C65A58">
        <w:trPr>
          <w:tblHeader/>
        </w:trPr>
        <w:tc>
          <w:tcPr>
            <w:tcW w:w="5400" w:type="dxa"/>
            <w:shd w:val="clear" w:color="auto" w:fill="0072C6"/>
          </w:tcPr>
          <w:p w14:paraId="3B2D39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F5FE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BA9D95" w14:textId="77777777" w:rsidTr="00C65A58">
        <w:tc>
          <w:tcPr>
            <w:tcW w:w="5400" w:type="dxa"/>
          </w:tcPr>
          <w:p w14:paraId="4C22E1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143C3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484F2D7" w14:textId="77777777" w:rsidTr="00C65A58">
        <w:tc>
          <w:tcPr>
            <w:tcW w:w="5400" w:type="dxa"/>
          </w:tcPr>
          <w:p w14:paraId="453C33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18B9F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FDC6D16" w14:textId="77777777" w:rsidTr="00C65A58">
        <w:tc>
          <w:tcPr>
            <w:tcW w:w="5400" w:type="dxa"/>
          </w:tcPr>
          <w:p w14:paraId="0B6504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72957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651DF0C" w14:textId="77777777" w:rsidR="00610507" w:rsidRPr="00E06DA2" w:rsidRDefault="00610507" w:rsidP="00CB6B00">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204" w:name="_Toc513395512"/>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w:t>
      </w:r>
    </w:p>
    <w:p w14:paraId="3DE6CB8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536DE">
        <w:rPr>
          <w:rFonts w:asciiTheme="minorHAnsi" w:hAnsiTheme="minorHAnsi" w:cstheme="minorHAnsi"/>
          <w:b/>
          <w:color w:val="00188F"/>
          <w:sz w:val="18"/>
          <w:lang w:val="zh-CN" w:eastAsia="zh-CN" w:bidi="zh-CN"/>
        </w:rPr>
        <w:t>：</w:t>
      </w:r>
    </w:p>
    <w:p w14:paraId="5A1A600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是指任何指定的</w:t>
      </w:r>
      <w:r w:rsidR="00610507" w:rsidRPr="00E06DA2">
        <w:rPr>
          <w:rFonts w:asciiTheme="minorHAnsi" w:hAnsiTheme="minorHAnsi" w:cstheme="minorHAnsi"/>
          <w:color w:val="000000" w:themeColor="text1"/>
          <w:sz w:val="18"/>
          <w:lang w:val="zh-CN" w:eastAsia="zh-CN" w:bidi="zh-CN"/>
        </w:rPr>
        <w:t xml:space="preserve"> Azure Database for PostgreSQL </w:t>
      </w:r>
      <w:r w:rsidR="00610507" w:rsidRPr="00E06DA2">
        <w:rPr>
          <w:rFonts w:asciiTheme="minorHAnsi" w:hAnsiTheme="minorHAnsi" w:cstheme="minorHAnsi"/>
          <w:color w:val="000000" w:themeColor="text1"/>
          <w:sz w:val="18"/>
          <w:lang w:val="zh-CN" w:eastAsia="zh-CN" w:bidi="zh-CN"/>
        </w:rPr>
        <w:t>服务器</w:t>
      </w:r>
      <w:r w:rsidR="00610507" w:rsidRPr="00E06DA2">
        <w:rPr>
          <w:rFonts w:asciiTheme="minorHAnsi" w:hAnsiTheme="minorHAnsi" w:cstheme="minorHAnsi"/>
          <w:color w:val="000000" w:themeColor="text1"/>
          <w:sz w:val="18"/>
          <w:lang w:val="zh-CN" w:eastAsia="zh-CN" w:bidi="zh-CN"/>
        </w:rPr>
        <w:t xml:space="preserve"> - </w:t>
      </w:r>
      <w:r w:rsidR="00610507" w:rsidRPr="00E06DA2">
        <w:rPr>
          <w:rFonts w:asciiTheme="minorHAnsi" w:hAnsiTheme="minorHAnsi" w:cstheme="minorHAnsi"/>
          <w:color w:val="000000" w:themeColor="text1"/>
          <w:sz w:val="18"/>
          <w:lang w:val="zh-CN" w:eastAsia="zh-CN" w:bidi="zh-CN"/>
        </w:rPr>
        <w:t>灵活服务器。</w:t>
      </w:r>
    </w:p>
    <w:p w14:paraId="40E35EB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在灵活服务器语境中，</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高可用性</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是指一组高可用性服务器（主服务器和备用服务器）采用区域冗余或同区域冗余配置部署。</w:t>
      </w:r>
    </w:p>
    <w:p w14:paraId="6DB5485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Microsoft Azure Database for PostgreSQL - </w:t>
      </w:r>
      <w:r w:rsidRPr="00E06DA2">
        <w:rPr>
          <w:rFonts w:asciiTheme="minorHAnsi" w:hAnsiTheme="minorHAnsi" w:cstheme="minorHAnsi"/>
          <w:b/>
          <w:bCs/>
          <w:color w:val="00188F"/>
          <w:sz w:val="18"/>
          <w:lang w:val="zh-CN" w:eastAsia="zh-CN" w:bidi="zh-CN"/>
        </w:rPr>
        <w:t>灵活服务器的正常服务时间计算和服务级别</w:t>
      </w:r>
    </w:p>
    <w:p w14:paraId="5EA5958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是指在一个适用期间内，客户在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订阅中部署了指定服务器的总分钟数。</w:t>
      </w:r>
    </w:p>
    <w:p w14:paraId="116697E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是指最大可用分钟数中服务器不可用的总分钟数。如果在某一分钟内，客户连续尝试与服务器建立连接，但所有尝试均不成功，则认为在这一分钟内该服务器不可用。</w:t>
      </w:r>
    </w:p>
    <w:p w14:paraId="27DDC79E"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Database for PostgreSQL - </w:t>
      </w:r>
      <w:r w:rsidRPr="00E06DA2">
        <w:rPr>
          <w:rFonts w:asciiTheme="minorHAnsi" w:hAnsiTheme="minorHAnsi" w:cstheme="minorHAnsi"/>
          <w:sz w:val="18"/>
          <w:lang w:val="zh-CN" w:eastAsia="zh-CN" w:bidi="zh-CN"/>
        </w:rPr>
        <w:t>灵活服务器的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023FBE50"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274A23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2F80A0D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A7BFDB"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以下服务级别和服务额度适用于客户对配置为分区冗余高可用性模式的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85A55E" w14:textId="77777777" w:rsidTr="00C65A58">
        <w:trPr>
          <w:tblHeader/>
        </w:trPr>
        <w:tc>
          <w:tcPr>
            <w:tcW w:w="5400" w:type="dxa"/>
            <w:shd w:val="clear" w:color="auto" w:fill="0072C6"/>
          </w:tcPr>
          <w:p w14:paraId="62782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7BDA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EFB2D6B" w14:textId="77777777" w:rsidTr="00C65A58">
        <w:tc>
          <w:tcPr>
            <w:tcW w:w="5400" w:type="dxa"/>
          </w:tcPr>
          <w:p w14:paraId="1325D8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2DE1E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7A3445" w14:textId="77777777" w:rsidTr="00C65A58">
        <w:tc>
          <w:tcPr>
            <w:tcW w:w="5400" w:type="dxa"/>
          </w:tcPr>
          <w:p w14:paraId="150A50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99.00%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95.00%</w:t>
            </w:r>
          </w:p>
        </w:tc>
        <w:tc>
          <w:tcPr>
            <w:tcW w:w="5400" w:type="dxa"/>
          </w:tcPr>
          <w:p w14:paraId="47C382B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ED5CF66" w14:textId="77777777" w:rsidTr="00C65A58">
        <w:tc>
          <w:tcPr>
            <w:tcW w:w="5400" w:type="dxa"/>
          </w:tcPr>
          <w:p w14:paraId="1533FE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95.00%</w:t>
            </w:r>
          </w:p>
        </w:tc>
        <w:tc>
          <w:tcPr>
            <w:tcW w:w="5400" w:type="dxa"/>
          </w:tcPr>
          <w:p w14:paraId="06C000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B82281D" w14:textId="77777777" w:rsidR="00610507" w:rsidRPr="001A0548" w:rsidRDefault="00610507" w:rsidP="00610507">
      <w:pPr>
        <w:rPr>
          <w:rFonts w:asciiTheme="minorHAnsi" w:hAnsiTheme="minorHAnsi" w:cstheme="minorHAnsi"/>
          <w:sz w:val="12"/>
          <w:szCs w:val="12"/>
          <w:lang w:val="zh-CN" w:eastAsia="zh-CN" w:bidi="zh-CN"/>
        </w:rPr>
      </w:pPr>
    </w:p>
    <w:p w14:paraId="0B49B2E3" w14:textId="77777777" w:rsidR="00610507" w:rsidRPr="00E06DA2" w:rsidRDefault="00610507" w:rsidP="00CB6B00">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以下服务级别和服务额度适用于客户对配置为同区域高可用性模式的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898B32" w14:textId="77777777" w:rsidTr="00C65A58">
        <w:trPr>
          <w:tblHeader/>
        </w:trPr>
        <w:tc>
          <w:tcPr>
            <w:tcW w:w="5400" w:type="dxa"/>
            <w:shd w:val="clear" w:color="auto" w:fill="0072C6"/>
          </w:tcPr>
          <w:p w14:paraId="256053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F65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3C0C0B" w14:textId="77777777" w:rsidTr="00C65A58">
        <w:tc>
          <w:tcPr>
            <w:tcW w:w="5400" w:type="dxa"/>
          </w:tcPr>
          <w:p w14:paraId="66ADF6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99.95%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3AC9DD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AF2D40" w14:textId="77777777" w:rsidTr="00C65A58">
        <w:tc>
          <w:tcPr>
            <w:tcW w:w="5400" w:type="dxa"/>
          </w:tcPr>
          <w:p w14:paraId="33A6F4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270C87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967C465" w14:textId="77777777" w:rsidR="00610507" w:rsidRPr="001A0548" w:rsidRDefault="00610507" w:rsidP="00610507">
      <w:pPr>
        <w:rPr>
          <w:rFonts w:asciiTheme="minorHAnsi" w:hAnsiTheme="minorHAnsi" w:cstheme="minorHAnsi"/>
          <w:color w:val="000000" w:themeColor="text1"/>
          <w:sz w:val="12"/>
          <w:szCs w:val="12"/>
          <w:lang w:val="zh-CN" w:eastAsia="zh-CN" w:bidi="zh-CN"/>
        </w:rPr>
      </w:pPr>
    </w:p>
    <w:p w14:paraId="0CE62FDC"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以下服务级别和服务额度适用于客户对未配置高可用性模式的</w:t>
      </w:r>
      <w:r w:rsidRPr="00E06DA2">
        <w:rPr>
          <w:rFonts w:asciiTheme="minorHAnsi" w:hAnsiTheme="minorHAnsi" w:cstheme="minorHAnsi"/>
          <w:b/>
          <w:color w:val="00188F"/>
          <w:sz w:val="18"/>
          <w:lang w:val="zh-CN" w:eastAsia="zh-CN" w:bidi="zh-CN"/>
        </w:rPr>
        <w:t xml:space="preserve"> Azure Database for PostgreSQL – </w:t>
      </w:r>
      <w:r w:rsidRPr="00E06DA2">
        <w:rPr>
          <w:rFonts w:asciiTheme="minorHAnsi" w:hAnsiTheme="minorHAnsi" w:cstheme="minorHAnsi"/>
          <w:b/>
          <w:color w:val="00188F"/>
          <w:sz w:val="18"/>
          <w:lang w:val="zh-CN" w:eastAsia="zh-CN" w:bidi="zh-CN"/>
        </w:rPr>
        <w:t>灵活服务器的使用：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EFF9C6F" w14:textId="77777777" w:rsidTr="00C65A58">
        <w:trPr>
          <w:tblHeader/>
        </w:trPr>
        <w:tc>
          <w:tcPr>
            <w:tcW w:w="5400" w:type="dxa"/>
            <w:shd w:val="clear" w:color="auto" w:fill="0072C6"/>
          </w:tcPr>
          <w:p w14:paraId="75C6C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56356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A98423" w14:textId="77777777" w:rsidTr="00C65A58">
        <w:tc>
          <w:tcPr>
            <w:tcW w:w="5400" w:type="dxa"/>
          </w:tcPr>
          <w:p w14:paraId="1F2113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低于</w:t>
            </w:r>
            <w:r w:rsidRPr="00E06DA2">
              <w:rPr>
                <w:rFonts w:asciiTheme="minorHAnsi" w:hAnsiTheme="minorHAnsi" w:cstheme="minorHAnsi"/>
                <w:sz w:val="16"/>
                <w:lang w:val="zh-CN" w:eastAsia="zh-CN" w:bidi="zh-CN"/>
              </w:rPr>
              <w:t xml:space="preserve"> 99.9% </w:t>
            </w:r>
            <w:r w:rsidRPr="00E06DA2">
              <w:rPr>
                <w:rFonts w:asciiTheme="minorHAnsi" w:hAnsiTheme="minorHAnsi" w:cstheme="minorHAnsi"/>
                <w:sz w:val="16"/>
                <w:lang w:val="zh-CN" w:eastAsia="zh-CN" w:bidi="zh-CN"/>
              </w:rPr>
              <w:t>且大于或等于</w:t>
            </w:r>
            <w:r w:rsidRPr="00E06DA2">
              <w:rPr>
                <w:rFonts w:asciiTheme="minorHAnsi" w:hAnsiTheme="minorHAnsi" w:cstheme="minorHAnsi"/>
                <w:sz w:val="16"/>
                <w:lang w:val="zh-CN" w:eastAsia="zh-CN" w:bidi="zh-CN"/>
              </w:rPr>
              <w:t xml:space="preserve"> 99.00%</w:t>
            </w:r>
          </w:p>
        </w:tc>
        <w:tc>
          <w:tcPr>
            <w:tcW w:w="5400" w:type="dxa"/>
          </w:tcPr>
          <w:p w14:paraId="52F268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87296CE" w14:textId="77777777" w:rsidTr="00C65A58">
        <w:tc>
          <w:tcPr>
            <w:tcW w:w="5400" w:type="dxa"/>
          </w:tcPr>
          <w:p w14:paraId="5A3F0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99.00%</w:t>
            </w:r>
          </w:p>
        </w:tc>
        <w:tc>
          <w:tcPr>
            <w:tcW w:w="5400" w:type="dxa"/>
          </w:tcPr>
          <w:p w14:paraId="3FC5F5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5" w:name="_Toc52348929"/>
    <w:p w14:paraId="4F102990"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A175327" w14:textId="77777777" w:rsidR="00610507" w:rsidRPr="000377CD" w:rsidRDefault="00610507" w:rsidP="00A73FDE">
      <w:pPr>
        <w:pStyle w:val="ProductList-Offering2Heading"/>
        <w:rPr>
          <w:rFonts w:cstheme="majorHAnsi"/>
        </w:rPr>
      </w:pPr>
      <w:bookmarkStart w:id="206" w:name="_Toc165043712"/>
      <w:r w:rsidRPr="000377CD">
        <w:rPr>
          <w:rFonts w:cstheme="majorHAnsi"/>
        </w:rPr>
        <w:t>Azure Databricks</w:t>
      </w:r>
      <w:bookmarkEnd w:id="206"/>
    </w:p>
    <w:p w14:paraId="2BDDD0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7A1A1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Databricks </w:t>
      </w:r>
      <w:r w:rsidR="00610507" w:rsidRPr="00E06DA2">
        <w:rPr>
          <w:rFonts w:asciiTheme="minorHAnsi" w:hAnsiTheme="minorHAnsi" w:cstheme="minorHAnsi"/>
          <w:b/>
          <w:bCs/>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之间代理</w:t>
      </w:r>
      <w:r w:rsidR="00610507" w:rsidRPr="00E06DA2">
        <w:rPr>
          <w:rFonts w:asciiTheme="minorHAnsi" w:hAnsiTheme="minorHAnsi" w:cstheme="minorHAnsi"/>
          <w:sz w:val="18"/>
          <w:lang w:val="zh-CN" w:eastAsia="zh-CN" w:bidi="zh-CN"/>
        </w:rPr>
        <w:t xml:space="preserve"> UI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请求的一组计算资源。</w:t>
      </w:r>
    </w:p>
    <w:p w14:paraId="0EBD535D"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Databricks </w:t>
      </w:r>
      <w:r w:rsidRPr="00E06DA2">
        <w:rPr>
          <w:rFonts w:asciiTheme="minorHAnsi" w:hAnsiTheme="minorHAnsi" w:cstheme="minorHAnsi"/>
          <w:b/>
          <w:bCs/>
          <w:color w:val="00188F"/>
          <w:sz w:val="18"/>
          <w:lang w:val="zh-CN" w:eastAsia="zh-CN" w:bidi="zh-CN"/>
        </w:rPr>
        <w:t>的正常服务时间计算和服务级别</w:t>
      </w:r>
    </w:p>
    <w:p w14:paraId="1033E2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工作区的总部署分钟数。</w:t>
      </w:r>
    </w:p>
    <w:p w14:paraId="3186941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工作区的总累计不可用分钟数。如果在某一分钟内，针对</w:t>
      </w:r>
      <w:r w:rsidR="00576F2A"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相应工作区与</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网关建立连接的所有连续尝试均失败，即视为该分钟对于指定</w:t>
      </w:r>
      <w:r w:rsidR="00610507" w:rsidRPr="00E06DA2">
        <w:rPr>
          <w:rFonts w:asciiTheme="minorHAnsi" w:hAnsiTheme="minorHAnsi" w:cstheme="minorHAnsi"/>
          <w:sz w:val="18"/>
          <w:lang w:val="zh-CN" w:eastAsia="zh-CN" w:bidi="zh-CN"/>
        </w:rPr>
        <w:t xml:space="preserve"> Azure Databricks </w:t>
      </w:r>
      <w:r w:rsidR="00610507" w:rsidRPr="00E06DA2">
        <w:rPr>
          <w:rFonts w:asciiTheme="minorHAnsi" w:hAnsiTheme="minorHAnsi" w:cstheme="minorHAnsi"/>
          <w:sz w:val="18"/>
          <w:lang w:val="zh-CN" w:eastAsia="zh-CN" w:bidi="zh-CN"/>
        </w:rPr>
        <w:t>工作区不可用。</w:t>
      </w:r>
    </w:p>
    <w:p w14:paraId="12ECD7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Databricks </w:t>
      </w:r>
      <w:r w:rsidRPr="00E06DA2">
        <w:rPr>
          <w:rFonts w:asciiTheme="minorHAnsi" w:hAnsiTheme="minorHAnsi" w:cstheme="minorHAnsi"/>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通过以下方式计算：最大可用分钟数减去停机时间，再除以最大可用分钟数，然后</w:t>
      </w:r>
      <w:r w:rsidR="00576F2A"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。以下为正常服务时间百分比的计算公式：</w:t>
      </w:r>
    </w:p>
    <w:p w14:paraId="2303089B" w14:textId="77777777" w:rsidR="00610507" w:rsidRPr="00E06DA2" w:rsidRDefault="00610507" w:rsidP="00610507">
      <w:pPr>
        <w:rPr>
          <w:rFonts w:asciiTheme="minorHAnsi" w:hAnsiTheme="minorHAnsi" w:cstheme="minorHAnsi"/>
          <w:color w:val="000000" w:themeColor="text1"/>
          <w:sz w:val="18"/>
          <w:lang w:val="zh-CN" w:eastAsia="zh-CN" w:bidi="zh-CN"/>
        </w:rPr>
      </w:pPr>
    </w:p>
    <w:p w14:paraId="466DF7F4"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3CE16B9" w14:textId="77777777" w:rsidR="00610507" w:rsidRPr="00E06DA2" w:rsidRDefault="00610507" w:rsidP="00576F2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Databricks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23570F" w14:textId="77777777" w:rsidTr="00C65A58">
        <w:trPr>
          <w:tblHeader/>
        </w:trPr>
        <w:tc>
          <w:tcPr>
            <w:tcW w:w="5400" w:type="dxa"/>
            <w:shd w:val="clear" w:color="auto" w:fill="0072C6"/>
          </w:tcPr>
          <w:p w14:paraId="144A6A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F14C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57C2D4" w14:textId="77777777" w:rsidTr="00C65A58">
        <w:tc>
          <w:tcPr>
            <w:tcW w:w="5400" w:type="dxa"/>
          </w:tcPr>
          <w:p w14:paraId="07CFA9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44A37F4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C503A" w14:textId="77777777" w:rsidTr="00C65A58">
        <w:tc>
          <w:tcPr>
            <w:tcW w:w="5400" w:type="dxa"/>
          </w:tcPr>
          <w:p w14:paraId="74DA23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F9648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D4EACE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E4B8F5A" w14:textId="77777777" w:rsidR="00610507" w:rsidRPr="00FC4CFC" w:rsidRDefault="00610507" w:rsidP="00A73FDE">
      <w:pPr>
        <w:pStyle w:val="ProductList-Offering2Heading"/>
        <w:rPr>
          <w:rFonts w:cstheme="majorHAnsi"/>
        </w:rPr>
      </w:pPr>
      <w:bookmarkStart w:id="207" w:name="_Toc165043713"/>
      <w:r w:rsidRPr="00FC4CFC">
        <w:rPr>
          <w:rFonts w:cstheme="majorHAnsi"/>
        </w:rPr>
        <w:t xml:space="preserve">Microsoft Azure </w:t>
      </w:r>
      <w:r w:rsidRPr="00FC4CFC">
        <w:rPr>
          <w:rFonts w:cstheme="majorHAnsi"/>
        </w:rPr>
        <w:t>用于能源的数据管理器</w:t>
      </w:r>
      <w:bookmarkEnd w:id="207"/>
    </w:p>
    <w:p w14:paraId="63C7587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198E4DA" w14:textId="77777777" w:rsidR="00610507" w:rsidRPr="00E06DA2" w:rsidRDefault="00BF1364" w:rsidP="00610507">
      <w:pPr>
        <w:spacing w:line="259" w:lineRule="auto"/>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用于能源的数据管理器资源中面向最终用户的部分。</w:t>
      </w:r>
    </w:p>
    <w:p w14:paraId="11907E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订阅的一个适用期间，由客户端向其</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用于能源的数据管理器资源的任何</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w:t>
      </w:r>
    </w:p>
    <w:p w14:paraId="6F4EDF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总数量。</w:t>
      </w:r>
    </w:p>
    <w:p w14:paraId="3FE341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w:t>
      </w:r>
      <w:r w:rsidR="00610507" w:rsidRPr="00E06DA2">
        <w:rPr>
          <w:rFonts w:asciiTheme="minorHAnsi" w:hAnsiTheme="minorHAnsi" w:cstheme="minorHAnsi"/>
          <w:b/>
          <w:color w:val="00188F"/>
          <w:sz w:val="18"/>
          <w:lang w:val="zh-CN" w:eastAsia="zh-CN" w:bidi="zh-CN"/>
        </w:rPr>
        <w:t xml:space="preserve"> API </w:t>
      </w:r>
      <w:r w:rsidR="00610507" w:rsidRPr="00E06DA2">
        <w:rPr>
          <w:rFonts w:asciiTheme="minorHAnsi" w:hAnsiTheme="minorHAnsi" w:cstheme="minorHAnsi"/>
          <w:b/>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请求数内出现错误代码的所有</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0C4629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C1CB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w:t>
      </w:r>
      <w:r w:rsidR="00576F2A"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A1EB2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C7BD7F" w14:textId="77777777" w:rsidR="00610507" w:rsidRPr="00E06DA2" w:rsidRDefault="00000000" w:rsidP="00610507">
      <w:pPr>
        <w:spacing w:after="160" w:line="259" w:lineRule="auto"/>
        <w:ind w:left="720"/>
        <w:contextualSpacing/>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1EBD61C4" w14:textId="77777777" w:rsidR="00610507" w:rsidRPr="00E06DA2" w:rsidRDefault="00610507" w:rsidP="00610507">
      <w:pPr>
        <w:spacing w:line="259" w:lineRule="auto"/>
        <w:rPr>
          <w:rFonts w:asciiTheme="minorHAnsi" w:hAnsiTheme="minorHAnsi" w:cstheme="minorHAnsi"/>
          <w:b/>
          <w:bCs/>
          <w:color w:val="2E74B5" w:themeColor="accent1" w:themeShade="BF"/>
          <w:sz w:val="18"/>
          <w:szCs w:val="18"/>
          <w:lang w:val="zh-CN" w:eastAsia="zh-CN" w:bidi="zh-CN"/>
        </w:rPr>
      </w:pPr>
      <w:r w:rsidRPr="00E06DA2">
        <w:rPr>
          <w:rFonts w:asciiTheme="minorHAnsi" w:hAnsiTheme="minorHAnsi" w:cstheme="minorHAnsi"/>
          <w:b/>
          <w:bCs/>
          <w:color w:val="2E74B5" w:themeColor="accent1" w:themeShade="BF"/>
          <w:sz w:val="18"/>
          <w:szCs w:val="18"/>
          <w:lang w:val="zh-CN" w:eastAsia="zh-CN" w:bidi="zh-CN"/>
        </w:rPr>
        <w:t>服务额度</w:t>
      </w:r>
    </w:p>
    <w:tbl>
      <w:tblPr>
        <w:tblStyle w:val="TableGrid"/>
        <w:tblW w:w="5000" w:type="pct"/>
        <w:tblLook w:val="04A0" w:firstRow="1" w:lastRow="0" w:firstColumn="1" w:lastColumn="0" w:noHBand="0" w:noVBand="1"/>
      </w:tblPr>
      <w:tblGrid>
        <w:gridCol w:w="5237"/>
        <w:gridCol w:w="5553"/>
      </w:tblGrid>
      <w:tr w:rsidR="00610507" w:rsidRPr="00E06DA2" w14:paraId="328DF2F6" w14:textId="77777777" w:rsidTr="00C65A58">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625C719F"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0F7FBD4D" w14:textId="77777777" w:rsidR="00610507" w:rsidRPr="00E06DA2" w:rsidRDefault="00610507" w:rsidP="00610507">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610507" w:rsidRPr="00E06DA2" w14:paraId="2A8DE5B6" w14:textId="77777777" w:rsidTr="00C65A58">
        <w:trPr>
          <w:trHeight w:val="39"/>
        </w:trPr>
        <w:tc>
          <w:tcPr>
            <w:tcW w:w="2427" w:type="pct"/>
            <w:tcBorders>
              <w:top w:val="single" w:sz="4" w:space="0" w:color="auto"/>
              <w:left w:val="single" w:sz="4" w:space="0" w:color="auto"/>
              <w:bottom w:val="single" w:sz="4" w:space="0" w:color="auto"/>
              <w:right w:val="single" w:sz="4" w:space="0" w:color="auto"/>
            </w:tcBorders>
            <w:hideMark/>
          </w:tcPr>
          <w:p w14:paraId="0AAEA5DB"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99.9%</w:t>
            </w:r>
          </w:p>
        </w:tc>
        <w:tc>
          <w:tcPr>
            <w:tcW w:w="2573" w:type="pct"/>
            <w:tcBorders>
              <w:top w:val="single" w:sz="4" w:space="0" w:color="auto"/>
              <w:left w:val="single" w:sz="4" w:space="0" w:color="auto"/>
              <w:bottom w:val="single" w:sz="4" w:space="0" w:color="auto"/>
              <w:right w:val="single" w:sz="4" w:space="0" w:color="auto"/>
            </w:tcBorders>
            <w:hideMark/>
          </w:tcPr>
          <w:p w14:paraId="691D77E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10%</w:t>
            </w:r>
          </w:p>
        </w:tc>
      </w:tr>
      <w:tr w:rsidR="00610507" w:rsidRPr="00E06DA2" w14:paraId="0F345346" w14:textId="77777777" w:rsidTr="00C65A58">
        <w:tc>
          <w:tcPr>
            <w:tcW w:w="2427" w:type="pct"/>
            <w:tcBorders>
              <w:top w:val="single" w:sz="4" w:space="0" w:color="auto"/>
              <w:left w:val="single" w:sz="4" w:space="0" w:color="auto"/>
              <w:bottom w:val="single" w:sz="4" w:space="0" w:color="auto"/>
              <w:right w:val="single" w:sz="4" w:space="0" w:color="auto"/>
            </w:tcBorders>
            <w:hideMark/>
          </w:tcPr>
          <w:p w14:paraId="20B23636"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&lt; 99%</w:t>
            </w:r>
          </w:p>
        </w:tc>
        <w:tc>
          <w:tcPr>
            <w:tcW w:w="2573" w:type="pct"/>
            <w:tcBorders>
              <w:top w:val="single" w:sz="4" w:space="0" w:color="auto"/>
              <w:left w:val="single" w:sz="4" w:space="0" w:color="auto"/>
              <w:bottom w:val="single" w:sz="4" w:space="0" w:color="auto"/>
              <w:right w:val="single" w:sz="4" w:space="0" w:color="auto"/>
            </w:tcBorders>
            <w:hideMark/>
          </w:tcPr>
          <w:p w14:paraId="6FD666D8" w14:textId="77777777" w:rsidR="00610507" w:rsidRPr="00E06DA2" w:rsidRDefault="00610507" w:rsidP="00610507">
            <w:pPr>
              <w:tabs>
                <w:tab w:val="left" w:pos="360"/>
                <w:tab w:val="left" w:pos="720"/>
                <w:tab w:val="left" w:pos="1080"/>
              </w:tabs>
              <w:spacing w:before="20" w:after="20"/>
              <w:ind w:left="-14" w:right="-101"/>
              <w:jc w:val="center"/>
              <w:rPr>
                <w:rFonts w:cstheme="minorHAnsi"/>
                <w:sz w:val="16"/>
              </w:rPr>
            </w:pPr>
            <w:r w:rsidRPr="00E06DA2">
              <w:rPr>
                <w:rFonts w:cstheme="minorHAnsi"/>
                <w:sz w:val="16"/>
              </w:rPr>
              <w:t>25%</w:t>
            </w:r>
          </w:p>
        </w:tc>
      </w:tr>
    </w:tbl>
    <w:p w14:paraId="656B5FFF" w14:textId="77777777" w:rsidR="00610507" w:rsidRPr="001A0548" w:rsidRDefault="00610507" w:rsidP="00610507">
      <w:pPr>
        <w:spacing w:line="259" w:lineRule="auto"/>
        <w:rPr>
          <w:rFonts w:asciiTheme="minorHAnsi" w:hAnsiTheme="minorHAnsi" w:cstheme="minorHAnsi"/>
          <w:sz w:val="12"/>
          <w:szCs w:val="12"/>
          <w:lang w:val="zh-CN" w:eastAsia="zh-CN" w:bidi="zh-CN"/>
        </w:rPr>
      </w:pPr>
    </w:p>
    <w:p w14:paraId="634EA2F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6723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用于能源的数据管理器的标准层级的使用。</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用于能源的数据管理器的开发人员层级不受此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的约束。</w:t>
      </w:r>
    </w:p>
    <w:p w14:paraId="5ACF863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65D0907" w14:textId="77777777" w:rsidR="00610507" w:rsidRPr="00E151BC" w:rsidRDefault="00610507" w:rsidP="00A73FDE">
      <w:pPr>
        <w:pStyle w:val="ProductList-Offering2Heading"/>
        <w:rPr>
          <w:rFonts w:cstheme="majorHAnsi"/>
        </w:rPr>
      </w:pPr>
      <w:bookmarkStart w:id="208" w:name="_Toc165043714"/>
      <w:r w:rsidRPr="00E151BC">
        <w:rPr>
          <w:rFonts w:cstheme="majorHAnsi"/>
        </w:rPr>
        <w:t xml:space="preserve">Azure DDoS </w:t>
      </w:r>
      <w:r w:rsidRPr="00E151BC">
        <w:rPr>
          <w:rFonts w:cstheme="majorHAnsi"/>
        </w:rPr>
        <w:t>防护</w:t>
      </w:r>
      <w:bookmarkEnd w:id="204"/>
      <w:bookmarkEnd w:id="205"/>
      <w:bookmarkEnd w:id="208"/>
    </w:p>
    <w:p w14:paraId="1A3046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662C9">
        <w:rPr>
          <w:rFonts w:asciiTheme="minorHAnsi" w:hAnsiTheme="minorHAnsi" w:cstheme="minorHAnsi"/>
          <w:b/>
          <w:color w:val="00188F"/>
          <w:sz w:val="18"/>
          <w:lang w:val="zh-CN" w:eastAsia="zh-CN" w:bidi="zh-CN"/>
        </w:rPr>
        <w:t>：</w:t>
      </w:r>
    </w:p>
    <w:p w14:paraId="491EF0A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是指在一个适用期间内，为</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订阅启用了</w:t>
      </w:r>
      <w:r w:rsidR="00610507" w:rsidRPr="00E06DA2">
        <w:rPr>
          <w:rFonts w:asciiTheme="minorHAnsi" w:hAnsiTheme="minorHAnsi" w:cstheme="minorHAnsi"/>
          <w:sz w:val="18"/>
          <w:lang w:val="zh-CN" w:eastAsia="zh-CN" w:bidi="zh-CN"/>
        </w:rPr>
        <w:t xml:space="preserve"> Azure DDoS </w:t>
      </w:r>
      <w:r w:rsidR="00610507" w:rsidRPr="00E06DA2">
        <w:rPr>
          <w:rFonts w:asciiTheme="minorHAnsi" w:hAnsiTheme="minorHAnsi" w:cstheme="minorHAnsi"/>
          <w:sz w:val="18"/>
          <w:lang w:val="zh-CN" w:eastAsia="zh-CN" w:bidi="zh-CN"/>
        </w:rPr>
        <w:t>防护服务的总分钟数。</w:t>
      </w:r>
    </w:p>
    <w:p w14:paraId="43042E95" w14:textId="77777777" w:rsidR="00610507" w:rsidRPr="00E06DA2" w:rsidRDefault="00BF1364"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是指最大可用分钟数中受保护的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资源不可用的总分钟数。如果在某一分钟内，</w:t>
      </w:r>
      <w:r w:rsidR="00610507" w:rsidRPr="00E06DA2">
        <w:rPr>
          <w:rFonts w:asciiTheme="minorHAnsi" w:hAnsiTheme="minorHAnsi" w:cstheme="minorHAnsi"/>
          <w:sz w:val="18"/>
          <w:lang w:val="zh-CN" w:eastAsia="zh-CN" w:bidi="zh-CN"/>
        </w:rPr>
        <w:t xml:space="preserve">DDoS </w:t>
      </w:r>
      <w:r w:rsidR="00610507" w:rsidRPr="00E06DA2">
        <w:rPr>
          <w:rFonts w:asciiTheme="minorHAnsi" w:hAnsiTheme="minorHAnsi" w:cstheme="minorHAnsi"/>
          <w:sz w:val="18"/>
          <w:lang w:val="zh-CN" w:eastAsia="zh-CN" w:bidi="zh-CN"/>
        </w:rPr>
        <w:t>防护未能减轻某一攻击所带来的破坏，并且这直接导致基础</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资源无法满足</w:t>
      </w:r>
      <w:r w:rsidR="00610507" w:rsidRPr="00E06DA2">
        <w:rPr>
          <w:rFonts w:asciiTheme="minorHAnsi" w:hAnsiTheme="minorHAnsi" w:cstheme="minorHAnsi"/>
          <w:color w:val="000000" w:themeColor="text1"/>
          <w:sz w:val="18"/>
          <w:lang w:val="zh-CN" w:eastAsia="zh-CN" w:bidi="zh-CN"/>
        </w:rPr>
        <w:t>相应的</w:t>
      </w:r>
      <w:r w:rsidR="00610507" w:rsidRPr="00E06DA2">
        <w:rPr>
          <w:rFonts w:asciiTheme="minorHAnsi" w:hAnsiTheme="minorHAnsi" w:cstheme="minorHAnsi"/>
          <w:color w:val="000000" w:themeColor="text1"/>
          <w:sz w:val="18"/>
          <w:lang w:val="zh-CN" w:eastAsia="zh-CN" w:bidi="zh-CN"/>
        </w:rPr>
        <w:t xml:space="preserve"> SLA</w:t>
      </w:r>
      <w:r w:rsidR="00610507" w:rsidRPr="00E06DA2">
        <w:rPr>
          <w:rFonts w:asciiTheme="minorHAnsi" w:hAnsiTheme="minorHAnsi" w:cstheme="minorHAnsi"/>
          <w:color w:val="000000" w:themeColor="text1"/>
          <w:sz w:val="18"/>
          <w:szCs w:val="18"/>
          <w:lang w:val="zh-CN" w:eastAsia="zh-CN" w:bidi="zh-CN"/>
        </w:rPr>
        <w:t>，则认为在这一分钟内</w:t>
      </w:r>
      <w:r w:rsidR="00610507" w:rsidRPr="00E06DA2">
        <w:rPr>
          <w:rFonts w:asciiTheme="minorHAnsi" w:hAnsiTheme="minorHAnsi" w:cstheme="minorHAnsi"/>
          <w:color w:val="000000" w:themeColor="text1"/>
          <w:sz w:val="18"/>
          <w:szCs w:val="18"/>
          <w:lang w:val="zh-CN" w:eastAsia="zh-CN" w:bidi="zh-CN"/>
        </w:rPr>
        <w:t xml:space="preserve"> DDoS </w:t>
      </w:r>
      <w:r w:rsidR="00610507" w:rsidRPr="00E06DA2">
        <w:rPr>
          <w:rFonts w:asciiTheme="minorHAnsi" w:hAnsiTheme="minorHAnsi" w:cstheme="minorHAnsi"/>
          <w:color w:val="000000" w:themeColor="text1"/>
          <w:sz w:val="18"/>
          <w:szCs w:val="18"/>
          <w:lang w:val="zh-CN" w:eastAsia="zh-CN" w:bidi="zh-CN"/>
        </w:rPr>
        <w:t>防护不可用。</w:t>
      </w:r>
    </w:p>
    <w:p w14:paraId="127BEF23"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3791BF7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D6C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D851DA7"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6CF8E39" w14:textId="77777777" w:rsidR="00610507" w:rsidRPr="00E06DA2" w:rsidRDefault="00610507" w:rsidP="00576F2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服务级别和服务额度适用于客户对</w:t>
      </w:r>
      <w:r w:rsidRPr="00E06DA2">
        <w:rPr>
          <w:rFonts w:asciiTheme="minorHAnsi" w:hAnsiTheme="minorHAnsi" w:cstheme="minorHAnsi"/>
          <w:b/>
          <w:color w:val="00188F"/>
          <w:sz w:val="18"/>
          <w:lang w:val="zh-CN" w:eastAsia="zh-CN" w:bidi="zh-CN"/>
        </w:rPr>
        <w:t xml:space="preserve"> Azure DDoS </w:t>
      </w:r>
      <w:r w:rsidRPr="00E06DA2">
        <w:rPr>
          <w:rFonts w:asciiTheme="minorHAnsi" w:hAnsiTheme="minorHAnsi" w:cstheme="minorHAnsi"/>
          <w:b/>
          <w:color w:val="00188F"/>
          <w:sz w:val="18"/>
          <w:lang w:val="zh-CN" w:eastAsia="zh-CN" w:bidi="zh-CN"/>
        </w:rPr>
        <w:t>防护的使用：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F25C862" w14:textId="77777777" w:rsidTr="00C65A58">
        <w:trPr>
          <w:tblHeader/>
        </w:trPr>
        <w:tc>
          <w:tcPr>
            <w:tcW w:w="5400" w:type="dxa"/>
            <w:shd w:val="clear" w:color="auto" w:fill="0072C6"/>
          </w:tcPr>
          <w:p w14:paraId="038FF2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45AEC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7BC446" w14:textId="77777777" w:rsidTr="00C65A58">
        <w:tc>
          <w:tcPr>
            <w:tcW w:w="5400" w:type="dxa"/>
          </w:tcPr>
          <w:p w14:paraId="17854AD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6F9502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900D26D" w14:textId="77777777" w:rsidTr="00C65A58">
        <w:tc>
          <w:tcPr>
            <w:tcW w:w="5400" w:type="dxa"/>
          </w:tcPr>
          <w:p w14:paraId="212583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731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09" w:name="_Toc526859657"/>
    <w:bookmarkEnd w:id="188"/>
    <w:p w14:paraId="7F9546DB" w14:textId="2F54C1A1"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1CCC46A8" w14:textId="77777777" w:rsidR="00610507" w:rsidRPr="000240A4" w:rsidRDefault="00610507" w:rsidP="00A73FDE">
      <w:pPr>
        <w:pStyle w:val="ProductList-Offering2Heading"/>
        <w:rPr>
          <w:rFonts w:cstheme="majorHAnsi"/>
        </w:rPr>
      </w:pPr>
      <w:bookmarkStart w:id="210" w:name="_Toc52348939"/>
      <w:bookmarkStart w:id="211" w:name="_Toc165043715"/>
      <w:bookmarkStart w:id="212" w:name="_Toc52348930"/>
      <w:r w:rsidRPr="000240A4">
        <w:rPr>
          <w:rFonts w:cstheme="majorHAnsi"/>
        </w:rPr>
        <w:t xml:space="preserve">Azure </w:t>
      </w:r>
      <w:bookmarkEnd w:id="210"/>
      <w:r w:rsidRPr="000240A4">
        <w:rPr>
          <w:rFonts w:cstheme="majorHAnsi"/>
        </w:rPr>
        <w:t>Defender</w:t>
      </w:r>
      <w:bookmarkEnd w:id="211"/>
    </w:p>
    <w:p w14:paraId="63BF61B0" w14:textId="77777777" w:rsidR="00610507" w:rsidRPr="00E06DA2" w:rsidRDefault="00610507" w:rsidP="0000436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0436B">
        <w:rPr>
          <w:rFonts w:asciiTheme="minorHAnsi" w:hAnsiTheme="minorHAnsi" w:cstheme="minorHAnsi"/>
          <w:b/>
          <w:color w:val="00188F"/>
          <w:sz w:val="18"/>
          <w:lang w:val="zh-CN" w:eastAsia="zh-CN" w:bidi="zh-CN"/>
        </w:rPr>
        <w:t>：</w:t>
      </w:r>
    </w:p>
    <w:p w14:paraId="401381C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是一种</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资源，用于为</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配置的计费目的。</w:t>
      </w:r>
    </w:p>
    <w:p w14:paraId="47670EF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安全监控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用于评估受保护节点，该评估可能提供诸如</w:t>
      </w:r>
      <w:r w:rsidR="00610507" w:rsidRPr="00E06DA2">
        <w:rPr>
          <w:rFonts w:asciiTheme="minorHAnsi" w:hAnsiTheme="minorHAnsi" w:cstheme="minorHAnsi"/>
          <w:sz w:val="18"/>
          <w:lang w:val="zh-CN" w:eastAsia="zh-CN" w:bidi="zh-CN"/>
        </w:rPr>
        <w:t xml:space="preserve"> Azure Defender </w:t>
      </w:r>
      <w:r w:rsidR="00610507" w:rsidRPr="00E06DA2">
        <w:rPr>
          <w:rFonts w:asciiTheme="minorHAnsi" w:hAnsiTheme="minorHAnsi" w:cstheme="minorHAnsi"/>
          <w:sz w:val="18"/>
          <w:lang w:val="zh-CN" w:eastAsia="zh-CN" w:bidi="zh-CN"/>
        </w:rPr>
        <w:t>中的安全健康状态、建议和安全警报之类的结果。</w:t>
      </w:r>
    </w:p>
    <w:p w14:paraId="57B588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是指在一个适用期间内，部署和配置指定受保护节点以进行安全监控的总分钟数。</w:t>
      </w:r>
    </w:p>
    <w:p w14:paraId="6A31134B" w14:textId="77777777" w:rsidR="00610507" w:rsidRPr="00E06DA2" w:rsidRDefault="00BF1364" w:rsidP="00610507">
      <w:pPr>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00610507" w:rsidRPr="00E06DA2">
        <w:rPr>
          <w:rFonts w:asciiTheme="minorHAnsi" w:hAnsiTheme="minorHAnsi" w:cstheme="minorHAnsi"/>
          <w:sz w:val="18"/>
          <w:szCs w:val="18"/>
          <w:lang w:val="zh-CN" w:eastAsia="zh-CN" w:bidi="zh-CN"/>
        </w:rPr>
        <w:t>。</w:t>
      </w:r>
    </w:p>
    <w:p w14:paraId="77BE036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在一个指定适用期间，指定受保护节点的</w:t>
      </w:r>
      <w:r w:rsidRPr="00E06DA2">
        <w:rPr>
          <w:rFonts w:asciiTheme="minorHAnsi" w:hAnsiTheme="minorHAnsi" w:cstheme="minorHAnsi"/>
          <w:sz w:val="18"/>
          <w:lang w:val="zh-CN" w:eastAsia="zh-CN" w:bidi="zh-CN"/>
        </w:rPr>
        <w:t xml:space="preserve"> Azure Defender </w:t>
      </w:r>
      <w:r w:rsidRPr="00E06DA2">
        <w:rPr>
          <w:rFonts w:asciiTheme="minorHAnsi" w:hAnsiTheme="minorHAnsi" w:cstheme="minorHAnsi"/>
          <w:sz w:val="18"/>
          <w:lang w:val="zh-CN" w:eastAsia="zh-CN" w:bidi="zh-CN"/>
        </w:rPr>
        <w:t>的</w:t>
      </w:r>
      <w:r w:rsidR="00576F2A"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通过以下方式计算：最大可用分钟数减去停机时间，再除以最大可用分钟数。</w:t>
      </w:r>
    </w:p>
    <w:p w14:paraId="4F957A7B" w14:textId="77777777" w:rsidR="00610507" w:rsidRPr="00E06DA2" w:rsidRDefault="00BF1364" w:rsidP="00A73FDE">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9B3804B"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4DBDBF" w14:textId="77777777" w:rsidR="00610507" w:rsidRPr="00E06DA2" w:rsidRDefault="00610507" w:rsidP="00576F2A">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下列服务级别和服务额度适用于客户对各受保护节点的使用：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F7516B" w14:textId="77777777" w:rsidTr="00C65A58">
        <w:trPr>
          <w:tblHeader/>
        </w:trPr>
        <w:tc>
          <w:tcPr>
            <w:tcW w:w="5400" w:type="dxa"/>
            <w:shd w:val="clear" w:color="auto" w:fill="0072C6"/>
          </w:tcPr>
          <w:p w14:paraId="1F7536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EA5BA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BFDE727" w14:textId="77777777" w:rsidTr="00C65A58">
        <w:tc>
          <w:tcPr>
            <w:tcW w:w="5400" w:type="dxa"/>
          </w:tcPr>
          <w:p w14:paraId="38FB56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2ABF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696843" w14:textId="77777777" w:rsidTr="00C65A58">
        <w:tc>
          <w:tcPr>
            <w:tcW w:w="5400" w:type="dxa"/>
          </w:tcPr>
          <w:p w14:paraId="26998C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9CA4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D1BEC3"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2901262" w14:textId="77777777" w:rsidR="00610507" w:rsidRPr="00DF411E" w:rsidRDefault="00610507" w:rsidP="00A73FDE">
      <w:pPr>
        <w:pStyle w:val="ProductList-Offering2Heading"/>
        <w:rPr>
          <w:rFonts w:cstheme="majorHAnsi"/>
        </w:rPr>
      </w:pPr>
      <w:bookmarkStart w:id="213" w:name="_Toc165043716"/>
      <w:r w:rsidRPr="00DF411E">
        <w:rPr>
          <w:rFonts w:cstheme="majorHAnsi"/>
        </w:rPr>
        <w:t xml:space="preserve">Defender </w:t>
      </w:r>
      <w:r w:rsidRPr="00DF411E">
        <w:rPr>
          <w:rFonts w:cstheme="majorHAnsi"/>
        </w:rPr>
        <w:t>外部攻击面管理</w:t>
      </w:r>
      <w:bookmarkEnd w:id="213"/>
    </w:p>
    <w:p w14:paraId="4C1E27B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BE7A4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资源的总分钟数。</w:t>
      </w:r>
    </w:p>
    <w:p w14:paraId="40A555F7" w14:textId="77777777" w:rsidR="00610507" w:rsidRPr="00E06DA2" w:rsidRDefault="00BF1364" w:rsidP="00576F2A">
      <w:pPr>
        <w:tabs>
          <w:tab w:val="left" w:pos="360"/>
          <w:tab w:val="left" w:pos="720"/>
          <w:tab w:val="left" w:pos="1080"/>
        </w:tabs>
        <w:ind w:right="5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资源内的数据不可用的总分钟数。如果在某一分钟内，没有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操作产生成功代码，则认为在这一分钟内指定</w:t>
      </w:r>
      <w:r w:rsidR="00610507" w:rsidRPr="00E06DA2">
        <w:rPr>
          <w:rFonts w:asciiTheme="minorHAnsi" w:hAnsiTheme="minorHAnsi" w:cstheme="minorHAnsi"/>
          <w:sz w:val="18"/>
          <w:lang w:val="zh-CN" w:eastAsia="zh-CN" w:bidi="zh-CN"/>
        </w:rPr>
        <w:t xml:space="preserve"> Defender EASM </w:t>
      </w:r>
      <w:r w:rsidR="00610507" w:rsidRPr="00E06DA2">
        <w:rPr>
          <w:rFonts w:asciiTheme="minorHAnsi" w:hAnsiTheme="minorHAnsi" w:cstheme="minorHAnsi"/>
          <w:sz w:val="18"/>
          <w:lang w:val="zh-CN" w:eastAsia="zh-CN" w:bidi="zh-CN"/>
        </w:rPr>
        <w:t>资源不可用。</w:t>
      </w:r>
    </w:p>
    <w:p w14:paraId="21DFCB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Defender EASM </w:t>
      </w:r>
      <w:r w:rsidRPr="00E06DA2">
        <w:rPr>
          <w:rFonts w:asciiTheme="minorHAnsi" w:hAnsiTheme="minorHAnsi" w:cstheme="minorHAnsi"/>
          <w:sz w:val="18"/>
          <w:lang w:val="zh-CN" w:eastAsia="zh-CN" w:bidi="zh-CN"/>
        </w:rPr>
        <w:t>资源的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2198A1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查询可用性百分比</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应使用以下公式计算：</w:t>
      </w:r>
    </w:p>
    <w:p w14:paraId="7B3B282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77FB2D7"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Defender </w:t>
      </w:r>
      <w:r w:rsidRPr="00E06DA2">
        <w:rPr>
          <w:rFonts w:asciiTheme="minorHAnsi" w:hAnsiTheme="minorHAnsi" w:cstheme="minorHAnsi"/>
          <w:sz w:val="18"/>
          <w:lang w:val="zh-CN" w:eastAsia="zh-CN" w:bidi="zh-CN"/>
        </w:rPr>
        <w:t>外部攻击面管理的使用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12729BD" w14:textId="77777777" w:rsidTr="00C65A58">
        <w:trPr>
          <w:tblHeader/>
        </w:trPr>
        <w:tc>
          <w:tcPr>
            <w:tcW w:w="5400" w:type="dxa"/>
            <w:shd w:val="clear" w:color="auto" w:fill="0072C6"/>
          </w:tcPr>
          <w:p w14:paraId="68FC99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shd w:val="clear" w:color="auto" w:fill="0072C6"/>
          </w:tcPr>
          <w:p w14:paraId="3DA43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3B07EB4" w14:textId="77777777" w:rsidTr="00C65A58">
        <w:tc>
          <w:tcPr>
            <w:tcW w:w="5400" w:type="dxa"/>
          </w:tcPr>
          <w:p w14:paraId="36791A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087D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39D3CF" w14:textId="77777777" w:rsidTr="00C65A58">
        <w:tc>
          <w:tcPr>
            <w:tcW w:w="5400" w:type="dxa"/>
          </w:tcPr>
          <w:p w14:paraId="04F9BC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BBF41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14" w:name="_Toc524384537"/>
    <w:bookmarkStart w:id="215" w:name="_Toc52348999"/>
    <w:p w14:paraId="0C7F912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4EF6C3E" w14:textId="77777777" w:rsidR="00610507" w:rsidRPr="00E40D55" w:rsidRDefault="00610507" w:rsidP="00A73FDE">
      <w:pPr>
        <w:pStyle w:val="ProductList-Offering2Heading"/>
        <w:rPr>
          <w:rFonts w:cstheme="majorHAnsi"/>
        </w:rPr>
      </w:pPr>
      <w:bookmarkStart w:id="216" w:name="_Toc165043717"/>
      <w:r w:rsidRPr="00E40D55">
        <w:rPr>
          <w:rFonts w:cstheme="majorHAnsi"/>
        </w:rPr>
        <w:t>Azure Dev Ops</w:t>
      </w:r>
      <w:bookmarkEnd w:id="214"/>
      <w:bookmarkEnd w:id="215"/>
      <w:bookmarkEnd w:id="216"/>
    </w:p>
    <w:p w14:paraId="4018446A"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EC3E07">
        <w:rPr>
          <w:rFonts w:asciiTheme="minorHAnsi" w:hAnsiTheme="minorHAnsi" w:cstheme="minorHAnsi"/>
          <w:b/>
          <w:color w:val="00188F"/>
          <w:sz w:val="18"/>
          <w:lang w:val="zh-CN" w:eastAsia="zh-CN" w:bidi="zh-CN"/>
        </w:rPr>
        <w:t>：</w:t>
      </w:r>
    </w:p>
    <w:p w14:paraId="7E0571B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Azure Pipelines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是指允许客户在</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中构建和部署其应用程序的功能。</w:t>
      </w:r>
    </w:p>
    <w:p w14:paraId="31E795A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基于用户的扩展</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是指由微软发布且通过</w:t>
      </w:r>
      <w:r w:rsidR="00610507" w:rsidRPr="00E06DA2">
        <w:rPr>
          <w:rFonts w:asciiTheme="minorHAnsi" w:hAnsiTheme="minorHAnsi" w:cstheme="minorHAnsi"/>
          <w:sz w:val="18"/>
          <w:lang w:val="zh-CN" w:eastAsia="zh-CN" w:bidi="zh-CN"/>
        </w:rPr>
        <w:t xml:space="preserve"> Azure DevOps Marketplace </w:t>
      </w:r>
      <w:r w:rsidR="00610507" w:rsidRPr="00E06DA2">
        <w:rPr>
          <w:rFonts w:asciiTheme="minorHAnsi" w:hAnsiTheme="minorHAnsi" w:cstheme="minorHAnsi"/>
          <w:sz w:val="18"/>
          <w:lang w:val="zh-CN" w:eastAsia="zh-CN" w:bidi="zh-CN"/>
        </w:rPr>
        <w:t>在每用户的基础上销售的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扩展集。</w:t>
      </w:r>
    </w:p>
    <w:p w14:paraId="1C65E9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DevOps Services </w:t>
      </w:r>
      <w:r w:rsidR="00610507" w:rsidRPr="00E06DA2">
        <w:rPr>
          <w:rFonts w:asciiTheme="minorHAnsi" w:hAnsiTheme="minorHAnsi" w:cstheme="minorHAnsi"/>
          <w:b/>
          <w:color w:val="00188F"/>
          <w:sz w:val="18"/>
          <w:lang w:val="zh-CN" w:eastAsia="zh-CN" w:bidi="zh-CN"/>
        </w:rPr>
        <w:t>用户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是指为客户订阅中的</w:t>
      </w:r>
      <w:r w:rsidR="00610507" w:rsidRPr="00E06DA2">
        <w:rPr>
          <w:rFonts w:asciiTheme="minorHAnsi" w:hAnsiTheme="minorHAnsi" w:cstheme="minorHAnsi"/>
          <w:sz w:val="18"/>
          <w:lang w:val="zh-CN" w:eastAsia="zh-CN" w:bidi="zh-CN"/>
        </w:rPr>
        <w:t xml:space="preserve"> Azure DevOps Services </w:t>
      </w:r>
      <w:r w:rsidR="00610507" w:rsidRPr="00E06DA2">
        <w:rPr>
          <w:rFonts w:asciiTheme="minorHAnsi" w:hAnsiTheme="minorHAnsi" w:cstheme="minorHAnsi"/>
          <w:sz w:val="18"/>
          <w:lang w:val="zh-CN" w:eastAsia="zh-CN" w:bidi="zh-CN"/>
        </w:rPr>
        <w:t>帐户中的用户提供的一组特性和功能。</w:t>
      </w:r>
      <w:r w:rsidR="00610507" w:rsidRPr="00E06DA2">
        <w:rPr>
          <w:rFonts w:asciiTheme="minorHAnsi" w:hAnsiTheme="minorHAnsi" w:cstheme="minorHAnsi"/>
          <w:color w:val="0563C1" w:themeColor="hyperlink"/>
          <w:sz w:val="18"/>
          <w:u w:val="single"/>
          <w:lang w:val="zh-CN" w:eastAsia="zh-CN" w:bidi="zh-CN"/>
        </w:rPr>
        <w:t>Azure DevOps</w:t>
      </w:r>
      <w:r w:rsidR="00610507" w:rsidRPr="00E06DA2">
        <w:rPr>
          <w:rFonts w:asciiTheme="minorHAnsi" w:hAnsiTheme="minorHAnsi" w:cstheme="minorHAnsi"/>
          <w:sz w:val="18"/>
          <w:lang w:val="zh-CN" w:eastAsia="zh-CN" w:bidi="zh-CN"/>
        </w:rPr>
        <w:t xml:space="preserve"> </w:t>
      </w:r>
      <w:r w:rsidR="00610507" w:rsidRPr="00E06DA2">
        <w:rPr>
          <w:rFonts w:asciiTheme="minorHAnsi" w:hAnsiTheme="minorHAnsi" w:cstheme="minorHAnsi"/>
          <w:sz w:val="18"/>
          <w:lang w:val="zh-CN" w:eastAsia="zh-CN" w:bidi="zh-CN"/>
        </w:rPr>
        <w:t>网站上介绍了可用的特性和功能。</w:t>
      </w:r>
    </w:p>
    <w:p w14:paraId="0CC698FE" w14:textId="77777777" w:rsidR="00610507" w:rsidRPr="00E06DA2" w:rsidRDefault="00610507" w:rsidP="001A054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DevOps Services </w:t>
      </w:r>
      <w:r w:rsidRPr="00E06DA2">
        <w:rPr>
          <w:rFonts w:asciiTheme="minorHAnsi" w:hAnsiTheme="minorHAnsi" w:cstheme="minorHAnsi"/>
          <w:b/>
          <w:bCs/>
          <w:color w:val="00188F"/>
          <w:sz w:val="18"/>
          <w:lang w:val="zh-CN" w:eastAsia="zh-CN" w:bidi="zh-CN"/>
        </w:rPr>
        <w:t>用户扩展和基于用户的扩展的正常服务时间计算和服务级别</w:t>
      </w:r>
    </w:p>
    <w:p w14:paraId="39E7FB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是指在一个适用期间内购买了用户扩展或基于用户的扩展的总分钟数。</w:t>
      </w:r>
    </w:p>
    <w:p w14:paraId="139507B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订阅中所有用户扩展和基于用户的扩展的总部署分钟数。</w:t>
      </w:r>
    </w:p>
    <w:p w14:paraId="5755D3B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订阅中所有用户扩展和基于用户的扩展中，服务不可用的总部署分钟数。如果在某一分钟内，旨在执行操作（与</w:t>
      </w:r>
      <w:r w:rsidR="00610507" w:rsidRPr="00E06DA2">
        <w:rPr>
          <w:rFonts w:asciiTheme="minorHAnsi" w:hAnsiTheme="minorHAnsi" w:cstheme="minorHAnsi"/>
          <w:sz w:val="18"/>
          <w:lang w:val="zh-CN" w:eastAsia="zh-CN" w:bidi="zh-CN"/>
        </w:rPr>
        <w:t xml:space="preserve"> Azure Pipelines Service </w:t>
      </w:r>
      <w:r w:rsidR="00610507" w:rsidRPr="00E06DA2">
        <w:rPr>
          <w:rFonts w:asciiTheme="minorHAnsi" w:hAnsiTheme="minorHAnsi" w:cstheme="minorHAnsi"/>
          <w:sz w:val="18"/>
          <w:lang w:val="zh-CN" w:eastAsia="zh-CN" w:bidi="zh-CN"/>
        </w:rPr>
        <w:t>相关的操作除外）的所有连续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请求均返回错误代码，或者没有任何响应，则认为在这一分钟内指定的用户扩展或基于用户的扩展不可用。</w:t>
      </w:r>
    </w:p>
    <w:p w14:paraId="12A8045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Azure DevOps Services </w:t>
      </w:r>
      <w:r w:rsidRPr="00E06DA2">
        <w:rPr>
          <w:rFonts w:asciiTheme="minorHAnsi" w:hAnsiTheme="minorHAnsi" w:cstheme="minorHAnsi"/>
          <w:sz w:val="18"/>
          <w:lang w:val="zh-CN" w:eastAsia="zh-CN" w:bidi="zh-CN"/>
        </w:rPr>
        <w:t>用户扩展和基于用户的扩展的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2BAAC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BF71C73" w14:textId="77777777" w:rsidR="00610507" w:rsidRPr="00E06DA2" w:rsidRDefault="00000000" w:rsidP="00576F2A">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20B52EC" w14:textId="77777777" w:rsidR="00610507" w:rsidRPr="00E06DA2" w:rsidRDefault="00610507" w:rsidP="00A73FDE">
      <w:pPr>
        <w:tabs>
          <w:tab w:val="left" w:pos="360"/>
          <w:tab w:val="left" w:pos="720"/>
          <w:tab w:val="left" w:pos="1080"/>
        </w:tabs>
        <w:spacing w:before="240"/>
        <w:rPr>
          <w:rFonts w:asciiTheme="minorHAnsi" w:hAnsiTheme="minorHAnsi" w:cstheme="minorHAnsi"/>
          <w:sz w:val="18"/>
          <w:szCs w:val="18"/>
          <w:lang w:val="zh-CN" w:eastAsia="zh-TW" w:bidi="zh-CN"/>
        </w:rPr>
      </w:pPr>
      <w:r w:rsidRPr="00E06DA2">
        <w:rPr>
          <w:rFonts w:asciiTheme="minorHAnsi" w:hAnsiTheme="minorHAnsi" w:cstheme="minorHAnsi"/>
          <w:sz w:val="18"/>
          <w:szCs w:val="18"/>
          <w:lang w:val="zh-CN" w:eastAsia="zh-CN" w:bidi="zh-CN"/>
        </w:rPr>
        <w:t>如果</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不可用，服务额度将适用于</w:t>
      </w:r>
      <w:r w:rsidRPr="00E06DA2">
        <w:rPr>
          <w:rFonts w:asciiTheme="minorHAnsi" w:hAnsiTheme="minorHAnsi" w:cstheme="minorHAnsi"/>
          <w:sz w:val="18"/>
          <w:szCs w:val="18"/>
          <w:lang w:val="zh-CN" w:eastAsia="zh-CN" w:bidi="zh-CN"/>
        </w:rPr>
        <w:t xml:space="preserve"> Azure DevOps Services </w:t>
      </w:r>
      <w:r w:rsidRPr="00E06DA2">
        <w:rPr>
          <w:rFonts w:asciiTheme="minorHAnsi" w:hAnsiTheme="minorHAnsi" w:cstheme="minorHAnsi"/>
          <w:sz w:val="18"/>
          <w:szCs w:val="18"/>
          <w:lang w:val="zh-CN" w:eastAsia="zh-CN" w:bidi="zh-CN"/>
        </w:rPr>
        <w:t>用户扩展和基于用户的扩展。以下服务级别和服务额度适用于客户对</w:t>
      </w:r>
      <w:r w:rsidRPr="00E06DA2">
        <w:rPr>
          <w:rFonts w:asciiTheme="minorHAnsi" w:hAnsiTheme="minorHAnsi" w:cstheme="minorHAnsi"/>
          <w:sz w:val="18"/>
          <w:szCs w:val="18"/>
          <w:lang w:val="zh-CN" w:eastAsia="zh-CN" w:bidi="zh-CN"/>
        </w:rPr>
        <w:t xml:space="preserve"> Azure Pipelines </w:t>
      </w:r>
      <w:r w:rsidRPr="00E06DA2">
        <w:rPr>
          <w:rFonts w:asciiTheme="minorHAnsi" w:hAnsiTheme="minorHAnsi" w:cstheme="minorHAnsi"/>
          <w:sz w:val="18"/>
          <w:szCs w:val="18"/>
          <w:lang w:val="zh-CN" w:eastAsia="zh-CN" w:bidi="zh-CN"/>
        </w:rPr>
        <w:t>服务的使用。</w:t>
      </w:r>
    </w:p>
    <w:p w14:paraId="67791E32" w14:textId="77777777" w:rsidR="00610507" w:rsidRPr="00F14E32"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2C8844AC" w14:textId="77777777" w:rsidR="00610507" w:rsidRPr="00E06DA2" w:rsidRDefault="00610507" w:rsidP="00321DCC">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5434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A21BAA" w14:textId="77777777" w:rsidTr="00C65A58">
        <w:trPr>
          <w:tblHeader/>
        </w:trPr>
        <w:tc>
          <w:tcPr>
            <w:tcW w:w="5400" w:type="dxa"/>
            <w:tcBorders>
              <w:bottom w:val="single" w:sz="4" w:space="0" w:color="auto"/>
            </w:tcBorders>
            <w:shd w:val="clear" w:color="auto" w:fill="0072C6"/>
          </w:tcPr>
          <w:p w14:paraId="02BF52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00CDC8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11F3CB" w14:textId="77777777" w:rsidTr="00C65A58">
        <w:tc>
          <w:tcPr>
            <w:tcW w:w="5400" w:type="dxa"/>
            <w:tcBorders>
              <w:top w:val="single" w:sz="4" w:space="0" w:color="auto"/>
              <w:left w:val="single" w:sz="4" w:space="0" w:color="auto"/>
              <w:bottom w:val="single" w:sz="4" w:space="0" w:color="auto"/>
              <w:right w:val="single" w:sz="4" w:space="0" w:color="auto"/>
            </w:tcBorders>
          </w:tcPr>
          <w:p w14:paraId="730C4B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9B399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6B391F0" w14:textId="77777777" w:rsidTr="00C65A58">
        <w:tc>
          <w:tcPr>
            <w:tcW w:w="5400" w:type="dxa"/>
            <w:tcBorders>
              <w:top w:val="single" w:sz="4" w:space="0" w:color="auto"/>
              <w:left w:val="single" w:sz="4" w:space="0" w:color="auto"/>
              <w:bottom w:val="single" w:sz="4" w:space="0" w:color="auto"/>
              <w:right w:val="single" w:sz="4" w:space="0" w:color="auto"/>
            </w:tcBorders>
          </w:tcPr>
          <w:p w14:paraId="5DC27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0933E3B7"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1F26F57" w14:textId="77777777" w:rsidR="00610507" w:rsidRPr="00E06DA2" w:rsidRDefault="00610507" w:rsidP="001A0548">
      <w:pPr>
        <w:spacing w:before="120"/>
        <w:rPr>
          <w:rFonts w:asciiTheme="minorHAnsi" w:hAnsiTheme="minorHAnsi" w:cstheme="minorHAnsi"/>
          <w:b/>
          <w:bCs/>
          <w:color w:val="00188F"/>
          <w:sz w:val="18"/>
          <w:lang w:val="zh-CN" w:eastAsia="zh-CN" w:bidi="zh-CN"/>
        </w:rPr>
      </w:pPr>
      <w:bookmarkStart w:id="217" w:name="_Toc457821589"/>
      <w:bookmarkStart w:id="218" w:name="_Toc526859726"/>
      <w:bookmarkStart w:id="219" w:name="_Toc524384538"/>
      <w:bookmarkStart w:id="220" w:name="VisualStudioTeamServices_LoadTestService"/>
      <w:r w:rsidRPr="00E06DA2">
        <w:rPr>
          <w:rFonts w:asciiTheme="minorHAnsi" w:hAnsiTheme="minorHAnsi" w:cstheme="minorHAnsi"/>
          <w:b/>
          <w:bCs/>
          <w:color w:val="00188F"/>
          <w:sz w:val="18"/>
          <w:lang w:val="zh-CN" w:eastAsia="zh-CN" w:bidi="zh-CN"/>
        </w:rPr>
        <w:t xml:space="preserve">Azure Pipelines </w:t>
      </w:r>
      <w:r w:rsidRPr="00E06DA2">
        <w:rPr>
          <w:rFonts w:asciiTheme="minorHAnsi" w:hAnsiTheme="minorHAnsi" w:cstheme="minorHAnsi"/>
          <w:b/>
          <w:bCs/>
          <w:color w:val="00188F"/>
          <w:sz w:val="18"/>
          <w:lang w:val="zh-CN" w:eastAsia="zh-CN" w:bidi="zh-CN"/>
        </w:rPr>
        <w:t>的正常服务时间计算和服务级别</w:t>
      </w:r>
    </w:p>
    <w:p w14:paraId="5CA63D9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订阅中启用了已付费的</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服务的总分钟数。</w:t>
      </w:r>
    </w:p>
    <w:p w14:paraId="709498C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服务不可用的总累计分钟数。如果在某一分钟内，所有针对</w:t>
      </w:r>
      <w:r w:rsidR="00610507" w:rsidRPr="00E06DA2">
        <w:rPr>
          <w:rFonts w:asciiTheme="minorHAnsi" w:hAnsiTheme="minorHAnsi" w:cstheme="minorHAnsi"/>
          <w:color w:val="000000" w:themeColor="text1"/>
          <w:sz w:val="18"/>
          <w:lang w:val="zh-CN" w:eastAsia="zh-CN" w:bidi="zh-CN"/>
        </w:rPr>
        <w:t xml:space="preserve"> Azure Pipelines </w:t>
      </w:r>
      <w:r w:rsidR="00610507" w:rsidRPr="00E06DA2">
        <w:rPr>
          <w:rFonts w:asciiTheme="minorHAnsi" w:hAnsiTheme="minorHAnsi" w:cstheme="minorHAnsi"/>
          <w:color w:val="000000" w:themeColor="text1"/>
          <w:sz w:val="18"/>
          <w:lang w:val="zh-CN" w:eastAsia="zh-CN" w:bidi="zh-CN"/>
        </w:rPr>
        <w:t>服务的、旨在执行客户发起的操作的连续</w:t>
      </w:r>
      <w:r w:rsidR="00610507" w:rsidRPr="00E06DA2">
        <w:rPr>
          <w:rFonts w:asciiTheme="minorHAnsi" w:hAnsiTheme="minorHAnsi" w:cstheme="minorHAnsi"/>
          <w:color w:val="000000" w:themeColor="text1"/>
          <w:sz w:val="18"/>
          <w:lang w:val="zh-CN" w:eastAsia="zh-CN" w:bidi="zh-CN"/>
        </w:rPr>
        <w:t xml:space="preserve"> HTTP </w:t>
      </w:r>
      <w:r w:rsidR="00610507" w:rsidRPr="00E06DA2">
        <w:rPr>
          <w:rFonts w:asciiTheme="minorHAnsi" w:hAnsiTheme="minorHAnsi" w:cstheme="minorHAnsi"/>
          <w:color w:val="000000" w:themeColor="text1"/>
          <w:sz w:val="18"/>
          <w:lang w:val="zh-CN" w:eastAsia="zh-CN" w:bidi="zh-CN"/>
        </w:rPr>
        <w:t>请求均返回错误代码，或者没有任何响应，则可以视为在这一分钟内构建服务不可用。</w:t>
      </w:r>
    </w:p>
    <w:p w14:paraId="0FB6C1FF"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 xml:space="preserve">Azure Pipelines </w:t>
      </w:r>
      <w:r w:rsidRPr="00E06DA2">
        <w:rPr>
          <w:rFonts w:asciiTheme="minorHAnsi" w:hAnsiTheme="minorHAnsi" w:cstheme="minorHAnsi"/>
          <w:color w:val="000000" w:themeColor="text1"/>
          <w:sz w:val="18"/>
          <w:lang w:val="zh-CN" w:eastAsia="zh-CN" w:bidi="zh-CN"/>
        </w:rPr>
        <w:t>服务的</w:t>
      </w:r>
      <w:r w:rsidR="00576F2A"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713D1F16"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04A6E8CF"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3E07CC"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Pipelines </w:t>
      </w:r>
      <w:r w:rsidRPr="00E06DA2">
        <w:rPr>
          <w:rFonts w:asciiTheme="minorHAnsi" w:hAnsiTheme="minorHAnsi" w:cstheme="minorHAnsi"/>
          <w:b/>
          <w:color w:val="00188F"/>
          <w:sz w:val="18"/>
          <w:lang w:val="zh-CN" w:eastAsia="zh-CN" w:bidi="zh-CN"/>
        </w:rPr>
        <w:t>服务的使用</w:t>
      </w:r>
      <w:r w:rsidRPr="00051D8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5D32A3F" w14:textId="77777777" w:rsidTr="00C65A58">
        <w:trPr>
          <w:tblHeader/>
        </w:trPr>
        <w:tc>
          <w:tcPr>
            <w:tcW w:w="5400" w:type="dxa"/>
            <w:shd w:val="clear" w:color="auto" w:fill="0072C6"/>
          </w:tcPr>
          <w:p w14:paraId="70BDD2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D3719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01F7D0" w14:textId="77777777" w:rsidTr="00C65A58">
        <w:tc>
          <w:tcPr>
            <w:tcW w:w="5400" w:type="dxa"/>
          </w:tcPr>
          <w:p w14:paraId="110862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CA75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38B4250" w14:textId="77777777" w:rsidTr="00C65A58">
        <w:tc>
          <w:tcPr>
            <w:tcW w:w="5400" w:type="dxa"/>
          </w:tcPr>
          <w:p w14:paraId="618CC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13970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217"/>
    <w:bookmarkEnd w:id="218"/>
    <w:bookmarkEnd w:id="219"/>
    <w:bookmarkEnd w:id="220"/>
    <w:p w14:paraId="507BD074"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8F8C05E" w14:textId="77777777" w:rsidR="00610507" w:rsidRPr="00A00CAB" w:rsidRDefault="00610507" w:rsidP="00A73FDE">
      <w:pPr>
        <w:pStyle w:val="ProductList-Offering2Heading"/>
        <w:rPr>
          <w:rFonts w:cstheme="majorHAnsi"/>
        </w:rPr>
      </w:pPr>
      <w:bookmarkStart w:id="221" w:name="_Toc165043718"/>
      <w:r w:rsidRPr="00A00CAB">
        <w:rPr>
          <w:rFonts w:cstheme="majorHAnsi"/>
        </w:rPr>
        <w:t>Microsoft Dev Box</w:t>
      </w:r>
      <w:bookmarkEnd w:id="221"/>
    </w:p>
    <w:p w14:paraId="39F8A1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775D9">
        <w:rPr>
          <w:rFonts w:asciiTheme="minorHAnsi" w:hAnsiTheme="minorHAnsi" w:cstheme="minorHAnsi"/>
          <w:b/>
          <w:color w:val="00188F"/>
          <w:sz w:val="18"/>
          <w:lang w:val="zh-CN" w:eastAsia="zh-CN" w:bidi="zh-CN"/>
        </w:rPr>
        <w:t>：</w:t>
      </w:r>
    </w:p>
    <w:p w14:paraId="1267E6E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Dev Box</w:t>
      </w:r>
      <w:r w:rsidR="00610507" w:rsidRPr="00E06DA2">
        <w:rPr>
          <w:rFonts w:asciiTheme="minorHAnsi" w:hAnsiTheme="minorHAnsi" w:cstheme="minorHAnsi"/>
          <w:sz w:val="18"/>
          <w:szCs w:val="18"/>
          <w:lang w:eastAsia="zh-CN"/>
        </w:rPr>
        <w:t>”</w:t>
      </w:r>
      <w:r w:rsidR="00A73FDE" w:rsidRPr="00E06DA2">
        <w:rPr>
          <w:rFonts w:asciiTheme="minorHAnsi" w:hAnsiTheme="minorHAnsi" w:cstheme="minorHAnsi"/>
          <w:sz w:val="18"/>
          <w:szCs w:val="18"/>
          <w:lang w:eastAsia="zh-CN"/>
        </w:rPr>
        <w:t xml:space="preserve"> </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b/>
          <w:bCs/>
          <w:color w:val="00188F"/>
          <w:sz w:val="18"/>
          <w:lang w:val="zh-CN" w:eastAsia="zh-CN" w:bidi="zh-CN"/>
        </w:rPr>
        <w:t xml:space="preserve"> </w:t>
      </w:r>
      <w:r w:rsidR="00610507" w:rsidRPr="00E06DA2">
        <w:rPr>
          <w:rFonts w:asciiTheme="minorHAnsi" w:hAnsiTheme="minorHAnsi" w:cstheme="minorHAnsi"/>
          <w:sz w:val="18"/>
          <w:lang w:val="zh-CN" w:eastAsia="zh-CN" w:bidi="zh-CN"/>
        </w:rPr>
        <w:t xml:space="preserve">Microsoft Dev Box </w:t>
      </w:r>
      <w:r w:rsidR="00610507" w:rsidRPr="00E06DA2">
        <w:rPr>
          <w:rFonts w:asciiTheme="minorHAnsi" w:hAnsiTheme="minorHAnsi" w:cstheme="minorHAnsi"/>
          <w:sz w:val="18"/>
          <w:lang w:val="zh-CN" w:eastAsia="zh-CN" w:bidi="zh-CN"/>
        </w:rPr>
        <w:t>的特定实例。</w:t>
      </w:r>
    </w:p>
    <w:p w14:paraId="3711C0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188F"/>
          <w:sz w:val="18"/>
          <w:lang w:val="zh-CN" w:eastAsia="zh-CN" w:bidi="zh-CN"/>
        </w:rPr>
        <w:t>是指</w:t>
      </w:r>
      <w:r w:rsidR="00610507" w:rsidRPr="00E06DA2">
        <w:rPr>
          <w:rFonts w:asciiTheme="minorHAnsi" w:hAnsiTheme="minorHAnsi" w:cstheme="minorHAnsi"/>
          <w:sz w:val="18"/>
          <w:lang w:val="zh-CN" w:eastAsia="zh-CN" w:bidi="zh-CN"/>
        </w:rPr>
        <w:t>给定适用期间内的总分钟数。</w:t>
      </w:r>
    </w:p>
    <w:p w14:paraId="3F026D6C" w14:textId="77777777" w:rsidR="00610507" w:rsidRPr="00E06DA2" w:rsidRDefault="00BF1364"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是指特定用户尝试连接到特定</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均未成功的时段（以分钟为单位），不包括以下任何类型的失败情况：</w:t>
      </w:r>
    </w:p>
    <w:p w14:paraId="5B2C9DE0" w14:textId="738DF584" w:rsidR="00610507" w:rsidRPr="00E06DA2" w:rsidRDefault="00610507" w:rsidP="004D7E76">
      <w:pPr>
        <w:numPr>
          <w:ilvl w:val="0"/>
          <w:numId w:val="36"/>
        </w:numPr>
        <w:tabs>
          <w:tab w:val="left" w:pos="360"/>
          <w:tab w:val="left" w:pos="720"/>
          <w:tab w:val="left" w:pos="1080"/>
        </w:tabs>
        <w:spacing w:line="259" w:lineRule="auto"/>
        <w:ind w:right="45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59B18BD1" w14:textId="77777777" w:rsidR="00610507" w:rsidRPr="00E06DA2" w:rsidRDefault="00610507" w:rsidP="004D7E76">
      <w:pPr>
        <w:numPr>
          <w:ilvl w:val="0"/>
          <w:numId w:val="3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w:t>
      </w:r>
      <w:r w:rsidRPr="00E06DA2">
        <w:rPr>
          <w:rFonts w:asciiTheme="minorHAnsi" w:hAnsiTheme="minorHAnsi" w:cstheme="minorHAnsi"/>
          <w:sz w:val="18"/>
          <w:lang w:val="zh-CN" w:eastAsia="zh-CN" w:bidi="zh-CN"/>
        </w:rPr>
        <w:t xml:space="preserve"> Dev Box </w:t>
      </w:r>
      <w:r w:rsidRPr="00E06DA2">
        <w:rPr>
          <w:rFonts w:asciiTheme="minorHAnsi" w:hAnsiTheme="minorHAnsi" w:cstheme="minorHAnsi"/>
          <w:sz w:val="18"/>
          <w:lang w:val="zh-CN" w:eastAsia="zh-CN" w:bidi="zh-CN"/>
        </w:rPr>
        <w:t>上安装的应用程序或其他软件导致连接失败。</w:t>
      </w:r>
    </w:p>
    <w:p w14:paraId="3DA2B2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每个</w:t>
      </w:r>
      <w:r w:rsidR="00610507" w:rsidRPr="00E06DA2">
        <w:rPr>
          <w:rFonts w:asciiTheme="minorHAnsi" w:hAnsiTheme="minorHAnsi" w:cstheme="minorHAnsi"/>
          <w:b/>
          <w:bCs/>
          <w:color w:val="00188F"/>
          <w:sz w:val="18"/>
          <w:lang w:val="zh-CN" w:eastAsia="zh-CN" w:bidi="zh-CN"/>
        </w:rPr>
        <w:t xml:space="preserve"> Dev Box </w:t>
      </w:r>
      <w:r w:rsidR="00610507" w:rsidRPr="00E06DA2">
        <w:rPr>
          <w:rFonts w:asciiTheme="minorHAnsi" w:hAnsiTheme="minorHAnsi" w:cstheme="minorHAnsi"/>
          <w:b/>
          <w:bCs/>
          <w:color w:val="00188F"/>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w:t>
      </w:r>
      <w:r w:rsidR="00610507" w:rsidRPr="00E06DA2">
        <w:rPr>
          <w:rFonts w:asciiTheme="minorHAnsi" w:hAnsiTheme="minorHAnsi" w:cstheme="minorHAnsi"/>
          <w:sz w:val="18"/>
          <w:lang w:val="zh-CN" w:eastAsia="zh-CN" w:bidi="zh-CN"/>
        </w:rPr>
        <w:t xml:space="preserve">100% </w:t>
      </w:r>
      <w:r w:rsidR="00610507" w:rsidRPr="00E06DA2">
        <w:rPr>
          <w:rFonts w:asciiTheme="minorHAnsi" w:hAnsiTheme="minorHAnsi" w:cstheme="minorHAnsi"/>
          <w:sz w:val="18"/>
          <w:lang w:val="zh-CN" w:eastAsia="zh-CN" w:bidi="zh-CN"/>
        </w:rPr>
        <w:t>减去适用期间内</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发生停机的分钟数百分比。</w:t>
      </w:r>
    </w:p>
    <w:p w14:paraId="25AB28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每个</w:t>
      </w:r>
      <w:r w:rsidR="00610507" w:rsidRPr="00E06DA2">
        <w:rPr>
          <w:rFonts w:asciiTheme="minorHAnsi" w:hAnsiTheme="minorHAnsi" w:cstheme="minorHAnsi"/>
          <w:sz w:val="18"/>
          <w:lang w:val="zh-CN" w:eastAsia="zh-CN" w:bidi="zh-CN"/>
        </w:rPr>
        <w:t xml:space="preserve"> Dev Box </w:t>
      </w:r>
      <w:r w:rsidR="00610507" w:rsidRPr="00E06DA2">
        <w:rPr>
          <w:rFonts w:asciiTheme="minorHAnsi" w:hAnsiTheme="minorHAnsi" w:cstheme="minorHAnsi"/>
          <w:sz w:val="18"/>
          <w:lang w:val="zh-CN" w:eastAsia="zh-CN" w:bidi="zh-CN"/>
        </w:rPr>
        <w:t>的正常服务时间百分比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2334374" w14:textId="77777777" w:rsidR="00610507" w:rsidRPr="00E06DA2" w:rsidRDefault="006A3DBD" w:rsidP="00610507">
      <w:pPr>
        <w:spacing w:after="160" w:line="259" w:lineRule="auto"/>
        <w:jc w:val="both"/>
        <w:rPr>
          <w:rFonts w:asciiTheme="minorHAnsi" w:hAnsiTheme="minorHAnsi" w:cstheme="minorHAnsi"/>
          <w:sz w:val="18"/>
          <w:szCs w:val="18"/>
          <w:lang w:val="zh-CN" w:eastAsia="zh-CN" w:bidi="zh-CN"/>
        </w:rPr>
      </w:pPr>
      <m:oMathPara>
        <m:oMath>
          <m:r>
            <w:rPr>
              <w:rFonts w:ascii="Cambria Math" w:hAnsi="Cambria Math" w:cstheme="minorHAnsi"/>
              <w:sz w:val="18"/>
              <w:szCs w:val="18"/>
              <w:lang w:val="zh-CN" w:eastAsia="zh-CN" w:bidi="zh-CN"/>
            </w:rPr>
            <m:t>每个</m:t>
          </m:r>
          <m:r>
            <w:rPr>
              <w:rFonts w:ascii="Cambria Math" w:hAnsi="Cambria Math" w:cstheme="minorHAnsi"/>
              <w:sz w:val="18"/>
              <w:szCs w:val="18"/>
              <w:lang w:val="zh-CN" w:eastAsia="zh-CN" w:bidi="zh-CN"/>
            </w:rPr>
            <m:t xml:space="preserve"> Dev Box </m:t>
          </m:r>
          <m:r>
            <w:rPr>
              <w:rFonts w:ascii="Cambria Math" w:hAnsi="Cambria Math" w:cstheme="minorHAnsi"/>
              <w:sz w:val="18"/>
              <w:szCs w:val="18"/>
              <w:lang w:val="zh-CN" w:eastAsia="zh-CN" w:bidi="zh-CN"/>
            </w:rPr>
            <m:t>的正常服务时间百分比</m:t>
          </m:r>
          <m:r>
            <w:rPr>
              <w:rFonts w:ascii="Cambria Math" w:hAnsi="Cambria Math" w:cstheme="minorHAnsi"/>
              <w:sz w:val="18"/>
              <w:szCs w:val="18"/>
              <w:lang w:val="zh-CN" w:eastAsia="zh-CN" w:bidi="zh-CN"/>
            </w:rPr>
            <m:t> =</m:t>
          </m:r>
          <m:f>
            <m:fPr>
              <m:ctrlPr>
                <w:rPr>
                  <w:rFonts w:ascii="Cambria Math" w:hAnsi="Cambria Math" w:cstheme="minorHAnsi"/>
                  <w:sz w:val="18"/>
                  <w:szCs w:val="18"/>
                  <w:lang w:val="zh-CN" w:eastAsia="zh-CN" w:bidi="zh-CN"/>
                </w:rPr>
              </m:ctrlPr>
            </m:fPr>
            <m:num>
              <m:d>
                <m:dPr>
                  <m:ctrlPr>
                    <w:rPr>
                      <w:rFonts w:ascii="Cambria Math" w:hAnsi="Cambria Math" w:cstheme="minorHAnsi"/>
                      <w:sz w:val="18"/>
                      <w:szCs w:val="18"/>
                      <w:lang w:val="zh-CN" w:eastAsia="zh-CN" w:bidi="zh-CN"/>
                    </w:rPr>
                  </m:ctrlPr>
                </m:dPr>
                <m:e>
                  <m:r>
                    <w:rPr>
                      <w:rFonts w:ascii="Cambria Math" w:hAnsi="Cambria Math" w:cstheme="minorHAnsi"/>
                      <w:sz w:val="18"/>
                      <w:szCs w:val="18"/>
                      <w:lang w:val="zh-CN" w:eastAsia="zh-CN" w:bidi="zh-CN"/>
                    </w:rPr>
                    <m:t>适用期间的分钟数</m:t>
                  </m:r>
                  <m:r>
                    <w:rPr>
                      <w:rFonts w:ascii="Cambria Math" w:hAnsi="Cambria Math" w:cstheme="minorHAnsi"/>
                      <w:sz w:val="18"/>
                      <w:szCs w:val="18"/>
                      <w:lang w:val="zh-CN" w:eastAsia="zh-CN" w:bidi="zh-CN"/>
                    </w:rPr>
                    <m:t> - </m:t>
                  </m:r>
                  <m:r>
                    <w:rPr>
                      <w:rFonts w:ascii="Cambria Math" w:hAnsi="Cambria Math" w:cstheme="minorHAnsi"/>
                      <w:sz w:val="18"/>
                      <w:szCs w:val="18"/>
                      <w:lang w:val="zh-CN" w:eastAsia="zh-CN" w:bidi="zh-CN"/>
                    </w:rPr>
                    <m:t>停机时间</m:t>
                  </m:r>
                </m:e>
              </m:d>
            </m:num>
            <m:den>
              <m:r>
                <w:rPr>
                  <w:rFonts w:ascii="Cambria Math" w:hAnsi="Cambria Math" w:cstheme="minorHAnsi"/>
                  <w:sz w:val="18"/>
                  <w:szCs w:val="18"/>
                  <w:lang w:val="zh-CN" w:eastAsia="zh-CN" w:bidi="zh-CN"/>
                </w:rPr>
                <m:t>适用期间的分钟数</m:t>
              </m:r>
            </m:den>
          </m:f>
          <m:r>
            <w:rPr>
              <w:rFonts w:ascii="Cambria Math" w:hAnsi="Cambria Math" w:cstheme="minorHAnsi"/>
              <w:sz w:val="18"/>
              <w:szCs w:val="18"/>
              <w:lang w:val="zh-CN" w:eastAsia="zh-CN" w:bidi="zh-CN"/>
            </w:rPr>
            <m:t> x 100</m:t>
          </m:r>
        </m:oMath>
      </m:oMathPara>
    </w:p>
    <w:p w14:paraId="43AF8245" w14:textId="77777777" w:rsidR="00610507" w:rsidRPr="00E06DA2" w:rsidRDefault="00610507" w:rsidP="00610507">
      <w:pPr>
        <w:tabs>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每个</w:t>
      </w:r>
      <w:r w:rsidRPr="00E06DA2">
        <w:rPr>
          <w:rFonts w:asciiTheme="minorHAnsi" w:hAnsiTheme="minorHAnsi" w:cstheme="minorHAnsi"/>
          <w:b/>
          <w:bCs/>
          <w:color w:val="00188F"/>
          <w:sz w:val="18"/>
          <w:lang w:val="zh-CN" w:eastAsia="zh-CN" w:bidi="zh-CN"/>
        </w:rPr>
        <w:t xml:space="preserve"> Dev Box </w:t>
      </w:r>
      <w:r w:rsidRPr="00E06DA2">
        <w:rPr>
          <w:rFonts w:asciiTheme="minorHAnsi" w:hAnsiTheme="minorHAnsi" w:cstheme="minorHAnsi"/>
          <w:b/>
          <w:bCs/>
          <w:color w:val="00188F"/>
          <w:sz w:val="18"/>
          <w:lang w:val="zh-CN" w:eastAsia="zh-CN" w:bidi="zh-CN"/>
        </w:rPr>
        <w:t>的服务额</w:t>
      </w:r>
      <w:r w:rsidRPr="0016464E">
        <w:rPr>
          <w:rFonts w:asciiTheme="minorHAnsi" w:hAnsiTheme="minorHAnsi" w:cstheme="minorHAnsi"/>
          <w:b/>
          <w:color w:val="00188F"/>
          <w:sz w:val="18"/>
          <w:lang w:val="zh-CN" w:eastAsia="zh-CN" w:bidi="zh-CN"/>
        </w:rPr>
        <w:t>度：</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Microsoft Dev Box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D65549" w14:textId="77777777" w:rsidTr="008635C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2575B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105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每个</w:t>
            </w:r>
            <w:r w:rsidRPr="00E06DA2">
              <w:rPr>
                <w:rFonts w:asciiTheme="minorHAnsi" w:hAnsiTheme="minorHAnsi" w:cstheme="minorHAnsi"/>
                <w:color w:val="FFFFFF" w:themeColor="background1"/>
                <w:sz w:val="16"/>
                <w:lang w:val="zh-CN" w:eastAsia="zh-CN" w:bidi="zh-CN"/>
              </w:rPr>
              <w:t xml:space="preserve"> Dev Box </w:t>
            </w:r>
            <w:r w:rsidRPr="00E06DA2">
              <w:rPr>
                <w:rFonts w:asciiTheme="minorHAnsi" w:hAnsiTheme="minorHAnsi" w:cstheme="minorHAnsi"/>
                <w:color w:val="FFFFFF" w:themeColor="background1"/>
                <w:sz w:val="16"/>
                <w:lang w:val="zh-CN" w:eastAsia="zh-CN" w:bidi="zh-CN"/>
              </w:rPr>
              <w:t>的服务额度</w:t>
            </w:r>
          </w:p>
        </w:tc>
      </w:tr>
      <w:tr w:rsidR="00610507" w:rsidRPr="00E06DA2" w14:paraId="18B7F051"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2AF55"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D133E"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DB00338" w14:textId="77777777" w:rsidTr="008635C5">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B0F24"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0CF5D"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215BC92" w14:textId="77777777" w:rsidTr="008635C5">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84C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86CE1" w14:textId="77777777" w:rsidR="00610507" w:rsidRPr="00E06DA2" w:rsidRDefault="00610507" w:rsidP="00610507">
            <w:pPr>
              <w:keepNext/>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6EFF5C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1EB554E6" w14:textId="77777777" w:rsidR="00610507" w:rsidRPr="00B21227" w:rsidRDefault="00610507" w:rsidP="00A73FDE">
      <w:pPr>
        <w:pStyle w:val="ProductList-Offering2Heading"/>
        <w:rPr>
          <w:rFonts w:cstheme="majorHAnsi"/>
        </w:rPr>
      </w:pPr>
      <w:bookmarkStart w:id="222" w:name="_Toc165043719"/>
      <w:r w:rsidRPr="00B21227">
        <w:rPr>
          <w:rFonts w:cstheme="majorHAnsi"/>
        </w:rPr>
        <w:t xml:space="preserve">Azure </w:t>
      </w:r>
      <w:r w:rsidRPr="00B21227">
        <w:rPr>
          <w:rFonts w:cstheme="majorHAnsi"/>
        </w:rPr>
        <w:t>数字孪生</w:t>
      </w:r>
      <w:bookmarkEnd w:id="222"/>
    </w:p>
    <w:p w14:paraId="2D86C17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B8B7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是指由部署到终结点服务（如事件中心、事件网格和服务总线）的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数字孪生实例发送的活动。</w:t>
      </w:r>
    </w:p>
    <w:p w14:paraId="3A6EA34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API </w:t>
      </w:r>
      <w:r w:rsidR="00610507" w:rsidRPr="00E06DA2">
        <w:rPr>
          <w:rFonts w:asciiTheme="minorHAnsi" w:hAnsiTheme="minorHAnsi" w:cstheme="minorHAnsi"/>
          <w:b/>
          <w:bCs/>
          <w:color w:val="00188F"/>
          <w:sz w:val="18"/>
          <w:lang w:val="zh-CN" w:eastAsia="zh-CN" w:bidi="zh-CN"/>
        </w:rPr>
        <w:t>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是指对模型和数字孪生执行的读取、写入、更新、删除及其他操作，其中包括查询。</w:t>
      </w:r>
    </w:p>
    <w:p w14:paraId="4179F8A3" w14:textId="77777777" w:rsidR="00610507" w:rsidRPr="00E06DA2" w:rsidRDefault="00610507" w:rsidP="00F14E32">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正常服务时间计算和服务级别</w:t>
      </w:r>
    </w:p>
    <w:p w14:paraId="7F4461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数字孪生实例的总分钟数。</w:t>
      </w:r>
    </w:p>
    <w:p w14:paraId="7D4A2A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数字孪生实例的总部署分钟数。</w:t>
      </w:r>
    </w:p>
    <w:p w14:paraId="214946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数字孪生期间，</w:t>
      </w:r>
      <w:r w:rsidR="00610507" w:rsidRPr="00E06DA2">
        <w:rPr>
          <w:rFonts w:asciiTheme="minorHAnsi" w:hAnsiTheme="minorHAnsi" w:cstheme="minorHAnsi"/>
          <w:sz w:val="18"/>
          <w:lang w:val="zh-CN" w:eastAsia="zh-CN" w:bidi="zh-CN"/>
        </w:rPr>
        <w:t xml:space="preserve">Azure </w:t>
      </w:r>
      <w:r w:rsidR="00610507" w:rsidRPr="00E06DA2">
        <w:rPr>
          <w:rFonts w:asciiTheme="minorHAnsi" w:hAnsiTheme="minorHAnsi" w:cstheme="minorHAnsi"/>
          <w:sz w:val="18"/>
          <w:lang w:val="zh-CN" w:eastAsia="zh-CN" w:bidi="zh-CN"/>
        </w:rPr>
        <w:t>数字孪生实例不可用的总累计分钟数。在某一分钟内，</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如果所有旨在发送消息或对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数字孪生实例执行</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操作的连续尝试均返回错误代码，或者在五分钟内没有返回成功代码，则认为指定的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数字孪生实例在这一分钟内不可用。</w:t>
      </w:r>
    </w:p>
    <w:p w14:paraId="13102C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7A3726C" w14:textId="77777777" w:rsidR="00610507" w:rsidRPr="00E06DA2" w:rsidRDefault="00000000" w:rsidP="00CB6B00">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46984E8" w14:textId="77777777" w:rsidR="00610507" w:rsidRPr="00E06DA2" w:rsidRDefault="00610507" w:rsidP="006A3DBD">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数字孪生的使用：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BEE33C" w14:textId="77777777" w:rsidTr="00C65A58">
        <w:trPr>
          <w:tblHeader/>
        </w:trPr>
        <w:tc>
          <w:tcPr>
            <w:tcW w:w="5400" w:type="dxa"/>
            <w:shd w:val="clear" w:color="auto" w:fill="0072C6"/>
          </w:tcPr>
          <w:p w14:paraId="4F1C92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6385FC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1C859DC" w14:textId="77777777" w:rsidTr="00C65A58">
        <w:tc>
          <w:tcPr>
            <w:tcW w:w="5400" w:type="dxa"/>
          </w:tcPr>
          <w:p w14:paraId="35202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C79A5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357E61A" w14:textId="77777777" w:rsidTr="00C65A58">
        <w:tc>
          <w:tcPr>
            <w:tcW w:w="5400" w:type="dxa"/>
          </w:tcPr>
          <w:p w14:paraId="0E2C3E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6CCF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234617"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44C79B" w14:textId="77777777" w:rsidR="00610507" w:rsidRPr="00E368A3" w:rsidRDefault="00610507" w:rsidP="00A73FDE">
      <w:pPr>
        <w:pStyle w:val="ProductList-Offering2Heading"/>
        <w:rPr>
          <w:rFonts w:cstheme="majorHAnsi"/>
        </w:rPr>
      </w:pPr>
      <w:bookmarkStart w:id="223" w:name="_Toc165043720"/>
      <w:r w:rsidRPr="00E368A3">
        <w:rPr>
          <w:rFonts w:cstheme="majorHAnsi"/>
        </w:rPr>
        <w:t>Azure DNS</w:t>
      </w:r>
      <w:bookmarkEnd w:id="209"/>
      <w:bookmarkEnd w:id="212"/>
      <w:bookmarkEnd w:id="223"/>
    </w:p>
    <w:p w14:paraId="7BAA6AA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53CBB28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DNS </w:t>
      </w:r>
      <w:r w:rsidR="00610507" w:rsidRPr="00E06DA2">
        <w:rPr>
          <w:rFonts w:asciiTheme="minorHAnsi" w:hAnsiTheme="minorHAnsi" w:cstheme="minorHAnsi"/>
          <w:b/>
          <w:color w:val="00188F"/>
          <w:sz w:val="18"/>
          <w:lang w:val="zh-CN" w:eastAsia="zh-CN" w:bidi="zh-CN"/>
        </w:rPr>
        <w:t>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是指包含一个</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区域和若干记录集的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服务部署。</w:t>
      </w:r>
    </w:p>
    <w:p w14:paraId="488E02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区域的总分钟数。</w:t>
      </w:r>
    </w:p>
    <w:p w14:paraId="0B11069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是指在一个适用期间内，在特定的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区域的总部署分钟数。</w:t>
      </w:r>
    </w:p>
    <w:p w14:paraId="2735D5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是指为获取</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区域中的匹配记录集，向</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w:t>
      </w:r>
      <w:r w:rsidR="00610507" w:rsidRPr="00E06DA2">
        <w:rPr>
          <w:rFonts w:asciiTheme="minorHAnsi" w:hAnsiTheme="minorHAnsi" w:cstheme="minorHAnsi"/>
          <w:sz w:val="18"/>
          <w:lang w:val="zh-CN" w:eastAsia="zh-CN" w:bidi="zh-CN"/>
        </w:rPr>
        <w:t xml:space="preserve"> Azure DNS </w:t>
      </w:r>
      <w:r w:rsidR="00610507" w:rsidRPr="00E06DA2">
        <w:rPr>
          <w:rFonts w:asciiTheme="minorHAnsi" w:hAnsiTheme="minorHAnsi" w:cstheme="minorHAnsi"/>
          <w:sz w:val="18"/>
          <w:lang w:val="zh-CN" w:eastAsia="zh-CN" w:bidi="zh-CN"/>
        </w:rPr>
        <w:t>服务名称服务器发出的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w:t>
      </w:r>
    </w:p>
    <w:p w14:paraId="574E32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区域不可用的总累计最大可用分钟总数。如果向与</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区域关联的所有名称服务器发送了有效的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请求，并且在至少连续</w:t>
      </w:r>
      <w:r w:rsidR="00610507" w:rsidRPr="00E06DA2">
        <w:rPr>
          <w:rFonts w:asciiTheme="minorHAnsi" w:hAnsiTheme="minorHAnsi" w:cstheme="minorHAnsi"/>
          <w:sz w:val="18"/>
          <w:lang w:val="zh-CN" w:eastAsia="zh-CN" w:bidi="zh-CN"/>
        </w:rPr>
        <w:t xml:space="preserve"> 60 </w:t>
      </w:r>
      <w:r w:rsidR="00610507" w:rsidRPr="00E06DA2">
        <w:rPr>
          <w:rFonts w:asciiTheme="minorHAnsi" w:hAnsiTheme="minorHAnsi" w:cstheme="minorHAnsi"/>
          <w:sz w:val="18"/>
          <w:lang w:val="zh-CN" w:eastAsia="zh-CN" w:bidi="zh-CN"/>
        </w:rPr>
        <w:t>秒内持续进行了重试，但在两秒钟内未收到对有效</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响应，则视为指定的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区域在这一分钟内不可用。</w:t>
      </w:r>
    </w:p>
    <w:p w14:paraId="6DFECABE" w14:textId="77777777" w:rsidR="00610507" w:rsidRPr="00F14E32"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B4BBAE"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5054">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A90E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E1B30"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7D5C22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4261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6A15B3" w14:textId="77777777" w:rsidTr="00C65A58">
        <w:trPr>
          <w:tblHeader/>
        </w:trPr>
        <w:tc>
          <w:tcPr>
            <w:tcW w:w="5400" w:type="dxa"/>
            <w:shd w:val="clear" w:color="auto" w:fill="0072C6"/>
          </w:tcPr>
          <w:p w14:paraId="0E8611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84B28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BD85772" w14:textId="77777777" w:rsidTr="00C65A58">
        <w:tc>
          <w:tcPr>
            <w:tcW w:w="5400" w:type="dxa"/>
          </w:tcPr>
          <w:p w14:paraId="2ECF2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5400" w:type="dxa"/>
          </w:tcPr>
          <w:p w14:paraId="5D4504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F9E057" w14:textId="77777777" w:rsidTr="00C65A58">
        <w:tc>
          <w:tcPr>
            <w:tcW w:w="5400" w:type="dxa"/>
          </w:tcPr>
          <w:p w14:paraId="759F7C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028AE8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F3563" w14:textId="77777777" w:rsidTr="00C65A58">
        <w:tc>
          <w:tcPr>
            <w:tcW w:w="5400" w:type="dxa"/>
          </w:tcPr>
          <w:p w14:paraId="7E2022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31E5ED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24" w:name="_Toc505679756"/>
    <w:bookmarkStart w:id="225" w:name="_Toc52348953"/>
    <w:bookmarkStart w:id="226" w:name="_Toc526859658"/>
    <w:bookmarkStart w:id="227" w:name="_Toc52348931"/>
    <w:p w14:paraId="144010CD"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B1E531E" w14:textId="102D47BD" w:rsidR="00E93B40" w:rsidRPr="003F5AA6" w:rsidRDefault="00E93B40" w:rsidP="00E93B40">
      <w:pPr>
        <w:pStyle w:val="ProductList-Offering2Heading"/>
        <w:rPr>
          <w:rFonts w:cstheme="majorHAnsi"/>
          <w:lang w:val="en-US"/>
        </w:rPr>
      </w:pPr>
      <w:bookmarkStart w:id="228" w:name="_Toc165043721"/>
      <w:r w:rsidRPr="00E368A3">
        <w:rPr>
          <w:rFonts w:cstheme="majorHAnsi"/>
        </w:rPr>
        <w:t>Azure DNS</w:t>
      </w:r>
      <w:r w:rsidR="003F5AA6">
        <w:rPr>
          <w:rFonts w:cstheme="majorHAnsi"/>
          <w:lang w:val="en-US"/>
        </w:rPr>
        <w:t xml:space="preserve"> </w:t>
      </w:r>
      <w:r w:rsidR="003F5AA6" w:rsidRPr="001511AC">
        <w:rPr>
          <w:rFonts w:cstheme="majorHAnsi"/>
        </w:rPr>
        <w:t>专用解析程序</w:t>
      </w:r>
      <w:bookmarkEnd w:id="228"/>
    </w:p>
    <w:p w14:paraId="35677B05" w14:textId="77777777" w:rsidR="00E93B40" w:rsidRDefault="00E93B40" w:rsidP="00E93B40">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AC41BE">
        <w:rPr>
          <w:rFonts w:asciiTheme="minorHAnsi" w:hAnsiTheme="minorHAnsi" w:cstheme="minorHAnsi"/>
          <w:b/>
          <w:color w:val="00188F"/>
          <w:sz w:val="18"/>
          <w:lang w:val="zh-CN" w:eastAsia="zh-CN" w:bidi="zh-CN"/>
        </w:rPr>
        <w:t>：</w:t>
      </w:r>
    </w:p>
    <w:p w14:paraId="19922521"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 xml:space="preserve">Azure DNS </w:t>
      </w:r>
      <w:r w:rsidRPr="001511AC">
        <w:rPr>
          <w:rFonts w:asciiTheme="majorHAnsi" w:hAnsiTheme="majorHAnsi" w:cstheme="majorHAnsi"/>
          <w:b/>
          <w:color w:val="00188F"/>
        </w:rPr>
        <w:t>专用解析程序终结点</w:t>
      </w:r>
      <w:r w:rsidRPr="001511AC">
        <w:rPr>
          <w:rFonts w:asciiTheme="majorHAnsi" w:hAnsiTheme="majorHAnsi" w:cstheme="majorHAnsi"/>
        </w:rPr>
        <w:t>”</w:t>
      </w:r>
      <w:r w:rsidRPr="001511AC">
        <w:rPr>
          <w:rFonts w:asciiTheme="majorHAnsi" w:hAnsiTheme="majorHAnsi" w:cstheme="majorHAnsi"/>
        </w:rPr>
        <w:t>是指部署的</w:t>
      </w:r>
      <w:r w:rsidRPr="001511AC">
        <w:rPr>
          <w:rFonts w:asciiTheme="majorHAnsi" w:hAnsiTheme="majorHAnsi" w:cstheme="majorHAnsi"/>
        </w:rPr>
        <w:t xml:space="preserve"> Azure DNS </w:t>
      </w:r>
      <w:r w:rsidRPr="001511AC">
        <w:rPr>
          <w:rFonts w:asciiTheme="majorHAnsi" w:hAnsiTheme="majorHAnsi" w:cstheme="majorHAnsi"/>
        </w:rPr>
        <w:t>专用解析程序终结点，可对收到的</w:t>
      </w:r>
      <w:r w:rsidRPr="001511AC">
        <w:rPr>
          <w:rFonts w:asciiTheme="majorHAnsi" w:hAnsiTheme="majorHAnsi" w:cstheme="majorHAnsi"/>
        </w:rPr>
        <w:t xml:space="preserve"> DNS </w:t>
      </w:r>
      <w:r w:rsidRPr="001511AC">
        <w:rPr>
          <w:rFonts w:asciiTheme="majorHAnsi" w:hAnsiTheme="majorHAnsi" w:cstheme="majorHAnsi"/>
        </w:rPr>
        <w:t>查询提供名称解析。</w:t>
      </w:r>
    </w:p>
    <w:p w14:paraId="16A72800"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部署分钟数</w:t>
      </w:r>
      <w:r w:rsidRPr="001511AC">
        <w:rPr>
          <w:rFonts w:asciiTheme="majorHAnsi" w:hAnsiTheme="majorHAnsi" w:cstheme="majorHAnsi"/>
        </w:rPr>
        <w:t>”</w:t>
      </w:r>
      <w:r w:rsidRPr="001511AC">
        <w:rPr>
          <w:rFonts w:asciiTheme="majorHAnsi" w:hAnsiTheme="majorHAnsi" w:cstheme="majorHAnsi"/>
        </w:rPr>
        <w:t>是指在一个适用期间内，在</w:t>
      </w:r>
      <w:r w:rsidRPr="001511AC">
        <w:rPr>
          <w:rFonts w:asciiTheme="majorHAnsi" w:hAnsiTheme="majorHAnsi" w:cstheme="majorHAnsi"/>
        </w:rPr>
        <w:t xml:space="preserve"> Microsoft Azure </w:t>
      </w:r>
      <w:r w:rsidRPr="001511AC">
        <w:rPr>
          <w:rFonts w:asciiTheme="majorHAnsi" w:hAnsiTheme="majorHAnsi" w:cstheme="majorHAnsi"/>
        </w:rPr>
        <w:t>中部署了指定终结点的总分钟数。</w:t>
      </w:r>
    </w:p>
    <w:p w14:paraId="25B646A4"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最大可用分钟数</w:t>
      </w:r>
      <w:r w:rsidRPr="001511AC">
        <w:rPr>
          <w:rFonts w:asciiTheme="majorHAnsi" w:hAnsiTheme="majorHAnsi" w:cstheme="majorHAnsi"/>
        </w:rPr>
        <w:t>”</w:t>
      </w:r>
      <w:r w:rsidRPr="001511AC">
        <w:rPr>
          <w:rFonts w:asciiTheme="majorHAnsi" w:hAnsiTheme="majorHAnsi" w:cstheme="majorHAnsi"/>
        </w:rPr>
        <w:t>是指在一个适用期间内，在每个</w:t>
      </w:r>
      <w:r w:rsidRPr="001511AC">
        <w:rPr>
          <w:rFonts w:asciiTheme="majorHAnsi" w:hAnsiTheme="majorHAnsi" w:cstheme="majorHAnsi"/>
        </w:rPr>
        <w:t xml:space="preserve"> Microsoft Azure </w:t>
      </w:r>
      <w:r w:rsidRPr="001511AC">
        <w:rPr>
          <w:rFonts w:asciiTheme="majorHAnsi" w:hAnsiTheme="majorHAnsi" w:cstheme="majorHAnsi"/>
        </w:rPr>
        <w:t>订阅中部署的所有终结点的总部署分钟数。</w:t>
      </w:r>
    </w:p>
    <w:p w14:paraId="5CC0D5B9"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有效的</w:t>
      </w:r>
      <w:r w:rsidRPr="001511AC">
        <w:rPr>
          <w:rFonts w:asciiTheme="majorHAnsi" w:hAnsiTheme="majorHAnsi" w:cstheme="majorHAnsi"/>
          <w:b/>
          <w:color w:val="00188F"/>
        </w:rPr>
        <w:t xml:space="preserve"> DNS </w:t>
      </w:r>
      <w:r w:rsidRPr="001511AC">
        <w:rPr>
          <w:rFonts w:asciiTheme="majorHAnsi" w:hAnsiTheme="majorHAnsi" w:cstheme="majorHAnsi"/>
          <w:b/>
          <w:color w:val="00188F"/>
        </w:rPr>
        <w:t>请求</w:t>
      </w:r>
      <w:r w:rsidRPr="001511AC">
        <w:rPr>
          <w:rFonts w:asciiTheme="majorHAnsi" w:hAnsiTheme="majorHAnsi" w:cstheme="majorHAnsi"/>
        </w:rPr>
        <w:t>”</w:t>
      </w:r>
      <w:r w:rsidRPr="001511AC">
        <w:rPr>
          <w:rFonts w:asciiTheme="majorHAnsi" w:hAnsiTheme="majorHAnsi" w:cstheme="majorHAnsi"/>
        </w:rPr>
        <w:t>是指为获取</w:t>
      </w:r>
      <w:r w:rsidRPr="001511AC">
        <w:rPr>
          <w:rFonts w:asciiTheme="majorHAnsi" w:hAnsiTheme="majorHAnsi" w:cstheme="majorHAnsi"/>
        </w:rPr>
        <w:t xml:space="preserve"> DNS </w:t>
      </w:r>
      <w:r w:rsidRPr="001511AC">
        <w:rPr>
          <w:rFonts w:asciiTheme="majorHAnsi" w:hAnsiTheme="majorHAnsi" w:cstheme="majorHAnsi"/>
        </w:rPr>
        <w:t>区域中的匹配记录集，向</w:t>
      </w:r>
      <w:r w:rsidRPr="001511AC">
        <w:rPr>
          <w:rFonts w:asciiTheme="majorHAnsi" w:hAnsiTheme="majorHAnsi" w:cstheme="majorHAnsi"/>
        </w:rPr>
        <w:t xml:space="preserve"> DNS </w:t>
      </w:r>
      <w:r w:rsidRPr="001511AC">
        <w:rPr>
          <w:rFonts w:asciiTheme="majorHAnsi" w:hAnsiTheme="majorHAnsi" w:cstheme="majorHAnsi"/>
        </w:rPr>
        <w:t>区域关联的</w:t>
      </w:r>
      <w:r w:rsidRPr="001511AC">
        <w:rPr>
          <w:rFonts w:asciiTheme="majorHAnsi" w:hAnsiTheme="majorHAnsi" w:cstheme="majorHAnsi"/>
        </w:rPr>
        <w:t xml:space="preserve"> Azure DNS </w:t>
      </w:r>
      <w:r w:rsidRPr="001511AC">
        <w:rPr>
          <w:rFonts w:asciiTheme="majorHAnsi" w:hAnsiTheme="majorHAnsi" w:cstheme="majorHAnsi"/>
        </w:rPr>
        <w:t>服务名称服务器发出的</w:t>
      </w:r>
      <w:r w:rsidRPr="001511AC">
        <w:rPr>
          <w:rFonts w:asciiTheme="majorHAnsi" w:hAnsiTheme="majorHAnsi" w:cstheme="majorHAnsi"/>
        </w:rPr>
        <w:t xml:space="preserve"> DNS </w:t>
      </w:r>
      <w:r w:rsidRPr="001511AC">
        <w:rPr>
          <w:rFonts w:asciiTheme="majorHAnsi" w:hAnsiTheme="majorHAnsi" w:cstheme="majorHAnsi"/>
        </w:rPr>
        <w:t>请求。</w:t>
      </w:r>
    </w:p>
    <w:p w14:paraId="6CD3F35F"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rPr>
        <w:t>“</w:t>
      </w:r>
      <w:r w:rsidRPr="001511AC">
        <w:rPr>
          <w:rFonts w:asciiTheme="majorHAnsi" w:hAnsiTheme="majorHAnsi" w:cstheme="majorHAnsi"/>
          <w:b/>
          <w:color w:val="00188F"/>
        </w:rPr>
        <w:t>停机时间</w:t>
      </w:r>
      <w:r w:rsidRPr="001511AC">
        <w:rPr>
          <w:rFonts w:asciiTheme="majorHAnsi" w:hAnsiTheme="majorHAnsi" w:cstheme="majorHAnsi"/>
        </w:rPr>
        <w:t>”</w:t>
      </w:r>
      <w:r w:rsidRPr="001511AC">
        <w:rPr>
          <w:rFonts w:asciiTheme="majorHAnsi" w:hAnsiTheme="majorHAnsi" w:cstheme="majorHAnsi"/>
        </w:rPr>
        <w:t>是指在</w:t>
      </w:r>
      <w:r w:rsidRPr="001511AC">
        <w:rPr>
          <w:rFonts w:asciiTheme="majorHAnsi" w:hAnsiTheme="majorHAnsi" w:cstheme="majorHAnsi"/>
        </w:rPr>
        <w:t xml:space="preserve"> Azure DNS </w:t>
      </w:r>
      <w:r w:rsidRPr="001511AC">
        <w:rPr>
          <w:rFonts w:asciiTheme="majorHAnsi" w:hAnsiTheme="majorHAnsi" w:cstheme="majorHAnsi"/>
        </w:rPr>
        <w:t>专用解析程序终结点不可用期间累计的最大可用分钟总数。如果向与终结点关联的所有名称服务器发送了有效的</w:t>
      </w:r>
      <w:r w:rsidRPr="001511AC">
        <w:rPr>
          <w:rFonts w:asciiTheme="majorHAnsi" w:hAnsiTheme="majorHAnsi" w:cstheme="majorHAnsi"/>
        </w:rPr>
        <w:t xml:space="preserve"> DNS </w:t>
      </w:r>
      <w:r w:rsidRPr="001511AC">
        <w:rPr>
          <w:rFonts w:asciiTheme="majorHAnsi" w:hAnsiTheme="majorHAnsi" w:cstheme="majorHAnsi"/>
        </w:rPr>
        <w:t>请求，并且在至少连续</w:t>
      </w:r>
      <w:r w:rsidRPr="001511AC">
        <w:rPr>
          <w:rFonts w:asciiTheme="majorHAnsi" w:hAnsiTheme="majorHAnsi" w:cstheme="majorHAnsi"/>
        </w:rPr>
        <w:t xml:space="preserve"> 60 </w:t>
      </w:r>
      <w:r w:rsidRPr="001511AC">
        <w:rPr>
          <w:rFonts w:asciiTheme="majorHAnsi" w:hAnsiTheme="majorHAnsi" w:cstheme="majorHAnsi"/>
        </w:rPr>
        <w:t>秒内持续进行了重试，但在两秒钟内未收到对有效</w:t>
      </w:r>
      <w:r w:rsidRPr="001511AC">
        <w:rPr>
          <w:rFonts w:asciiTheme="majorHAnsi" w:hAnsiTheme="majorHAnsi" w:cstheme="majorHAnsi"/>
        </w:rPr>
        <w:t xml:space="preserve"> DNS </w:t>
      </w:r>
      <w:r w:rsidRPr="001511AC">
        <w:rPr>
          <w:rFonts w:asciiTheme="majorHAnsi" w:hAnsiTheme="majorHAnsi" w:cstheme="majorHAnsi"/>
        </w:rPr>
        <w:t>请求的</w:t>
      </w:r>
      <w:r w:rsidRPr="001511AC">
        <w:rPr>
          <w:rFonts w:asciiTheme="majorHAnsi" w:hAnsiTheme="majorHAnsi" w:cstheme="majorHAnsi"/>
        </w:rPr>
        <w:t xml:space="preserve"> DNS </w:t>
      </w:r>
      <w:r w:rsidRPr="001511AC">
        <w:rPr>
          <w:rFonts w:asciiTheme="majorHAnsi" w:hAnsiTheme="majorHAnsi" w:cstheme="majorHAnsi"/>
        </w:rPr>
        <w:t>响应，则视为指定的终结点在这一分钟内不可用。</w:t>
      </w:r>
    </w:p>
    <w:p w14:paraId="1A2C6333" w14:textId="77777777" w:rsidR="00BB51BF" w:rsidRPr="00F14E32" w:rsidRDefault="00BB51BF" w:rsidP="00BB51BF">
      <w:pPr>
        <w:pStyle w:val="ProductList-Body"/>
        <w:rPr>
          <w:rFonts w:asciiTheme="majorHAnsi" w:hAnsiTheme="majorHAnsi" w:cstheme="majorHAnsi"/>
          <w:sz w:val="12"/>
          <w:szCs w:val="12"/>
        </w:rPr>
      </w:pPr>
    </w:p>
    <w:p w14:paraId="33E64D5B" w14:textId="77777777" w:rsidR="00BB51BF" w:rsidRPr="001511AC" w:rsidRDefault="00BB51BF" w:rsidP="00BB51BF">
      <w:pPr>
        <w:pStyle w:val="ProductList-Body"/>
        <w:rPr>
          <w:rFonts w:asciiTheme="majorHAnsi" w:hAnsiTheme="majorHAnsi" w:cstheme="majorHAnsi"/>
        </w:rPr>
      </w:pPr>
      <w:r w:rsidRPr="001511AC">
        <w:rPr>
          <w:rFonts w:asciiTheme="majorHAnsi" w:hAnsiTheme="majorHAnsi" w:cstheme="majorHAnsi"/>
          <w:b/>
          <w:color w:val="00188F"/>
        </w:rPr>
        <w:t>正常服务时间百分比</w:t>
      </w:r>
      <w:r w:rsidRPr="00AC5136">
        <w:rPr>
          <w:rFonts w:asciiTheme="majorHAnsi" w:hAnsiTheme="majorHAnsi" w:cstheme="majorHAnsi"/>
          <w:b/>
          <w:bCs/>
        </w:rPr>
        <w:t>：</w:t>
      </w:r>
      <w:r w:rsidRPr="001511AC">
        <w:rPr>
          <w:rFonts w:asciiTheme="majorHAnsi" w:hAnsiTheme="majorHAnsi" w:cstheme="majorHAnsi"/>
        </w:rPr>
        <w:t>“</w:t>
      </w:r>
      <w:r w:rsidRPr="001511AC">
        <w:rPr>
          <w:rFonts w:asciiTheme="majorHAnsi" w:hAnsiTheme="majorHAnsi" w:cstheme="majorHAnsi"/>
        </w:rPr>
        <w:t>正常服务时间百分比</w:t>
      </w:r>
      <w:r w:rsidRPr="001511AC">
        <w:rPr>
          <w:rFonts w:asciiTheme="majorHAnsi" w:hAnsiTheme="majorHAnsi" w:cstheme="majorHAnsi"/>
        </w:rPr>
        <w:t>”</w:t>
      </w:r>
      <w:r w:rsidRPr="001511AC">
        <w:rPr>
          <w:rFonts w:asciiTheme="majorHAnsi" w:hAnsiTheme="majorHAnsi" w:cstheme="majorHAnsi"/>
        </w:rPr>
        <w:t>应使用以下公式计算：</w:t>
      </w:r>
    </w:p>
    <w:p w14:paraId="530BC529" w14:textId="77777777" w:rsidR="003F5AA6" w:rsidRDefault="003F5AA6" w:rsidP="00E93B40">
      <w:pPr>
        <w:tabs>
          <w:tab w:val="left" w:pos="360"/>
          <w:tab w:val="left" w:pos="720"/>
          <w:tab w:val="left" w:pos="1080"/>
        </w:tabs>
        <w:rPr>
          <w:rFonts w:asciiTheme="minorHAnsi" w:hAnsiTheme="minorHAnsi" w:cstheme="minorHAnsi"/>
          <w:sz w:val="18"/>
          <w:lang w:val="zh-CN" w:eastAsia="zh-CN" w:bidi="zh-CN"/>
        </w:rPr>
      </w:pPr>
    </w:p>
    <w:p w14:paraId="00506610" w14:textId="77777777" w:rsidR="00CD3B05" w:rsidRPr="005423A0" w:rsidRDefault="00000000" w:rsidP="00CD3B05">
      <w:pPr>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w:proofErr w:type="spellStart"/>
              <m:r>
                <m:rPr>
                  <m:nor/>
                </m:rPr>
                <w:rPr>
                  <w:rFonts w:ascii="Cambria Math" w:hAnsi="Cambria Math" w:cs="Cambria Math" w:hint="eastAsia"/>
                  <w:i/>
                  <w:iCs/>
                  <w:color w:val="000000" w:themeColor="text1"/>
                  <w:sz w:val="18"/>
                  <w:szCs w:val="18"/>
                </w:rPr>
                <m:t>最大可用分钟数</m:t>
              </m:r>
              <w:proofErr w:type="spellEnd"/>
              <m:r>
                <m:rPr>
                  <m:nor/>
                </m:rPr>
                <w:rPr>
                  <w:rFonts w:ascii="Cambria Math" w:hAnsi="Cambria Math" w:cs="Cambria Math"/>
                  <w:i/>
                  <w:iCs/>
                  <w:color w:val="000000" w:themeColor="text1"/>
                  <w:sz w:val="18"/>
                  <w:szCs w:val="18"/>
                </w:rPr>
                <m:t xml:space="preserve"> - </m:t>
              </m:r>
              <w:proofErr w:type="spellStart"/>
              <m:r>
                <m:rPr>
                  <m:nor/>
                </m:rPr>
                <w:rPr>
                  <w:rFonts w:ascii="Cambria Math" w:hAnsi="Cambria Math" w:cs="Cambria Math" w:hint="eastAsia"/>
                  <w:i/>
                  <w:iCs/>
                  <w:color w:val="000000" w:themeColor="text1"/>
                  <w:sz w:val="18"/>
                  <w:szCs w:val="18"/>
                </w:rPr>
                <m:t>停机时间</m:t>
              </m:r>
              <w:proofErr w:type="spellEnd"/>
            </m:num>
            <m:den>
              <w:proofErr w:type="spellStart"/>
              <m:r>
                <m:rPr>
                  <m:nor/>
                </m:rPr>
                <w:rPr>
                  <w:rFonts w:ascii="Cambria Math" w:hAnsi="Cambria Math" w:cs="Cambria Math" w:hint="eastAsia"/>
                  <w:i/>
                  <w:iCs/>
                  <w:color w:val="000000" w:themeColor="text1"/>
                  <w:sz w:val="18"/>
                  <w:szCs w:val="18"/>
                </w:rPr>
                <m:t>最大可用分钟数</m:t>
              </m:r>
              <w:proofErr w:type="spellEnd"/>
            </m:den>
          </m:f>
          <m:r>
            <w:rPr>
              <w:rFonts w:ascii="Cambria Math" w:hAnsi="Cambria Math" w:cstheme="maj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ajorHAnsi"/>
              <w:color w:val="000000" w:themeColor="text1"/>
              <w:sz w:val="18"/>
              <w:szCs w:val="18"/>
            </w:rPr>
            <m:t xml:space="preserve"> 100</m:t>
          </m:r>
        </m:oMath>
      </m:oMathPara>
    </w:p>
    <w:p w14:paraId="2C173AE0" w14:textId="77777777" w:rsidR="005423A0" w:rsidRPr="001511AC" w:rsidRDefault="005423A0" w:rsidP="00CD3B05">
      <w:pPr>
        <w:rPr>
          <w:rFonts w:asciiTheme="majorHAnsi" w:hAnsiTheme="majorHAnsi" w:cstheme="majorHAnsi"/>
          <w:i/>
          <w:color w:val="000000" w:themeColor="text1"/>
          <w:sz w:val="18"/>
          <w:szCs w:val="18"/>
        </w:rPr>
      </w:pPr>
    </w:p>
    <w:p w14:paraId="0E9A0D3B" w14:textId="77777777" w:rsidR="005423A0" w:rsidRPr="001511AC" w:rsidRDefault="005423A0" w:rsidP="005423A0">
      <w:pPr>
        <w:pStyle w:val="ProductList-Body"/>
        <w:keepNext/>
        <w:rPr>
          <w:rFonts w:asciiTheme="majorHAnsi" w:hAnsiTheme="majorHAnsi" w:cstheme="majorHAnsi"/>
        </w:rPr>
      </w:pPr>
      <w:r w:rsidRPr="001511AC">
        <w:rPr>
          <w:rFonts w:asciiTheme="majorHAnsi" w:hAnsiTheme="majorHAnsi" w:cstheme="majorHAnsi"/>
          <w:b/>
          <w:color w:val="00188F"/>
        </w:rPr>
        <w:t>服务额度</w:t>
      </w:r>
      <w:r w:rsidRPr="006F6EBB">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3A0" w:rsidRPr="001511AC" w14:paraId="3575BC3A" w14:textId="77777777" w:rsidTr="00EF2034">
        <w:trPr>
          <w:tblHeader/>
        </w:trPr>
        <w:tc>
          <w:tcPr>
            <w:tcW w:w="5400" w:type="dxa"/>
            <w:shd w:val="clear" w:color="auto" w:fill="0072C6"/>
          </w:tcPr>
          <w:p w14:paraId="46FA4BDA"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正常服务时间百分比</w:t>
            </w:r>
          </w:p>
        </w:tc>
        <w:tc>
          <w:tcPr>
            <w:tcW w:w="5400" w:type="dxa"/>
            <w:shd w:val="clear" w:color="auto" w:fill="0072C6"/>
          </w:tcPr>
          <w:p w14:paraId="0B3CC59D" w14:textId="77777777" w:rsidR="005423A0" w:rsidRPr="005423A0" w:rsidRDefault="005423A0" w:rsidP="00EF2034">
            <w:pPr>
              <w:pStyle w:val="ProductList-OfferingBody"/>
              <w:jc w:val="center"/>
              <w:rPr>
                <w:rFonts w:cstheme="minorHAnsi"/>
                <w:color w:val="FFFFFF" w:themeColor="background1"/>
              </w:rPr>
            </w:pPr>
            <w:r w:rsidRPr="005423A0">
              <w:rPr>
                <w:rFonts w:cstheme="minorHAnsi"/>
                <w:color w:val="FFFFFF" w:themeColor="background1"/>
              </w:rPr>
              <w:t>服务额度</w:t>
            </w:r>
          </w:p>
        </w:tc>
      </w:tr>
      <w:tr w:rsidR="005423A0" w:rsidRPr="001511AC" w14:paraId="28A1A3CC" w14:textId="77777777" w:rsidTr="00EF2034">
        <w:tc>
          <w:tcPr>
            <w:tcW w:w="5400" w:type="dxa"/>
          </w:tcPr>
          <w:p w14:paraId="00C2CCA6" w14:textId="77777777" w:rsidR="005423A0" w:rsidRPr="005423A0" w:rsidRDefault="005423A0" w:rsidP="00EF2034">
            <w:pPr>
              <w:pStyle w:val="ProductList-OfferingBody"/>
              <w:jc w:val="center"/>
              <w:rPr>
                <w:rFonts w:cstheme="minorHAnsi"/>
              </w:rPr>
            </w:pPr>
            <w:r w:rsidRPr="005423A0">
              <w:rPr>
                <w:rFonts w:cstheme="minorHAnsi"/>
              </w:rPr>
              <w:t>&lt; 99.99%</w:t>
            </w:r>
          </w:p>
        </w:tc>
        <w:tc>
          <w:tcPr>
            <w:tcW w:w="5400" w:type="dxa"/>
          </w:tcPr>
          <w:p w14:paraId="4C31AC09" w14:textId="77777777" w:rsidR="005423A0" w:rsidRPr="005423A0" w:rsidRDefault="005423A0" w:rsidP="00EF2034">
            <w:pPr>
              <w:pStyle w:val="ProductList-OfferingBody"/>
              <w:jc w:val="center"/>
              <w:rPr>
                <w:rFonts w:cstheme="minorHAnsi"/>
              </w:rPr>
            </w:pPr>
            <w:r w:rsidRPr="005423A0">
              <w:rPr>
                <w:rFonts w:cstheme="minorHAnsi"/>
              </w:rPr>
              <w:t>10%</w:t>
            </w:r>
          </w:p>
        </w:tc>
      </w:tr>
    </w:tbl>
    <w:p w14:paraId="1CF38564" w14:textId="77777777" w:rsidR="005423A0" w:rsidRPr="00E06DA2" w:rsidRDefault="00000000" w:rsidP="005423A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423A0" w:rsidRPr="00E06DA2">
          <w:rPr>
            <w:rFonts w:asciiTheme="minorHAnsi" w:hAnsiTheme="minorHAnsi" w:cstheme="minorHAnsi"/>
            <w:color w:val="0563C1" w:themeColor="hyperlink"/>
            <w:sz w:val="16"/>
            <w:szCs w:val="16"/>
            <w:u w:val="single"/>
            <w:lang w:val="zh-CN" w:eastAsia="zh-CN" w:bidi="zh-CN"/>
          </w:rPr>
          <w:t>目录</w:t>
        </w:r>
      </w:hyperlink>
      <w:r w:rsidR="005423A0" w:rsidRPr="00E06DA2">
        <w:rPr>
          <w:rFonts w:asciiTheme="minorHAnsi" w:hAnsiTheme="minorHAnsi" w:cstheme="minorHAnsi"/>
          <w:sz w:val="16"/>
          <w:szCs w:val="16"/>
          <w:lang w:val="zh-CN" w:eastAsia="zh-CN" w:bidi="zh-CN"/>
        </w:rPr>
        <w:t>/</w:t>
      </w:r>
      <w:hyperlink w:anchor="Define" w:history="1">
        <w:r w:rsidR="005423A0" w:rsidRPr="00E06DA2">
          <w:rPr>
            <w:rFonts w:asciiTheme="minorHAnsi" w:hAnsiTheme="minorHAnsi" w:cstheme="minorHAnsi"/>
            <w:color w:val="0563C1" w:themeColor="hyperlink"/>
            <w:sz w:val="16"/>
            <w:szCs w:val="16"/>
            <w:u w:val="single"/>
            <w:lang w:val="zh-CN" w:eastAsia="zh-CN" w:bidi="zh-CN"/>
          </w:rPr>
          <w:t>定义</w:t>
        </w:r>
      </w:hyperlink>
    </w:p>
    <w:p w14:paraId="78D14948" w14:textId="7788C0DC" w:rsidR="00610507" w:rsidRPr="00E06DA2" w:rsidRDefault="00610507" w:rsidP="00A73FDE">
      <w:pPr>
        <w:pStyle w:val="ProductList-Offering2Heading"/>
        <w:rPr>
          <w:rFonts w:asciiTheme="minorHAnsi" w:hAnsiTheme="minorHAnsi" w:cstheme="minorHAnsi"/>
        </w:rPr>
      </w:pPr>
      <w:bookmarkStart w:id="229" w:name="_Toc165043722"/>
      <w:r w:rsidRPr="00E06DA2">
        <w:rPr>
          <w:rFonts w:asciiTheme="minorHAnsi" w:hAnsiTheme="minorHAnsi" w:cstheme="minorHAnsi"/>
        </w:rPr>
        <w:t>事件网格</w:t>
      </w:r>
      <w:bookmarkEnd w:id="224"/>
      <w:bookmarkEnd w:id="225"/>
      <w:bookmarkEnd w:id="229"/>
    </w:p>
    <w:p w14:paraId="0FF553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F7686">
        <w:rPr>
          <w:rFonts w:asciiTheme="minorHAnsi" w:hAnsiTheme="minorHAnsi" w:cstheme="minorHAnsi"/>
          <w:b/>
          <w:color w:val="00188F"/>
          <w:sz w:val="18"/>
          <w:lang w:val="zh-CN" w:eastAsia="zh-CN" w:bidi="zh-CN"/>
        </w:rPr>
        <w:t>：</w:t>
      </w:r>
    </w:p>
    <w:p w14:paraId="51A1A634"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订阅中部署事件网格的总分钟数。</w:t>
      </w:r>
    </w:p>
    <w:p w14:paraId="41720370" w14:textId="77777777" w:rsidR="00610507" w:rsidRPr="00E06DA2" w:rsidRDefault="00BF1364" w:rsidP="00610507">
      <w:pPr>
        <w:spacing w:line="259" w:lineRule="auto"/>
        <w:rPr>
          <w:rFonts w:asciiTheme="minorHAnsi" w:hAnsiTheme="minorHAnsi" w:cstheme="minorHAnsi"/>
          <w:sz w:val="18"/>
          <w:szCs w:val="18"/>
          <w:lang w:val="zh-CN" w:eastAsia="zh-TW"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是指在最大可用分钟数内，在事件网格不可用期间，客户在指定的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订阅中部署所有事件网格的总分钟数。</w:t>
      </w:r>
      <w:r w:rsidR="006A3DBD" w:rsidRPr="00E06DA2">
        <w:rPr>
          <w:rFonts w:asciiTheme="minorHAnsi" w:hAnsiTheme="minorHAnsi" w:cstheme="minorHAnsi"/>
          <w:sz w:val="18"/>
          <w:szCs w:val="18"/>
          <w:lang w:val="zh-CN" w:eastAsia="zh-CN" w:bidi="zh-CN"/>
        </w:rPr>
        <w:br/>
      </w:r>
      <w:r w:rsidR="00610507" w:rsidRPr="00E06DA2">
        <w:rPr>
          <w:rFonts w:asciiTheme="minorHAnsi" w:hAnsiTheme="minorHAnsi" w:cstheme="minorHAnsi"/>
          <w:sz w:val="18"/>
          <w:szCs w:val="18"/>
          <w:lang w:val="zh-CN" w:eastAsia="zh-CN" w:bidi="zh-CN"/>
        </w:rPr>
        <w:t>如果在某一分钟内，所有发布消息的请求均返回错误代码或没有返回成功代码，则认为在这一分钟内指定的事件网格不可用。</w:t>
      </w:r>
    </w:p>
    <w:p w14:paraId="4DFAC4C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837C30">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56A3EE78" w14:textId="77777777" w:rsidR="00610507" w:rsidRPr="00E06DA2" w:rsidRDefault="00000000" w:rsidP="00CB6B00">
      <w:pPr>
        <w:spacing w:before="120"/>
        <w:jc w:val="both"/>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A0051A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C4A4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586D9A" w14:textId="77777777" w:rsidTr="00C65A58">
        <w:trPr>
          <w:tblHeader/>
        </w:trPr>
        <w:tc>
          <w:tcPr>
            <w:tcW w:w="5400" w:type="dxa"/>
            <w:shd w:val="clear" w:color="auto" w:fill="0072C6"/>
          </w:tcPr>
          <w:p w14:paraId="294948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B660E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DD04CF2" w14:textId="77777777" w:rsidTr="00C65A58">
        <w:trPr>
          <w:trHeight w:val="175"/>
        </w:trPr>
        <w:tc>
          <w:tcPr>
            <w:tcW w:w="5400" w:type="dxa"/>
          </w:tcPr>
          <w:p w14:paraId="7C7161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4A3DFE0" w14:textId="77777777" w:rsidR="00610507" w:rsidRPr="00E06DA2" w:rsidRDefault="00610507" w:rsidP="00610507">
            <w:pPr>
              <w:tabs>
                <w:tab w:val="left" w:pos="360"/>
                <w:tab w:val="left" w:pos="720"/>
                <w:tab w:val="left" w:pos="905"/>
                <w:tab w:val="left" w:pos="1080"/>
                <w:tab w:val="center" w:pos="2635"/>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5440B9" w14:textId="77777777" w:rsidTr="00C65A58">
        <w:trPr>
          <w:trHeight w:val="174"/>
        </w:trPr>
        <w:tc>
          <w:tcPr>
            <w:tcW w:w="5400" w:type="dxa"/>
          </w:tcPr>
          <w:p w14:paraId="7B24BF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BC30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0" w:name="_Toc457821571"/>
    <w:bookmarkStart w:id="231" w:name="_Toc52348981"/>
    <w:p w14:paraId="7F43C2A2"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EC15A" w14:textId="77777777" w:rsidR="00610507" w:rsidRPr="00E06DA2" w:rsidRDefault="00610507" w:rsidP="00A73FDE">
      <w:pPr>
        <w:pStyle w:val="ProductList-Offering2Heading"/>
        <w:rPr>
          <w:rFonts w:asciiTheme="minorHAnsi" w:hAnsiTheme="minorHAnsi" w:cstheme="minorHAnsi"/>
        </w:rPr>
      </w:pPr>
      <w:bookmarkStart w:id="232" w:name="_Toc165043723"/>
      <w:r w:rsidRPr="00E06DA2">
        <w:rPr>
          <w:rFonts w:asciiTheme="minorHAnsi" w:hAnsiTheme="minorHAnsi" w:cstheme="minorHAnsi"/>
        </w:rPr>
        <w:t>事件中心</w:t>
      </w:r>
      <w:bookmarkEnd w:id="230"/>
      <w:bookmarkEnd w:id="231"/>
      <w:bookmarkEnd w:id="232"/>
    </w:p>
    <w:p w14:paraId="309C87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D79EC">
        <w:rPr>
          <w:rFonts w:asciiTheme="minorHAnsi" w:hAnsiTheme="minorHAnsi" w:cstheme="minorHAnsi"/>
          <w:b/>
          <w:color w:val="00188F"/>
          <w:sz w:val="18"/>
          <w:lang w:val="zh-CN" w:eastAsia="zh-CN" w:bidi="zh-CN"/>
        </w:rPr>
        <w:t>：</w:t>
      </w:r>
    </w:p>
    <w:p w14:paraId="7FFFFE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是指使用</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支持的任何协议通过</w:t>
      </w:r>
      <w:r w:rsidR="00610507" w:rsidRPr="00E06DA2">
        <w:rPr>
          <w:rFonts w:asciiTheme="minorHAnsi" w:hAnsiTheme="minorHAnsi" w:cstheme="minorHAnsi"/>
          <w:sz w:val="18"/>
          <w:lang w:val="zh-CN" w:eastAsia="zh-CN" w:bidi="zh-CN"/>
        </w:rPr>
        <w:t xml:space="preserve"> Service Bus </w:t>
      </w:r>
      <w:r w:rsidR="00610507" w:rsidRPr="00E06DA2">
        <w:rPr>
          <w:rFonts w:asciiTheme="minorHAnsi" w:hAnsiTheme="minorHAnsi" w:cstheme="minorHAnsi"/>
          <w:sz w:val="18"/>
          <w:lang w:val="zh-CN" w:eastAsia="zh-CN" w:bidi="zh-CN"/>
        </w:rPr>
        <w:t>中继、队列、主题或通知中心发送或接收的任何用户定义的内容。</w:t>
      </w:r>
    </w:p>
    <w:p w14:paraId="1ACB9B94" w14:textId="77777777" w:rsidR="00610507" w:rsidRPr="00E06DA2" w:rsidRDefault="00610507" w:rsidP="00897F7F">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基本和标准层级事件中心的正常服务时间计算和服务级别</w:t>
      </w:r>
    </w:p>
    <w:p w14:paraId="101C3AE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中部署了指定事件中心的总分钟数。</w:t>
      </w:r>
    </w:p>
    <w:p w14:paraId="260BB9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订阅中，客户在基本或标准事件中心层级下部署所有事件中心的总部署分钟数。</w:t>
      </w:r>
    </w:p>
    <w:p w14:paraId="2AE4F00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：在事件中心不可用期间，在指定的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事件中心层级下部署的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2BD9199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44208">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BBF431F" w14:textId="77777777" w:rsidR="00610507" w:rsidRPr="00E06DA2" w:rsidRDefault="00000000" w:rsidP="00CB6B00">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7EB43B" w14:textId="77777777" w:rsidR="00610507" w:rsidRPr="00E06DA2" w:rsidRDefault="00610507" w:rsidP="00CB6B00">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以下服务级别和服务额度适用于客户对基本和标准事件中心层级的使用</w:t>
      </w:r>
      <w:r w:rsidRPr="005B4EA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B9C1E75" w14:textId="77777777" w:rsidTr="00C65A58">
        <w:trPr>
          <w:tblHeader/>
        </w:trPr>
        <w:tc>
          <w:tcPr>
            <w:tcW w:w="5400" w:type="dxa"/>
            <w:shd w:val="clear" w:color="auto" w:fill="0072C6"/>
          </w:tcPr>
          <w:p w14:paraId="0ED52F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8EE2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09CB1F" w14:textId="77777777" w:rsidTr="00C65A58">
        <w:tc>
          <w:tcPr>
            <w:tcW w:w="5400" w:type="dxa"/>
          </w:tcPr>
          <w:p w14:paraId="6F494D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A212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94DE8E4" w14:textId="77777777" w:rsidTr="00C65A58">
        <w:tc>
          <w:tcPr>
            <w:tcW w:w="5400" w:type="dxa"/>
          </w:tcPr>
          <w:p w14:paraId="56C232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3067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EC5177" w14:textId="77777777" w:rsidR="00610507" w:rsidRPr="00E06DA2" w:rsidRDefault="00610507" w:rsidP="00F14E32">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高级和专用层级事件中心的正常服务时间计算和服务级别</w:t>
      </w:r>
    </w:p>
    <w:p w14:paraId="30FE058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中部署了指定事件中心的总分钟数。</w:t>
      </w:r>
    </w:p>
    <w:p w14:paraId="1C26772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订阅中，客户在高级或专用事件中心层级下部署所有事件中心的总部署分钟数。</w:t>
      </w:r>
    </w:p>
    <w:p w14:paraId="0AB55FEC"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是指在事件中心不可用期间，在指定的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6B2D8AEB" w14:textId="23973B0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事件中心的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订阅在一个适用期间的最大可用分钟数减去停机时间，再除以最大可用分钟数。</w:t>
      </w:r>
    </w:p>
    <w:p w14:paraId="4D373D53"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216C3741"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F908ACF"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以下服务级别和服务额度适用于客户对高级或专用层级的使用</w:t>
      </w:r>
      <w:r w:rsidRPr="00064AC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B9EC343" w14:textId="77777777" w:rsidTr="00C65A58">
        <w:trPr>
          <w:tblHeader/>
        </w:trPr>
        <w:tc>
          <w:tcPr>
            <w:tcW w:w="5400" w:type="dxa"/>
            <w:shd w:val="clear" w:color="auto" w:fill="0072C6"/>
          </w:tcPr>
          <w:p w14:paraId="772A0B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F4FD1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3B5605" w14:textId="77777777" w:rsidTr="00C65A58">
        <w:tc>
          <w:tcPr>
            <w:tcW w:w="5400" w:type="dxa"/>
          </w:tcPr>
          <w:p w14:paraId="04B59B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6207B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27FEFC" w14:textId="77777777" w:rsidTr="00C65A58">
        <w:tc>
          <w:tcPr>
            <w:tcW w:w="5400" w:type="dxa"/>
          </w:tcPr>
          <w:p w14:paraId="6A5FEE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3F72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33" w:name="_Toc457821550"/>
    <w:bookmarkStart w:id="234" w:name="_Toc52348954"/>
    <w:p w14:paraId="476DAEC9"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5D7396C" w14:textId="77777777" w:rsidR="00610507" w:rsidRPr="00D95D29" w:rsidRDefault="00610507" w:rsidP="00D95D29">
      <w:pPr>
        <w:pStyle w:val="ProductList-Offering2Heading"/>
        <w:rPr>
          <w:rFonts w:cstheme="majorHAnsi"/>
        </w:rPr>
      </w:pPr>
      <w:bookmarkStart w:id="235" w:name="_Toc165043724"/>
      <w:r w:rsidRPr="00D95D29">
        <w:rPr>
          <w:rFonts w:cstheme="majorHAnsi"/>
        </w:rPr>
        <w:t xml:space="preserve">Azure </w:t>
      </w:r>
      <w:bookmarkStart w:id="236" w:name="_Hlk119927884"/>
      <w:r w:rsidRPr="00D95D29">
        <w:rPr>
          <w:rFonts w:cstheme="majorHAnsi"/>
        </w:rPr>
        <w:t>ExpressRoute</w:t>
      </w:r>
      <w:bookmarkEnd w:id="233"/>
      <w:bookmarkEnd w:id="234"/>
      <w:bookmarkEnd w:id="235"/>
      <w:bookmarkEnd w:id="236"/>
    </w:p>
    <w:p w14:paraId="3CC2CD5C" w14:textId="77777777" w:rsidR="00610507" w:rsidRPr="00E06DA2" w:rsidRDefault="00610507" w:rsidP="00D95D29">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5A1575">
        <w:rPr>
          <w:rFonts w:asciiTheme="minorHAnsi" w:hAnsiTheme="minorHAnsi" w:cstheme="minorHAnsi"/>
          <w:b/>
          <w:color w:val="00188F"/>
          <w:sz w:val="18"/>
          <w:lang w:val="zh-CN" w:eastAsia="zh-CN" w:bidi="zh-CN"/>
        </w:rPr>
        <w:t>：</w:t>
      </w:r>
    </w:p>
    <w:p w14:paraId="184D163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专用线路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连接提供商通过</w:t>
      </w:r>
      <w:r w:rsidR="00610507" w:rsidRPr="00E06DA2">
        <w:rPr>
          <w:rFonts w:asciiTheme="minorHAnsi" w:hAnsiTheme="minorHAnsi" w:cstheme="minorHAnsi"/>
          <w:sz w:val="18"/>
          <w:lang w:val="zh-CN" w:eastAsia="zh-CN" w:bidi="zh-CN"/>
        </w:rPr>
        <w:t xml:space="preserve"> ExpressRoute </w:t>
      </w:r>
      <w:r w:rsidR="00610507" w:rsidRPr="00E06DA2">
        <w:rPr>
          <w:rFonts w:asciiTheme="minorHAnsi" w:hAnsiTheme="minorHAnsi" w:cstheme="minorHAnsi"/>
          <w:sz w:val="18"/>
          <w:lang w:val="zh-CN" w:eastAsia="zh-CN" w:bidi="zh-CN"/>
        </w:rPr>
        <w:t>服务提供的您的本地和</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之间的连接（此类连接不会遍历公共</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）的逻辑表示。</w:t>
      </w:r>
    </w:p>
    <w:p w14:paraId="6059327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订阅中将指定的专用线路链接到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中的一个或多个虚拟网络的总分钟数。</w:t>
      </w:r>
    </w:p>
    <w:p w14:paraId="58F2B35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虚拟网络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是指包括用户定义的构成</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内的网络边界的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地址和子网的集合的虚拟专用网络。</w:t>
      </w:r>
    </w:p>
    <w:p w14:paraId="71D6C07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VPN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指可以促进虚拟网络和客户本地网络之间的跨区域连接的网关。</w:t>
      </w:r>
    </w:p>
    <w:p w14:paraId="56A33182" w14:textId="77777777" w:rsidR="00610507" w:rsidRPr="0088209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882090">
        <w:rPr>
          <w:rFonts w:asciiTheme="minorHAnsi" w:hAnsiTheme="minorHAnsi" w:cstheme="minorHAnsi"/>
          <w:spacing w:val="-3"/>
          <w:sz w:val="18"/>
          <w:szCs w:val="18"/>
          <w:lang w:eastAsia="zh-CN"/>
        </w:rPr>
        <w:t>“</w:t>
      </w:r>
      <w:r w:rsidR="00610507" w:rsidRPr="00882090">
        <w:rPr>
          <w:rFonts w:asciiTheme="minorHAnsi" w:hAnsiTheme="minorHAnsi" w:cstheme="minorHAnsi"/>
          <w:b/>
          <w:color w:val="00188F"/>
          <w:spacing w:val="-3"/>
          <w:sz w:val="18"/>
          <w:lang w:val="zh-CN" w:eastAsia="zh-CN" w:bidi="zh-CN"/>
        </w:rPr>
        <w:t>停机时间</w:t>
      </w:r>
      <w:r w:rsidR="00610507" w:rsidRPr="00882090">
        <w:rPr>
          <w:rFonts w:asciiTheme="minorHAnsi" w:hAnsiTheme="minorHAnsi" w:cstheme="minorHAnsi"/>
          <w:spacing w:val="-3"/>
          <w:sz w:val="18"/>
          <w:szCs w:val="18"/>
          <w:lang w:eastAsia="zh-CN"/>
        </w:rPr>
        <w:t>”</w:t>
      </w:r>
      <w:r w:rsidR="00610507" w:rsidRPr="00882090">
        <w:rPr>
          <w:rFonts w:asciiTheme="minorHAnsi" w:hAnsiTheme="minorHAnsi" w:cstheme="minorHAnsi"/>
          <w:spacing w:val="-3"/>
          <w:sz w:val="18"/>
          <w:lang w:val="zh-CN" w:eastAsia="zh-CN" w:bidi="zh-CN"/>
        </w:rPr>
        <w:t>是指在一个适用期间内，指定的</w:t>
      </w:r>
      <w:r w:rsidR="00610507" w:rsidRPr="00882090">
        <w:rPr>
          <w:rFonts w:asciiTheme="minorHAnsi" w:hAnsiTheme="minorHAnsi" w:cstheme="minorHAnsi"/>
          <w:spacing w:val="-3"/>
          <w:sz w:val="18"/>
          <w:lang w:val="zh-CN" w:eastAsia="zh-CN" w:bidi="zh-CN"/>
        </w:rPr>
        <w:t xml:space="preserve"> Microsoft Azure </w:t>
      </w:r>
      <w:r w:rsidR="00610507" w:rsidRPr="00882090">
        <w:rPr>
          <w:rFonts w:asciiTheme="minorHAnsi" w:hAnsiTheme="minorHAnsi" w:cstheme="minorHAnsi"/>
          <w:spacing w:val="-3"/>
          <w:sz w:val="18"/>
          <w:lang w:val="zh-CN" w:eastAsia="zh-CN" w:bidi="zh-CN"/>
        </w:rPr>
        <w:t>订阅的专用线路不可用的总累计分钟数。如果在某一分钟内，您进行的所有旨在与虚拟网络关联的</w:t>
      </w:r>
      <w:r w:rsidR="00610507" w:rsidRPr="00882090">
        <w:rPr>
          <w:rFonts w:asciiTheme="minorHAnsi" w:hAnsiTheme="minorHAnsi" w:cstheme="minorHAnsi"/>
          <w:spacing w:val="-3"/>
          <w:sz w:val="18"/>
          <w:lang w:val="zh-CN" w:eastAsia="zh-CN" w:bidi="zh-CN"/>
        </w:rPr>
        <w:t xml:space="preserve"> VPN </w:t>
      </w:r>
      <w:r w:rsidR="00610507" w:rsidRPr="00882090">
        <w:rPr>
          <w:rFonts w:asciiTheme="minorHAnsi" w:hAnsiTheme="minorHAnsi" w:cstheme="minorHAnsi"/>
          <w:spacing w:val="-3"/>
          <w:sz w:val="18"/>
          <w:lang w:val="zh-CN" w:eastAsia="zh-CN" w:bidi="zh-CN"/>
        </w:rPr>
        <w:t>网关建立</w:t>
      </w:r>
      <w:r w:rsidR="00610507" w:rsidRPr="00882090">
        <w:rPr>
          <w:rFonts w:asciiTheme="minorHAnsi" w:hAnsiTheme="minorHAnsi" w:cstheme="minorHAnsi"/>
          <w:spacing w:val="-3"/>
          <w:sz w:val="18"/>
          <w:lang w:val="zh-CN" w:eastAsia="zh-CN" w:bidi="zh-CN"/>
        </w:rPr>
        <w:t xml:space="preserve"> IP </w:t>
      </w:r>
      <w:r w:rsidR="00610507" w:rsidRPr="00882090">
        <w:rPr>
          <w:rFonts w:asciiTheme="minorHAnsi" w:hAnsiTheme="minorHAnsi" w:cstheme="minorHAnsi"/>
          <w:spacing w:val="-3"/>
          <w:sz w:val="18"/>
          <w:lang w:val="zh-CN" w:eastAsia="zh-CN" w:bidi="zh-CN"/>
        </w:rPr>
        <w:t>级连接的尝试在一段超过三十</w:t>
      </w:r>
      <w:r w:rsidR="00610507" w:rsidRPr="00882090">
        <w:rPr>
          <w:rFonts w:asciiTheme="minorHAnsi" w:hAnsiTheme="minorHAnsi" w:cstheme="minorHAnsi"/>
          <w:spacing w:val="-3"/>
          <w:sz w:val="18"/>
          <w:lang w:val="zh-CN" w:eastAsia="zh-CN" w:bidi="zh-CN"/>
        </w:rPr>
        <w:t xml:space="preserve"> (30) </w:t>
      </w:r>
      <w:r w:rsidR="00610507" w:rsidRPr="00882090">
        <w:rPr>
          <w:rFonts w:asciiTheme="minorHAnsi" w:hAnsiTheme="minorHAnsi" w:cstheme="minorHAnsi"/>
          <w:spacing w:val="-3"/>
          <w:sz w:val="18"/>
          <w:lang w:val="zh-CN" w:eastAsia="zh-CN" w:bidi="zh-CN"/>
        </w:rPr>
        <w:t>秒的时间内均告失败，则认为在这一分钟内指定的专用线路不可用。</w:t>
      </w:r>
    </w:p>
    <w:p w14:paraId="4DAF27C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D1348EA" w14:textId="77777777" w:rsidR="00610507" w:rsidRPr="00E06DA2" w:rsidRDefault="00000000" w:rsidP="006A3DBD">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E0FD59" w14:textId="77777777" w:rsidR="00610507" w:rsidRPr="00E06DA2" w:rsidRDefault="00610507" w:rsidP="006A3DB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B15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ExpressRoute </w:t>
      </w:r>
      <w:r w:rsidRPr="00E06DA2">
        <w:rPr>
          <w:rFonts w:asciiTheme="minorHAnsi" w:hAnsiTheme="minorHAnsi" w:cstheme="minorHAnsi"/>
          <w:sz w:val="18"/>
          <w:lang w:val="zh-CN" w:eastAsia="zh-CN" w:bidi="zh-C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9937A5" w14:textId="77777777" w:rsidTr="00C65A58">
        <w:trPr>
          <w:tblHeader/>
        </w:trPr>
        <w:tc>
          <w:tcPr>
            <w:tcW w:w="5400" w:type="dxa"/>
            <w:shd w:val="clear" w:color="auto" w:fill="0072C6"/>
          </w:tcPr>
          <w:p w14:paraId="5D63E5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C6CD7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A97C31D" w14:textId="77777777" w:rsidTr="00C65A58">
        <w:tc>
          <w:tcPr>
            <w:tcW w:w="5400" w:type="dxa"/>
          </w:tcPr>
          <w:p w14:paraId="4EF88D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06AC1C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DE2431" w14:textId="77777777" w:rsidTr="00C65A58">
        <w:tc>
          <w:tcPr>
            <w:tcW w:w="5400" w:type="dxa"/>
          </w:tcPr>
          <w:p w14:paraId="7B24D34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ECA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1F3815"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A321DAC" w14:textId="70334BB9" w:rsidR="00231DCC" w:rsidRDefault="00231DCC" w:rsidP="00231DCC">
      <w:pPr>
        <w:pStyle w:val="ProductList-Offering2Heading"/>
        <w:rPr>
          <w:rFonts w:ascii="Calibri" w:hAnsi="Calibri" w:cs="Calibri"/>
        </w:rPr>
      </w:pPr>
      <w:bookmarkStart w:id="237" w:name="_Toc165043725"/>
      <w:r w:rsidRPr="00D95D29">
        <w:rPr>
          <w:rFonts w:cstheme="majorHAnsi"/>
        </w:rPr>
        <w:t>Azure ExpressRoute</w:t>
      </w:r>
      <w:r w:rsidR="002F32CE">
        <w:rPr>
          <w:rFonts w:cstheme="majorHAnsi"/>
          <w:lang w:val="en-US"/>
        </w:rPr>
        <w:t xml:space="preserve"> </w:t>
      </w:r>
      <w:r w:rsidR="002F32CE" w:rsidRPr="006E2285">
        <w:rPr>
          <w:rFonts w:ascii="Calibri" w:hAnsi="Calibri" w:cs="Calibri"/>
        </w:rPr>
        <w:t>流量收集器</w:t>
      </w:r>
      <w:bookmarkEnd w:id="237"/>
    </w:p>
    <w:p w14:paraId="4C5B38C9" w14:textId="77777777" w:rsidR="00923D95" w:rsidRPr="006E2285" w:rsidRDefault="00923D95" w:rsidP="00923D95">
      <w:pPr>
        <w:pStyle w:val="ProductList-Body"/>
        <w:rPr>
          <w:rFonts w:ascii="Calibri" w:hAnsi="Calibri" w:cs="Calibri"/>
          <w:b/>
          <w:color w:val="00188F"/>
        </w:rPr>
      </w:pPr>
      <w:r w:rsidRPr="006E2285">
        <w:rPr>
          <w:rFonts w:ascii="Calibri" w:hAnsi="Calibri" w:cs="Calibri"/>
          <w:b/>
          <w:color w:val="00188F"/>
        </w:rPr>
        <w:t>附加定义</w:t>
      </w:r>
      <w:r w:rsidRPr="006E2285">
        <w:rPr>
          <w:rFonts w:ascii="Calibri" w:hAnsi="Calibri" w:cs="Calibri"/>
        </w:rPr>
        <w:t>：</w:t>
      </w:r>
    </w:p>
    <w:p w14:paraId="629E5C5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专用线路</w:t>
      </w:r>
      <w:r w:rsidRPr="006510D7">
        <w:rPr>
          <w:rFonts w:ascii="SimSun" w:hAnsi="SimSun" w:cs="Calibri"/>
        </w:rPr>
        <w:t>”</w:t>
      </w:r>
      <w:r w:rsidRPr="006E2285">
        <w:rPr>
          <w:rFonts w:ascii="Calibri" w:hAnsi="Calibri" w:cs="Calibri"/>
        </w:rPr>
        <w:t>是指凭借</w:t>
      </w:r>
      <w:r w:rsidRPr="006E2285">
        <w:rPr>
          <w:rFonts w:ascii="Calibri" w:hAnsi="Calibri" w:cs="Calibri"/>
        </w:rPr>
        <w:t xml:space="preserve"> ExpressRoute Direct </w:t>
      </w:r>
      <w:r w:rsidRPr="006E2285">
        <w:rPr>
          <w:rFonts w:ascii="Calibri" w:hAnsi="Calibri" w:cs="Calibri"/>
        </w:rPr>
        <w:t>连接，通过</w:t>
      </w:r>
      <w:r w:rsidRPr="006E2285">
        <w:rPr>
          <w:rFonts w:ascii="Calibri" w:hAnsi="Calibri" w:cs="Calibri"/>
        </w:rPr>
        <w:t xml:space="preserve"> ExpressRoute </w:t>
      </w:r>
      <w:r w:rsidRPr="006E2285">
        <w:rPr>
          <w:rFonts w:ascii="Calibri" w:hAnsi="Calibri" w:cs="Calibri"/>
        </w:rPr>
        <w:t>服务提供的您的本地和</w:t>
      </w:r>
      <w:r w:rsidRPr="006E2285">
        <w:rPr>
          <w:rFonts w:ascii="Calibri" w:hAnsi="Calibri" w:cs="Calibri"/>
        </w:rPr>
        <w:t xml:space="preserve"> Microsoft Azure </w:t>
      </w:r>
      <w:r w:rsidRPr="006E2285">
        <w:rPr>
          <w:rFonts w:ascii="Calibri" w:hAnsi="Calibri" w:cs="Calibri"/>
        </w:rPr>
        <w:t>之间的连接（此类连接不会通过公共</w:t>
      </w:r>
      <w:r w:rsidRPr="006E2285">
        <w:rPr>
          <w:rFonts w:ascii="Calibri" w:hAnsi="Calibri" w:cs="Calibri"/>
        </w:rPr>
        <w:t xml:space="preserve"> Internet</w:t>
      </w:r>
      <w:r w:rsidRPr="006E2285">
        <w:rPr>
          <w:rFonts w:ascii="Calibri" w:hAnsi="Calibri" w:cs="Calibri"/>
        </w:rPr>
        <w:t>）的逻辑表示。</w:t>
      </w:r>
    </w:p>
    <w:p w14:paraId="7048A5CE" w14:textId="77777777" w:rsidR="00923D95" w:rsidRPr="006E2285" w:rsidRDefault="00923D95" w:rsidP="00923D95">
      <w:pPr>
        <w:pStyle w:val="ProductList-ClauseHeading"/>
        <w:rPr>
          <w:rFonts w:ascii="Calibri" w:hAnsi="Calibri" w:cs="Calibri"/>
          <w:b w:val="0"/>
          <w:bCs/>
          <w:color w:val="auto"/>
        </w:rPr>
      </w:pPr>
      <w:r w:rsidRPr="006510D7">
        <w:rPr>
          <w:rFonts w:ascii="SimSun" w:hAnsi="SimSun" w:cs="Calibri"/>
          <w:b w:val="0"/>
          <w:bCs/>
        </w:rPr>
        <w:t>“</w:t>
      </w:r>
      <w:r w:rsidRPr="006E2285">
        <w:rPr>
          <w:rFonts w:ascii="Calibri" w:hAnsi="Calibri" w:cs="Calibri"/>
        </w:rPr>
        <w:t xml:space="preserve">ExpressRoute </w:t>
      </w:r>
      <w:r w:rsidRPr="006E2285">
        <w:rPr>
          <w:rFonts w:ascii="Calibri" w:hAnsi="Calibri" w:cs="Calibri"/>
        </w:rPr>
        <w:t>流量收集器</w:t>
      </w:r>
      <w:r w:rsidRPr="006510D7">
        <w:rPr>
          <w:rFonts w:ascii="SimSun" w:hAnsi="SimSun" w:cs="Calibri"/>
          <w:b w:val="0"/>
          <w:bCs/>
        </w:rPr>
        <w:t>”</w:t>
      </w:r>
      <w:r w:rsidRPr="006E2285">
        <w:rPr>
          <w:rFonts w:ascii="Calibri" w:hAnsi="Calibri" w:cs="Calibri"/>
          <w:b w:val="0"/>
          <w:bCs/>
          <w:color w:val="auto"/>
        </w:rPr>
        <w:t>指帮助采集关于通过专用线路的</w:t>
      </w:r>
      <w:r w:rsidRPr="006E2285">
        <w:rPr>
          <w:rFonts w:ascii="Calibri" w:hAnsi="Calibri" w:cs="Calibri"/>
          <w:b w:val="0"/>
          <w:bCs/>
          <w:color w:val="auto"/>
        </w:rPr>
        <w:t xml:space="preserve"> IP </w:t>
      </w:r>
      <w:r w:rsidRPr="006E2285">
        <w:rPr>
          <w:rFonts w:ascii="Calibri" w:hAnsi="Calibri" w:cs="Calibri"/>
          <w:b w:val="0"/>
          <w:bCs/>
          <w:color w:val="auto"/>
        </w:rPr>
        <w:t>流量的流量日志的流量收集器。</w:t>
      </w:r>
    </w:p>
    <w:p w14:paraId="2E0DBEE2" w14:textId="77777777" w:rsidR="00923D95" w:rsidRPr="006E2285" w:rsidRDefault="00923D95" w:rsidP="00923D95">
      <w:pPr>
        <w:pStyle w:val="ProductList-Body"/>
        <w:spacing w:after="40"/>
        <w:rPr>
          <w:rFonts w:ascii="Calibri" w:hAnsi="Calibri" w:cs="Calibri"/>
        </w:rPr>
      </w:pPr>
      <w:r w:rsidRPr="006510D7">
        <w:rPr>
          <w:rFonts w:ascii="SimSun" w:hAnsi="SimSun" w:cs="Calibri"/>
        </w:rPr>
        <w:t>“</w:t>
      </w:r>
      <w:r w:rsidRPr="006E2285">
        <w:rPr>
          <w:rFonts w:ascii="Calibri" w:hAnsi="Calibri" w:cs="Calibri"/>
          <w:b/>
          <w:color w:val="00188F"/>
        </w:rPr>
        <w:t>最大可用分钟数</w:t>
      </w:r>
      <w:r w:rsidRPr="006510D7">
        <w:rPr>
          <w:rFonts w:ascii="SimSun" w:hAnsi="SimSun" w:cs="Calibri"/>
        </w:rPr>
        <w:t>”</w:t>
      </w:r>
      <w:r w:rsidRPr="006E2285">
        <w:rPr>
          <w:rFonts w:ascii="Calibri" w:hAnsi="Calibri" w:cs="Calibri"/>
        </w:rPr>
        <w:t>是指在一个适用期间内，在指定的</w:t>
      </w:r>
      <w:r w:rsidRPr="006E2285">
        <w:rPr>
          <w:rFonts w:ascii="Calibri" w:hAnsi="Calibri" w:cs="Calibri"/>
        </w:rPr>
        <w:t xml:space="preserve"> Microsoft Azure </w:t>
      </w:r>
      <w:r w:rsidRPr="006E2285">
        <w:rPr>
          <w:rFonts w:ascii="Calibri" w:hAnsi="Calibri" w:cs="Calibri"/>
        </w:rPr>
        <w:t>订阅中将指定的</w:t>
      </w:r>
      <w:r w:rsidRPr="006E2285">
        <w:rPr>
          <w:rFonts w:ascii="Calibri" w:hAnsi="Calibri" w:cs="Calibri"/>
        </w:rPr>
        <w:t xml:space="preserve"> ExpressRoute </w:t>
      </w:r>
      <w:r w:rsidRPr="006E2285">
        <w:rPr>
          <w:rFonts w:ascii="Calibri" w:hAnsi="Calibri" w:cs="Calibri"/>
        </w:rPr>
        <w:t>流量控制器线路链接到</w:t>
      </w:r>
      <w:r w:rsidRPr="006E2285">
        <w:rPr>
          <w:rFonts w:ascii="Calibri" w:hAnsi="Calibri" w:cs="Calibri"/>
        </w:rPr>
        <w:t xml:space="preserve"> Microsoft Azure </w:t>
      </w:r>
      <w:r w:rsidRPr="006E2285">
        <w:rPr>
          <w:rFonts w:ascii="Calibri" w:hAnsi="Calibri" w:cs="Calibri"/>
        </w:rPr>
        <w:t>中的一个或多个专用线路的总分钟数。</w:t>
      </w:r>
    </w:p>
    <w:p w14:paraId="60609F12"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停机时间</w:t>
      </w:r>
      <w:r w:rsidRPr="006510D7">
        <w:rPr>
          <w:rFonts w:ascii="SimSun" w:hAnsi="SimSun" w:cs="Calibri"/>
        </w:rPr>
        <w:t>”</w:t>
      </w:r>
      <w:r w:rsidRPr="006E2285">
        <w:rPr>
          <w:rFonts w:ascii="Calibri" w:hAnsi="Calibri" w:cs="Calibri"/>
        </w:rPr>
        <w:t>是指在最大可用分钟数内，</w:t>
      </w:r>
      <w:r w:rsidRPr="006E2285">
        <w:rPr>
          <w:rFonts w:ascii="Calibri" w:hAnsi="Calibri" w:cs="Calibri"/>
        </w:rPr>
        <w:t xml:space="preserve">ExpressRoute </w:t>
      </w:r>
      <w:r w:rsidRPr="006E2285">
        <w:rPr>
          <w:rFonts w:ascii="Calibri" w:hAnsi="Calibri" w:cs="Calibri"/>
        </w:rPr>
        <w:t>流量控制器中的数据不可获取且未递送任何收集到的流量记录超过</w:t>
      </w:r>
      <w:r w:rsidRPr="006E2285">
        <w:rPr>
          <w:rFonts w:ascii="Calibri" w:hAnsi="Calibri" w:cs="Calibri"/>
        </w:rPr>
        <w:t xml:space="preserve"> 5 </w:t>
      </w:r>
      <w:r w:rsidRPr="006E2285">
        <w:rPr>
          <w:rFonts w:ascii="Calibri" w:hAnsi="Calibri" w:cs="Calibri"/>
        </w:rPr>
        <w:t>分钟的总分钟数。</w:t>
      </w:r>
    </w:p>
    <w:p w14:paraId="75C34D80" w14:textId="77777777" w:rsidR="00923D95" w:rsidRPr="006E2285" w:rsidRDefault="00923D95" w:rsidP="00923D95">
      <w:pPr>
        <w:pStyle w:val="ProductList-Body"/>
        <w:rPr>
          <w:rFonts w:ascii="Calibri" w:hAnsi="Calibri" w:cs="Calibri"/>
        </w:rPr>
      </w:pPr>
      <w:r w:rsidRPr="006510D7">
        <w:rPr>
          <w:rFonts w:ascii="SimSun" w:hAnsi="SimSun" w:cs="Calibri"/>
        </w:rPr>
        <w:t>“</w:t>
      </w:r>
      <w:r w:rsidRPr="006E2285">
        <w:rPr>
          <w:rFonts w:ascii="Calibri" w:hAnsi="Calibri" w:cs="Calibri"/>
          <w:b/>
          <w:color w:val="00188F"/>
        </w:rPr>
        <w:t>可用性百分比</w:t>
      </w:r>
      <w:r w:rsidRPr="006510D7">
        <w:rPr>
          <w:rFonts w:ascii="SimSun" w:hAnsi="SimSun" w:cs="Calibri"/>
        </w:rPr>
        <w:t>”</w:t>
      </w:r>
      <w:r w:rsidRPr="006E2285">
        <w:rPr>
          <w:rFonts w:ascii="Calibri" w:hAnsi="Calibri" w:cs="Calibri"/>
        </w:rPr>
        <w:t>应使用以下公式计算：</w:t>
      </w:r>
    </w:p>
    <w:p w14:paraId="574725D7" w14:textId="77777777" w:rsidR="00923D95" w:rsidRPr="006E2285" w:rsidRDefault="00000000" w:rsidP="00923D95">
      <w:pPr>
        <w:pStyle w:val="ListParagraph"/>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最大可用分钟数</m:t>
              </m:r>
              <m:r>
                <m:rPr>
                  <m:nor/>
                </m:rPr>
                <w:rPr>
                  <w:rFonts w:ascii="Cambria Math" w:hAnsi="Calibri" w:cs="Calibri"/>
                  <w:i/>
                  <w:sz w:val="18"/>
                  <w:szCs w:val="18"/>
                </w:rPr>
                <m:t xml:space="preserve"> - </m:t>
              </m:r>
              <m:r>
                <m:rPr>
                  <m:nor/>
                </m:rPr>
                <w:rPr>
                  <w:rFonts w:ascii="Cambria Math" w:hAnsi="Calibri" w:cs="Calibri" w:hint="eastAsia"/>
                  <w:i/>
                  <w:sz w:val="18"/>
                  <w:szCs w:val="18"/>
                </w:rPr>
                <m:t>停机时间</m:t>
              </m:r>
            </m:num>
            <m:den>
              <m:r>
                <m:rPr>
                  <m:nor/>
                </m:rPr>
                <w:rPr>
                  <w:rFonts w:ascii="Cambria Math" w:hAnsi="Calibri" w:cs="Calibri" w:hint="eastAsia"/>
                  <w:i/>
                  <w:sz w:val="18"/>
                  <w:szCs w:val="18"/>
                </w:rPr>
                <m:t>最大可用分钟数</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F839B4B" w14:textId="77777777" w:rsidR="00923D95" w:rsidRPr="006E2285" w:rsidRDefault="00923D95" w:rsidP="00923D95">
      <w:pPr>
        <w:pStyle w:val="ProductList-Body"/>
        <w:rPr>
          <w:rFonts w:ascii="Calibri" w:hAnsi="Calibri" w:cs="Calibri"/>
        </w:rPr>
      </w:pPr>
      <w:r w:rsidRPr="006E2285">
        <w:rPr>
          <w:rFonts w:ascii="Calibri" w:hAnsi="Calibri" w:cs="Calibri"/>
          <w:b/>
          <w:color w:val="00188F"/>
        </w:rPr>
        <w:t>服务额度</w:t>
      </w:r>
      <w:r w:rsidRPr="006E2285">
        <w:rPr>
          <w:rFonts w:ascii="Calibri" w:hAnsi="Calibri" w:cs="Calibri"/>
        </w:rPr>
        <w:t>下列服务级别和服务信用适用于客户对</w:t>
      </w:r>
      <w:r w:rsidRPr="006E2285">
        <w:rPr>
          <w:rFonts w:ascii="Calibri" w:hAnsi="Calibri" w:cs="Calibri"/>
        </w:rPr>
        <w:t xml:space="preserve"> Azure ExpressRoute </w:t>
      </w:r>
      <w:r w:rsidRPr="006E2285">
        <w:rPr>
          <w:rFonts w:ascii="Calibri" w:hAnsi="Calibri" w:cs="Calibri"/>
        </w:rPr>
        <w:t>流量控制器的使用：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D96" w:rsidRPr="006E2285" w14:paraId="247CC43A" w14:textId="77777777" w:rsidTr="00427D96">
        <w:trPr>
          <w:trHeight w:val="256"/>
          <w:tblHeader/>
        </w:trPr>
        <w:tc>
          <w:tcPr>
            <w:tcW w:w="5400" w:type="dxa"/>
            <w:shd w:val="clear" w:color="auto" w:fill="0072C6"/>
          </w:tcPr>
          <w:p w14:paraId="2510A151"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0A095E8C" w14:textId="77777777" w:rsidR="00427D96" w:rsidRPr="006E2285" w:rsidRDefault="00427D96" w:rsidP="00FE2F8F">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427D96" w:rsidRPr="006E2285" w14:paraId="584B35AF" w14:textId="77777777" w:rsidTr="00427D96">
        <w:trPr>
          <w:trHeight w:val="215"/>
        </w:trPr>
        <w:tc>
          <w:tcPr>
            <w:tcW w:w="5400" w:type="dxa"/>
          </w:tcPr>
          <w:p w14:paraId="6180B4B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99.9%</w:t>
            </w:r>
          </w:p>
        </w:tc>
        <w:tc>
          <w:tcPr>
            <w:tcW w:w="5400" w:type="dxa"/>
          </w:tcPr>
          <w:p w14:paraId="21A1D3E8"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10%</w:t>
            </w:r>
          </w:p>
        </w:tc>
      </w:tr>
      <w:tr w:rsidR="00427D96" w:rsidRPr="006E2285" w14:paraId="22CA4370" w14:textId="77777777" w:rsidTr="00427D96">
        <w:trPr>
          <w:trHeight w:val="256"/>
        </w:trPr>
        <w:tc>
          <w:tcPr>
            <w:tcW w:w="5400" w:type="dxa"/>
          </w:tcPr>
          <w:p w14:paraId="58576293"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&lt; 99%</w:t>
            </w:r>
          </w:p>
        </w:tc>
        <w:tc>
          <w:tcPr>
            <w:tcW w:w="5400" w:type="dxa"/>
          </w:tcPr>
          <w:p w14:paraId="2B6D7FBD" w14:textId="77777777" w:rsidR="00427D96" w:rsidRPr="006E2285" w:rsidRDefault="00427D96" w:rsidP="00FE2F8F">
            <w:pPr>
              <w:pStyle w:val="ProductList-OfferingBody"/>
              <w:jc w:val="center"/>
              <w:rPr>
                <w:rFonts w:ascii="Calibri" w:hAnsi="Calibri" w:cs="Calibri"/>
              </w:rPr>
            </w:pPr>
            <w:r w:rsidRPr="006E2285">
              <w:rPr>
                <w:rFonts w:ascii="Calibri" w:hAnsi="Calibri" w:cs="Calibri"/>
              </w:rPr>
              <w:t>25%</w:t>
            </w:r>
          </w:p>
        </w:tc>
      </w:tr>
    </w:tbl>
    <w:p w14:paraId="72738C30" w14:textId="77777777" w:rsidR="00427D96" w:rsidRPr="00E06DA2" w:rsidRDefault="00000000" w:rsidP="00427D9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27D96" w:rsidRPr="00E06DA2">
          <w:rPr>
            <w:rFonts w:asciiTheme="minorHAnsi" w:hAnsiTheme="minorHAnsi" w:cstheme="minorHAnsi"/>
            <w:color w:val="0563C1" w:themeColor="hyperlink"/>
            <w:sz w:val="16"/>
            <w:szCs w:val="16"/>
            <w:u w:val="single"/>
            <w:lang w:val="zh-CN" w:eastAsia="zh-CN" w:bidi="zh-CN"/>
          </w:rPr>
          <w:t>目录</w:t>
        </w:r>
      </w:hyperlink>
      <w:r w:rsidR="00427D96" w:rsidRPr="00E06DA2">
        <w:rPr>
          <w:rFonts w:asciiTheme="minorHAnsi" w:hAnsiTheme="minorHAnsi" w:cstheme="minorHAnsi"/>
          <w:sz w:val="16"/>
          <w:szCs w:val="16"/>
          <w:lang w:val="zh-CN" w:eastAsia="zh-CN" w:bidi="zh-CN"/>
        </w:rPr>
        <w:t>/</w:t>
      </w:r>
      <w:hyperlink w:anchor="Define" w:history="1">
        <w:r w:rsidR="00427D96" w:rsidRPr="00E06DA2">
          <w:rPr>
            <w:rFonts w:asciiTheme="minorHAnsi" w:hAnsiTheme="minorHAnsi" w:cstheme="minorHAnsi"/>
            <w:color w:val="0563C1" w:themeColor="hyperlink"/>
            <w:sz w:val="16"/>
            <w:szCs w:val="16"/>
            <w:u w:val="single"/>
            <w:lang w:val="zh-CN" w:eastAsia="zh-CN" w:bidi="zh-CN"/>
          </w:rPr>
          <w:t>定义</w:t>
        </w:r>
      </w:hyperlink>
    </w:p>
    <w:p w14:paraId="3AB72DA9" w14:textId="7FE4E7F3" w:rsidR="00610507" w:rsidRPr="00E757B7" w:rsidRDefault="00610507" w:rsidP="00A73FDE">
      <w:pPr>
        <w:pStyle w:val="ProductList-Offering2Heading"/>
        <w:rPr>
          <w:rFonts w:cstheme="majorHAnsi"/>
        </w:rPr>
      </w:pPr>
      <w:bookmarkStart w:id="238" w:name="_Toc165043726"/>
      <w:r w:rsidRPr="00E757B7">
        <w:rPr>
          <w:rFonts w:cstheme="majorHAnsi"/>
        </w:rPr>
        <w:t xml:space="preserve">Azure </w:t>
      </w:r>
      <w:r w:rsidRPr="00E757B7">
        <w:rPr>
          <w:rFonts w:cstheme="majorHAnsi"/>
        </w:rPr>
        <w:t>文件存储高级层级</w:t>
      </w:r>
      <w:bookmarkEnd w:id="238"/>
    </w:p>
    <w:p w14:paraId="205F706F"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p>
    <w:p w14:paraId="3FA8DFCD" w14:textId="2AA5836C"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 </w:t>
      </w:r>
      <w:r w:rsidR="00BF136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文件共享</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是</w:t>
      </w:r>
      <w:r w:rsidRPr="00E06DA2">
        <w:rPr>
          <w:rFonts w:asciiTheme="minorHAnsi" w:hAnsiTheme="minorHAnsi" w:cstheme="minorHAnsi"/>
          <w:color w:val="242424"/>
          <w:sz w:val="18"/>
          <w:szCs w:val="18"/>
          <w:lang w:val="zh-CN" w:eastAsia="zh-CN" w:bidi="zh-CN"/>
        </w:rPr>
        <w:t xml:space="preserve"> Azure </w:t>
      </w:r>
      <w:r w:rsidRPr="00E06DA2">
        <w:rPr>
          <w:rFonts w:asciiTheme="minorHAnsi" w:hAnsiTheme="minorHAnsi" w:cstheme="minorHAnsi"/>
          <w:color w:val="242424"/>
          <w:sz w:val="18"/>
          <w:szCs w:val="18"/>
          <w:lang w:val="zh-CN" w:eastAsia="zh-CN" w:bidi="zh-CN"/>
        </w:rPr>
        <w:t>文件存储中的逻辑存储资源，它包含文件系统并用于存储数据。</w:t>
      </w:r>
    </w:p>
    <w:p w14:paraId="4C9E8FC4"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本地冗余存储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(LRS)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是指数据仅在主要区域内进行同步复制的设定。</w:t>
      </w:r>
    </w:p>
    <w:p w14:paraId="79FE394D"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区域冗余存储</w:t>
      </w:r>
      <w:r w:rsidR="00610507" w:rsidRPr="00E06DA2">
        <w:rPr>
          <w:rFonts w:asciiTheme="minorHAnsi" w:hAnsiTheme="minorHAnsi" w:cstheme="minorHAnsi"/>
          <w:b/>
          <w:bCs/>
          <w:color w:val="00188F"/>
          <w:sz w:val="18"/>
          <w:szCs w:val="18"/>
          <w:bdr w:val="none" w:sz="0" w:space="0" w:color="auto" w:frame="1"/>
          <w:lang w:val="zh-CN" w:eastAsia="zh-CN" w:bidi="zh-CN"/>
        </w:rPr>
        <w:t xml:space="preserve"> (ZRS)</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是指数据跨多个设施进行复制的设定。这些设施可能位于同一地理区域，也可能跨两个地理区域。</w:t>
      </w:r>
    </w:p>
    <w:p w14:paraId="28E93CC7"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是指在一个适用期间内，客户在指定</w:t>
      </w:r>
      <w:r w:rsidR="00610507" w:rsidRPr="00E06DA2">
        <w:rPr>
          <w:rFonts w:asciiTheme="minorHAnsi" w:hAnsiTheme="minorHAnsi" w:cstheme="minorHAnsi"/>
          <w:color w:val="242424"/>
          <w:sz w:val="18"/>
          <w:szCs w:val="18"/>
          <w:lang w:val="zh-CN" w:eastAsia="zh-CN" w:bidi="zh-CN"/>
        </w:rPr>
        <w:t xml:space="preserve"> Microsoft Azure </w:t>
      </w:r>
      <w:r w:rsidR="00610507" w:rsidRPr="00E06DA2">
        <w:rPr>
          <w:rFonts w:asciiTheme="minorHAnsi" w:hAnsiTheme="minorHAnsi" w:cstheme="minorHAnsi"/>
          <w:color w:val="242424"/>
          <w:sz w:val="18"/>
          <w:szCs w:val="18"/>
          <w:lang w:val="zh-CN" w:eastAsia="zh-CN" w:bidi="zh-CN"/>
        </w:rPr>
        <w:t>订阅中部署特定文件共享的总分钟数。</w:t>
      </w:r>
    </w:p>
    <w:p w14:paraId="16CD773C"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bookmarkStart w:id="239" w:name="x__Hlk87495761"/>
      <w:r w:rsidR="00610507" w:rsidRPr="00E06DA2">
        <w:rPr>
          <w:rFonts w:asciiTheme="minorHAnsi" w:hAnsiTheme="minorHAnsi" w:cstheme="minorHAnsi"/>
          <w:b/>
          <w:bCs/>
          <w:color w:val="00188F"/>
          <w:sz w:val="18"/>
          <w:szCs w:val="18"/>
          <w:bdr w:val="none" w:sz="0" w:space="0" w:color="auto" w:frame="1"/>
          <w:lang w:val="zh-CN" w:eastAsia="zh-CN" w:bidi="zh-CN"/>
        </w:rPr>
        <w:t>服务端</w:t>
      </w:r>
      <w:bookmarkEnd w:id="239"/>
      <w:r w:rsidR="00610507" w:rsidRPr="00E06DA2">
        <w:rPr>
          <w:rFonts w:asciiTheme="minorHAnsi" w:hAnsiTheme="minorHAnsi" w:cstheme="minorHAnsi"/>
          <w:b/>
          <w:bCs/>
          <w:color w:val="00188F"/>
          <w:sz w:val="18"/>
          <w:szCs w:val="18"/>
          <w:bdr w:val="none" w:sz="0" w:space="0" w:color="auto" w:frame="1"/>
          <w:lang w:val="zh-CN" w:eastAsia="zh-CN" w:bidi="zh-CN"/>
        </w:rPr>
        <w:t>问题</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是指在请求失败时，按照响应类型</w:t>
      </w:r>
      <w:r w:rsidR="00610507" w:rsidRPr="00E06DA2">
        <w:rPr>
          <w:rFonts w:asciiTheme="minorHAnsi" w:hAnsiTheme="minorHAnsi" w:cstheme="minorHAnsi"/>
          <w:color w:val="242424"/>
          <w:sz w:val="18"/>
          <w:szCs w:val="18"/>
          <w:lang w:val="zh-CN" w:eastAsia="zh-CN" w:bidi="zh-CN"/>
        </w:rPr>
        <w:t xml:space="preserve"> ServerOtherError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ServerBusyError </w:t>
      </w:r>
      <w:r w:rsidR="00610507" w:rsidRPr="00E06DA2">
        <w:rPr>
          <w:rFonts w:asciiTheme="minorHAnsi" w:hAnsiTheme="minorHAnsi" w:cstheme="minorHAnsi"/>
          <w:color w:val="242424"/>
          <w:sz w:val="18"/>
          <w:szCs w:val="18"/>
          <w:lang w:val="zh-CN" w:eastAsia="zh-CN" w:bidi="zh-CN"/>
        </w:rPr>
        <w:t>或</w:t>
      </w:r>
      <w:r w:rsidR="00610507" w:rsidRPr="00E06DA2">
        <w:rPr>
          <w:rFonts w:asciiTheme="minorHAnsi" w:hAnsiTheme="minorHAnsi" w:cstheme="minorHAnsi"/>
          <w:color w:val="242424"/>
          <w:sz w:val="18"/>
          <w:szCs w:val="18"/>
          <w:lang w:val="zh-CN" w:eastAsia="zh-CN" w:bidi="zh-CN"/>
        </w:rPr>
        <w:t xml:space="preserve"> ServerTimeoutError </w:t>
      </w:r>
      <w:r w:rsidR="00610507" w:rsidRPr="00E06DA2">
        <w:rPr>
          <w:rFonts w:asciiTheme="minorHAnsi" w:hAnsiTheme="minorHAnsi" w:cstheme="minorHAnsi"/>
          <w:color w:val="242424"/>
          <w:sz w:val="18"/>
          <w:szCs w:val="18"/>
          <w:lang w:val="zh-CN" w:eastAsia="zh-CN" w:bidi="zh-CN"/>
        </w:rPr>
        <w:t>进行报告的问题。</w:t>
      </w:r>
    </w:p>
    <w:p w14:paraId="63640393" w14:textId="77777777" w:rsidR="00610507" w:rsidRPr="00E06DA2" w:rsidRDefault="00BF1364"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242424"/>
          <w:sz w:val="18"/>
          <w:szCs w:val="18"/>
          <w:lang w:val="zh-CN" w:eastAsia="zh-CN" w:bidi="zh-CN"/>
        </w:rPr>
        <w:t>是指在一个适用期间内，服务端问题导致针对文件共享的所有请求失败的总分钟数。</w:t>
      </w:r>
    </w:p>
    <w:p w14:paraId="0EEA02E2" w14:textId="77777777" w:rsidR="00610507" w:rsidRPr="00E06DA2" w:rsidRDefault="00610507" w:rsidP="00610507">
      <w:pPr>
        <w:shd w:val="clear" w:color="auto" w:fill="FFFFFF"/>
        <w:rPr>
          <w:rFonts w:asciiTheme="minorHAnsi" w:hAnsiTheme="minorHAnsi" w:cstheme="minorHAnsi"/>
          <w:color w:val="242424"/>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正常服务时间百分比</w:t>
      </w:r>
      <w:r w:rsidRPr="00D22ED6">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242424"/>
          <w:sz w:val="18"/>
          <w:szCs w:val="18"/>
          <w:lang w:val="zh-CN" w:eastAsia="zh-CN" w:bidi="zh-CN"/>
        </w:rPr>
        <w:t>应使用以下公式计算：</w:t>
      </w:r>
    </w:p>
    <w:p w14:paraId="427D61D5" w14:textId="77777777" w:rsidR="00610507" w:rsidRPr="00786BF4" w:rsidRDefault="00610507" w:rsidP="006A3DBD">
      <w:pPr>
        <w:shd w:val="clear" w:color="auto" w:fill="FFFFFF"/>
        <w:jc w:val="center"/>
        <w:rPr>
          <w:rFonts w:asciiTheme="minorHAnsi" w:hAnsiTheme="minorHAnsi" w:cstheme="minorHAnsi"/>
          <w:noProof/>
          <w:sz w:val="12"/>
          <w:szCs w:val="12"/>
          <w:lang w:eastAsia="zh-CN"/>
        </w:rPr>
      </w:pPr>
    </w:p>
    <w:p w14:paraId="5F1EF807" w14:textId="77777777" w:rsidR="006A3DBD" w:rsidRPr="00E06DA2" w:rsidRDefault="00000000" w:rsidP="006A3DBD">
      <w:pPr>
        <w:shd w:val="clear" w:color="auto" w:fill="FFFFFF"/>
        <w:jc w:val="center"/>
        <w:rPr>
          <w:rFonts w:asciiTheme="minorHAnsi" w:hAnsiTheme="minorHAnsi" w:cstheme="minorHAnsi"/>
          <w:color w:val="242424"/>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21E019B" w14:textId="376F041B" w:rsidR="00610507" w:rsidRDefault="00610507" w:rsidP="006A3DBD">
      <w:pPr>
        <w:shd w:val="clear" w:color="auto" w:fill="FFFFFF"/>
        <w:spacing w:before="120"/>
        <w:rPr>
          <w:rFonts w:asciiTheme="minorHAnsi" w:hAnsiTheme="minorHAnsi" w:cstheme="minorHAnsi"/>
          <w:b/>
          <w:bCs/>
          <w:color w:val="00188F"/>
          <w:sz w:val="18"/>
          <w:szCs w:val="18"/>
          <w:bdr w:val="none" w:sz="0" w:space="0" w:color="auto" w:frame="1"/>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以下服务级别和服务额度适用于客户对依托于区域冗余存储</w:t>
      </w:r>
      <w:r w:rsidRPr="00E06DA2">
        <w:rPr>
          <w:rFonts w:asciiTheme="minorHAnsi" w:hAnsiTheme="minorHAnsi" w:cstheme="minorHAnsi"/>
          <w:b/>
          <w:bCs/>
          <w:color w:val="00188F"/>
          <w:sz w:val="18"/>
          <w:szCs w:val="18"/>
          <w:bdr w:val="none" w:sz="0" w:space="0" w:color="auto" w:frame="1"/>
          <w:lang w:val="zh-CN" w:eastAsia="zh-CN" w:bidi="zh-CN"/>
        </w:rPr>
        <w:t xml:space="preserve"> (ZRS) </w:t>
      </w:r>
      <w:r w:rsidRPr="00E06DA2">
        <w:rPr>
          <w:rFonts w:asciiTheme="minorHAnsi" w:hAnsiTheme="minorHAnsi" w:cstheme="minorHAnsi"/>
          <w:b/>
          <w:bCs/>
          <w:color w:val="00188F"/>
          <w:sz w:val="18"/>
          <w:szCs w:val="18"/>
          <w:bdr w:val="none" w:sz="0" w:space="0" w:color="auto" w:frame="1"/>
          <w:lang w:val="zh-CN" w:eastAsia="zh-CN" w:bidi="zh-CN"/>
        </w:rPr>
        <w:t>或本地冗余存储</w:t>
      </w:r>
      <w:r w:rsidRPr="00E06DA2">
        <w:rPr>
          <w:rFonts w:asciiTheme="minorHAnsi" w:hAnsiTheme="minorHAnsi" w:cstheme="minorHAnsi"/>
          <w:b/>
          <w:bCs/>
          <w:color w:val="00188F"/>
          <w:sz w:val="18"/>
          <w:szCs w:val="18"/>
          <w:bdr w:val="none" w:sz="0" w:space="0" w:color="auto" w:frame="1"/>
          <w:lang w:val="zh-CN" w:eastAsia="zh-CN" w:bidi="zh-CN"/>
        </w:rPr>
        <w:t xml:space="preserve"> (LRS) </w:t>
      </w:r>
      <w:r w:rsidRPr="00E06DA2">
        <w:rPr>
          <w:rFonts w:asciiTheme="minorHAnsi" w:hAnsiTheme="minorHAnsi" w:cstheme="minorHAnsi"/>
          <w:b/>
          <w:bCs/>
          <w:color w:val="00188F"/>
          <w:sz w:val="18"/>
          <w:szCs w:val="18"/>
          <w:bdr w:val="none" w:sz="0" w:space="0" w:color="auto" w:frame="1"/>
          <w:lang w:val="zh-CN" w:eastAsia="zh-CN" w:bidi="zh-CN"/>
        </w:rPr>
        <w:t>的高级层级文件共享的使用。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10507" w:rsidRPr="00E06DA2" w14:paraId="60173C3B" w14:textId="77777777" w:rsidTr="00C65A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43061B7"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F216B1F" w14:textId="77777777" w:rsidR="00610507" w:rsidRPr="00E06DA2" w:rsidRDefault="00610507" w:rsidP="00610507">
            <w:pPr>
              <w:spacing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p>
        </w:tc>
      </w:tr>
      <w:tr w:rsidR="00610507" w:rsidRPr="00E06DA2" w14:paraId="6CD6C688"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6E979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B9AAB6"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10%</w:t>
            </w:r>
          </w:p>
        </w:tc>
      </w:tr>
      <w:tr w:rsidR="00610507" w:rsidRPr="00E06DA2" w14:paraId="58BB632C" w14:textId="77777777" w:rsidTr="00C65A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8B3503"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7D7342" w14:textId="77777777" w:rsidR="00610507" w:rsidRPr="00E06DA2" w:rsidRDefault="00610507" w:rsidP="00610507">
            <w:pPr>
              <w:spacing w:before="20" w:after="20" w:line="168" w:lineRule="atLeast"/>
              <w:jc w:val="center"/>
              <w:rPr>
                <w:rFonts w:asciiTheme="minorHAnsi" w:hAnsiTheme="minorHAnsi" w:cstheme="minorHAnsi"/>
                <w:color w:val="242424"/>
                <w:sz w:val="16"/>
                <w:szCs w:val="16"/>
                <w:lang w:val="zh-CN" w:eastAsia="zh-CN" w:bidi="zh-CN"/>
              </w:rPr>
            </w:pPr>
            <w:r w:rsidRPr="00E06DA2">
              <w:rPr>
                <w:rFonts w:asciiTheme="minorHAnsi" w:hAnsiTheme="minorHAnsi" w:cstheme="minorHAnsi"/>
                <w:color w:val="242424"/>
                <w:sz w:val="16"/>
                <w:szCs w:val="16"/>
                <w:lang w:val="zh-CN" w:eastAsia="zh-CN" w:bidi="zh-CN"/>
              </w:rPr>
              <w:t>25%</w:t>
            </w:r>
          </w:p>
        </w:tc>
      </w:tr>
    </w:tbl>
    <w:p w14:paraId="27D871AB"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358D6911" w14:textId="77777777" w:rsidR="00610507" w:rsidRPr="00F13582" w:rsidRDefault="00610507" w:rsidP="00A73FDE">
      <w:pPr>
        <w:pStyle w:val="ProductList-Offering2Heading"/>
        <w:rPr>
          <w:rFonts w:cstheme="majorHAnsi"/>
        </w:rPr>
      </w:pPr>
      <w:bookmarkStart w:id="240" w:name="_Toc165043727"/>
      <w:r w:rsidRPr="00F13582">
        <w:rPr>
          <w:rFonts w:cstheme="majorHAnsi"/>
        </w:rPr>
        <w:t xml:space="preserve">Azure </w:t>
      </w:r>
      <w:r w:rsidRPr="00F13582">
        <w:rPr>
          <w:rFonts w:cstheme="majorHAnsi"/>
        </w:rPr>
        <w:t>防火墙</w:t>
      </w:r>
      <w:bookmarkEnd w:id="226"/>
      <w:bookmarkEnd w:id="227"/>
      <w:bookmarkEnd w:id="240"/>
    </w:p>
    <w:p w14:paraId="0D0470A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D1E87">
        <w:rPr>
          <w:rFonts w:asciiTheme="minorHAnsi" w:hAnsiTheme="minorHAnsi" w:cstheme="minorHAnsi"/>
          <w:b/>
          <w:color w:val="00188F"/>
          <w:sz w:val="18"/>
          <w:lang w:val="zh-CN" w:eastAsia="zh-CN" w:bidi="zh-CN"/>
        </w:rPr>
        <w:t>：</w:t>
      </w:r>
    </w:p>
    <w:p w14:paraId="7E6217A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防火墙服务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是指在客户虚拟网络中部署的逻辑防火墙实例。</w:t>
      </w:r>
    </w:p>
    <w:p w14:paraId="5F3CCB6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在单个可用性区域内部署的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3A5326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防火墙服务的总累计分钟数。</w:t>
      </w:r>
    </w:p>
    <w:p w14:paraId="230A0289" w14:textId="2B47F060"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防火墙服务的一个适用期间，该</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防火墙服务不可用的总累计最大可用分钟数。如果在某一分钟内，所有尝试连接至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防火墙服务的操作均失败，则认为在这一分钟内该服务不可用。</w:t>
      </w:r>
    </w:p>
    <w:p w14:paraId="520FF578" w14:textId="77777777"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6F651D">
        <w:rPr>
          <w:rFonts w:asciiTheme="minorHAnsi" w:hAnsiTheme="minorHAnsi" w:cstheme="minorHAnsi"/>
          <w:b/>
          <w:color w:val="00188F"/>
          <w:sz w:val="18"/>
          <w:lang w:val="zh-CN" w:eastAsia="zh-CN" w:bidi="zh-CN"/>
        </w:rPr>
        <w:t>：</w:t>
      </w:r>
      <w:r w:rsidR="006A3DB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3C4F0C" w14:textId="77777777" w:rsidR="00786BF4" w:rsidRPr="00786BF4" w:rsidRDefault="00786BF4" w:rsidP="00610507">
      <w:pPr>
        <w:tabs>
          <w:tab w:val="left" w:pos="360"/>
          <w:tab w:val="left" w:pos="720"/>
          <w:tab w:val="left" w:pos="1080"/>
        </w:tabs>
        <w:rPr>
          <w:rFonts w:asciiTheme="minorHAnsi" w:hAnsiTheme="minorHAnsi" w:cstheme="minorHAnsi"/>
          <w:sz w:val="12"/>
          <w:szCs w:val="12"/>
          <w:lang w:val="zh-CN" w:eastAsia="zh-CN" w:bidi="zh-CN"/>
        </w:rPr>
      </w:pPr>
    </w:p>
    <w:p w14:paraId="0C3FDC04"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8E82E71"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以下服务级别和服务额度适用于客户对在单个可用性区域内部署的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防火墙服务的使用情况：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59E6BDD" w14:textId="77777777" w:rsidTr="00C65A58">
        <w:trPr>
          <w:tblHeader/>
        </w:trPr>
        <w:tc>
          <w:tcPr>
            <w:tcW w:w="5400" w:type="dxa"/>
            <w:shd w:val="clear" w:color="auto" w:fill="0072C6"/>
          </w:tcPr>
          <w:p w14:paraId="4E4A66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10D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50EE1DE" w14:textId="77777777" w:rsidTr="00C65A58">
        <w:tc>
          <w:tcPr>
            <w:tcW w:w="5400" w:type="dxa"/>
          </w:tcPr>
          <w:p w14:paraId="199CC3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EDA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FD59E54" w14:textId="77777777" w:rsidTr="00C65A58">
        <w:tc>
          <w:tcPr>
            <w:tcW w:w="5400" w:type="dxa"/>
          </w:tcPr>
          <w:p w14:paraId="46FBB9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0FB6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127E197" w14:textId="77777777" w:rsidR="00610507" w:rsidRPr="00E06DA2" w:rsidRDefault="00610507" w:rsidP="0049076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跨两个或更多可用性区域部署的</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防火墙服务的正常服务时间计算和服务级别</w:t>
      </w:r>
    </w:p>
    <w:p w14:paraId="22065F6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是指一个适用期间内，在微软订阅中的同一区域跨两个或更多可用性区域部署</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防火墙服务的总累计分钟数。</w:t>
      </w:r>
    </w:p>
    <w:p w14:paraId="6986F4D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是指适用期间，跨两个或更多可用性区域部署给定</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防火墙服务的累积最大可用分钟数内，</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防火墙服务不可用的分钟数。如果在某一分钟内，所有尝试连接至</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防火墙服务的操作均失败，则认为在这一分钟内该服务不可用。</w:t>
      </w:r>
    </w:p>
    <w:p w14:paraId="796CCB8D"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跨两个或更多可用性区域部署的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防火墙的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5DC9D76F" w14:textId="77777777" w:rsidR="00610507" w:rsidRPr="00786BF4" w:rsidRDefault="00610507" w:rsidP="00610507">
      <w:pPr>
        <w:rPr>
          <w:rFonts w:asciiTheme="minorHAnsi" w:hAnsiTheme="minorHAnsi" w:cstheme="minorHAnsi"/>
          <w:sz w:val="12"/>
          <w:szCs w:val="12"/>
          <w:lang w:val="zh-CN" w:eastAsia="zh-CN" w:bidi="zh-CN"/>
        </w:rPr>
      </w:pPr>
    </w:p>
    <w:p w14:paraId="235A96D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55A7872"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以下服务级别和服务额度适用于客户对同一区域中跨两个或更多可用性区域部署的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防火墙服务的使用：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D84083" w14:textId="77777777" w:rsidTr="00C65A58">
        <w:trPr>
          <w:tblHeader/>
        </w:trPr>
        <w:tc>
          <w:tcPr>
            <w:tcW w:w="5400" w:type="dxa"/>
            <w:shd w:val="clear" w:color="auto" w:fill="0072C6"/>
          </w:tcPr>
          <w:p w14:paraId="5ACB974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F77BE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C5D628" w14:textId="77777777" w:rsidTr="00C65A58">
        <w:tc>
          <w:tcPr>
            <w:tcW w:w="5400" w:type="dxa"/>
          </w:tcPr>
          <w:p w14:paraId="662FB3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EFCEAB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46AC50B" w14:textId="77777777" w:rsidTr="00C65A58">
        <w:tc>
          <w:tcPr>
            <w:tcW w:w="5400" w:type="dxa"/>
          </w:tcPr>
          <w:p w14:paraId="5BB5AE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3F9E24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1" w:name="_Toc52348932"/>
    <w:p w14:paraId="0F15E528"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604DECF" w14:textId="77777777" w:rsidR="00610507" w:rsidRPr="00B4070D" w:rsidRDefault="00610507" w:rsidP="00A73FDE">
      <w:pPr>
        <w:pStyle w:val="ProductList-Offering2Heading"/>
        <w:rPr>
          <w:rFonts w:cstheme="majorHAnsi"/>
        </w:rPr>
      </w:pPr>
      <w:bookmarkStart w:id="242" w:name="_Toc165043728"/>
      <w:r w:rsidRPr="00B4070D">
        <w:rPr>
          <w:rFonts w:cstheme="majorHAnsi"/>
        </w:rPr>
        <w:t>Azure Fluid Relay</w:t>
      </w:r>
      <w:bookmarkEnd w:id="242"/>
    </w:p>
    <w:p w14:paraId="13E49CA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45A19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订阅中部署了至少一个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资源的总累计分钟数。</w:t>
      </w:r>
    </w:p>
    <w:p w14:paraId="4F93AF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是指一个适用期间内，至少部署了一个</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资源，但调用</w:t>
      </w:r>
      <w:r w:rsidR="00610507" w:rsidRPr="00E06DA2">
        <w:rPr>
          <w:rFonts w:asciiTheme="minorHAnsi" w:hAnsiTheme="minorHAnsi" w:cstheme="minorHAnsi"/>
          <w:sz w:val="18"/>
          <w:lang w:val="zh-CN" w:eastAsia="zh-CN" w:bidi="zh-CN"/>
        </w:rPr>
        <w:t xml:space="preserve"> Azure Fluid Relay </w:t>
      </w:r>
      <w:r w:rsidR="00610507" w:rsidRPr="00E06DA2">
        <w:rPr>
          <w:rFonts w:asciiTheme="minorHAnsi" w:hAnsiTheme="minorHAnsi" w:cstheme="minorHAnsi"/>
          <w:sz w:val="18"/>
          <w:lang w:val="zh-CN" w:eastAsia="zh-CN" w:bidi="zh-CN"/>
        </w:rPr>
        <w:t>资源的服务不可用的总累计最大可用分钟数。</w:t>
      </w:r>
    </w:p>
    <w:p w14:paraId="6FB854AA" w14:textId="77777777" w:rsidR="00610507" w:rsidRPr="00E06DA2" w:rsidRDefault="00610507" w:rsidP="006A3DB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w:t>
      </w:r>
      <w:r w:rsidRPr="004C58A7">
        <w:rPr>
          <w:rFonts w:asciiTheme="minorHAnsi" w:hAnsiTheme="minorHAnsi" w:cstheme="minorHAnsi"/>
          <w:b/>
          <w:color w:val="00188F"/>
          <w:sz w:val="18"/>
          <w:lang w:val="zh-CN" w:eastAsia="zh-CN" w:bidi="zh-CN"/>
        </w:rPr>
        <w:t>比：</w:t>
      </w:r>
      <w:r w:rsidRPr="00E06DA2">
        <w:rPr>
          <w:rFonts w:asciiTheme="minorHAnsi" w:hAnsiTheme="minorHAnsi" w:cstheme="minorHAnsi"/>
          <w:sz w:val="18"/>
          <w:lang w:val="zh-CN" w:eastAsia="zh-CN" w:bidi="zh-CN"/>
        </w:rPr>
        <w:t>正常服务时间百分比使用以下公式计算：</w:t>
      </w:r>
    </w:p>
    <w:p w14:paraId="0D94F319" w14:textId="77777777" w:rsidR="00610507" w:rsidRPr="00E06DA2" w:rsidRDefault="00610507" w:rsidP="00610507">
      <w:pPr>
        <w:rPr>
          <w:rFonts w:asciiTheme="minorHAnsi" w:hAnsiTheme="minorHAnsi" w:cstheme="minorHAnsi"/>
          <w:sz w:val="18"/>
          <w:lang w:val="zh-CN" w:eastAsia="zh-CN" w:bidi="zh-CN"/>
        </w:rPr>
      </w:pPr>
    </w:p>
    <w:p w14:paraId="263ECAF1"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399271A" w14:textId="77777777" w:rsidR="00282F7F" w:rsidRPr="002F6841" w:rsidRDefault="00282F7F" w:rsidP="00282F7F">
      <w:pPr>
        <w:pStyle w:val="ProductList-Body"/>
        <w:keepNext/>
        <w:rPr>
          <w:rFonts w:cstheme="minorHAnsi"/>
          <w:b/>
          <w:bCs/>
          <w:color w:val="00188F"/>
        </w:rPr>
      </w:pPr>
      <w:r w:rsidRPr="002F6841">
        <w:rPr>
          <w:rFonts w:cstheme="minorHAnsi"/>
          <w:b/>
          <w:bCs/>
          <w:color w:val="00188F"/>
        </w:rPr>
        <w:t>以下服务级别和服务额度适用于客户对</w:t>
      </w:r>
      <w:r w:rsidRPr="002F6841">
        <w:rPr>
          <w:rFonts w:cstheme="minorHAnsi"/>
          <w:b/>
          <w:bCs/>
          <w:color w:val="00188F"/>
        </w:rPr>
        <w:t xml:space="preserve"> Azure Fluid Relay </w:t>
      </w:r>
      <w:r w:rsidRPr="002F6841">
        <w:rPr>
          <w:rFonts w:cstheme="minorHAnsi"/>
          <w:b/>
          <w:bCs/>
          <w:color w:val="00188F"/>
        </w:rPr>
        <w:t>资源的使用：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2F7F" w:rsidRPr="002F6841" w14:paraId="2976172F" w14:textId="77777777" w:rsidTr="002D7B66">
        <w:trPr>
          <w:trHeight w:val="247"/>
          <w:tblHeader/>
        </w:trPr>
        <w:tc>
          <w:tcPr>
            <w:tcW w:w="2500" w:type="pct"/>
            <w:shd w:val="clear" w:color="auto" w:fill="0072C6"/>
          </w:tcPr>
          <w:p w14:paraId="057DF800"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正常服务时间百分比</w:t>
            </w:r>
          </w:p>
        </w:tc>
        <w:tc>
          <w:tcPr>
            <w:tcW w:w="2500" w:type="pct"/>
            <w:shd w:val="clear" w:color="auto" w:fill="0072C6"/>
          </w:tcPr>
          <w:p w14:paraId="4C9FCC86" w14:textId="77777777" w:rsidR="00282F7F" w:rsidRPr="002F6841" w:rsidRDefault="00282F7F" w:rsidP="002D7B66">
            <w:pPr>
              <w:pStyle w:val="ProductList-OfferingBody"/>
              <w:jc w:val="center"/>
              <w:rPr>
                <w:rFonts w:cstheme="minorHAnsi"/>
                <w:color w:val="FFFFFF" w:themeColor="background1"/>
              </w:rPr>
            </w:pPr>
            <w:r w:rsidRPr="002F6841">
              <w:rPr>
                <w:rFonts w:cstheme="minorHAnsi"/>
                <w:color w:val="FFFFFF" w:themeColor="background1"/>
              </w:rPr>
              <w:t>服务额度</w:t>
            </w:r>
          </w:p>
        </w:tc>
      </w:tr>
      <w:tr w:rsidR="00282F7F" w:rsidRPr="002F6841" w14:paraId="72B34A76" w14:textId="77777777" w:rsidTr="002D7B66">
        <w:trPr>
          <w:trHeight w:val="77"/>
        </w:trPr>
        <w:tc>
          <w:tcPr>
            <w:tcW w:w="2500" w:type="pct"/>
          </w:tcPr>
          <w:p w14:paraId="32642C22" w14:textId="77777777" w:rsidR="00282F7F" w:rsidRPr="002F6841" w:rsidRDefault="00282F7F" w:rsidP="002D7B66">
            <w:pPr>
              <w:pStyle w:val="ProductList-OfferingBody"/>
              <w:jc w:val="center"/>
              <w:rPr>
                <w:rFonts w:cstheme="minorHAnsi"/>
              </w:rPr>
            </w:pPr>
            <w:r w:rsidRPr="002F6841">
              <w:rPr>
                <w:rFonts w:cstheme="minorHAnsi"/>
              </w:rPr>
              <w:t>&lt; 99.9%</w:t>
            </w:r>
          </w:p>
        </w:tc>
        <w:tc>
          <w:tcPr>
            <w:tcW w:w="2500" w:type="pct"/>
          </w:tcPr>
          <w:p w14:paraId="47FDE7D2" w14:textId="77777777" w:rsidR="00282F7F" w:rsidRPr="002F6841" w:rsidRDefault="00282F7F" w:rsidP="002D7B66">
            <w:pPr>
              <w:pStyle w:val="ProductList-OfferingBody"/>
              <w:jc w:val="center"/>
              <w:rPr>
                <w:rFonts w:cstheme="minorHAnsi"/>
              </w:rPr>
            </w:pPr>
            <w:r w:rsidRPr="002F6841">
              <w:rPr>
                <w:rFonts w:cstheme="minorHAnsi"/>
              </w:rPr>
              <w:t>10%</w:t>
            </w:r>
          </w:p>
        </w:tc>
      </w:tr>
      <w:tr w:rsidR="00282F7F" w:rsidRPr="002F6841" w14:paraId="54B1F956" w14:textId="77777777" w:rsidTr="002D7B66">
        <w:trPr>
          <w:trHeight w:val="247"/>
        </w:trPr>
        <w:tc>
          <w:tcPr>
            <w:tcW w:w="2500" w:type="pct"/>
          </w:tcPr>
          <w:p w14:paraId="633C95A3" w14:textId="77777777" w:rsidR="00282F7F" w:rsidRPr="002F6841" w:rsidRDefault="00282F7F" w:rsidP="002D7B66">
            <w:pPr>
              <w:pStyle w:val="ProductList-OfferingBody"/>
              <w:jc w:val="center"/>
              <w:rPr>
                <w:rFonts w:cstheme="minorHAnsi"/>
              </w:rPr>
            </w:pPr>
            <w:r w:rsidRPr="002F6841">
              <w:rPr>
                <w:rFonts w:cstheme="minorHAnsi"/>
              </w:rPr>
              <w:t>&lt; 99%</w:t>
            </w:r>
          </w:p>
        </w:tc>
        <w:tc>
          <w:tcPr>
            <w:tcW w:w="2500" w:type="pct"/>
          </w:tcPr>
          <w:p w14:paraId="26458953" w14:textId="77777777" w:rsidR="00282F7F" w:rsidRPr="002F6841" w:rsidRDefault="00282F7F" w:rsidP="002D7B66">
            <w:pPr>
              <w:pStyle w:val="ProductList-OfferingBody"/>
              <w:jc w:val="center"/>
              <w:rPr>
                <w:rFonts w:cstheme="minorHAnsi"/>
              </w:rPr>
            </w:pPr>
            <w:r w:rsidRPr="002F6841">
              <w:rPr>
                <w:rFonts w:cstheme="minorHAnsi"/>
              </w:rPr>
              <w:t>25%</w:t>
            </w:r>
          </w:p>
        </w:tc>
      </w:tr>
    </w:tbl>
    <w:p w14:paraId="4AB73D52" w14:textId="77777777" w:rsidR="00282F7F" w:rsidRPr="002F6841" w:rsidRDefault="00282F7F" w:rsidP="00282F7F">
      <w:pPr>
        <w:pStyle w:val="ProductList-Body"/>
        <w:spacing w:before="120"/>
        <w:rPr>
          <w:rFonts w:cstheme="minorHAnsi"/>
        </w:rPr>
      </w:pPr>
      <w:r w:rsidRPr="002F6841">
        <w:rPr>
          <w:rFonts w:cstheme="minorHAnsi"/>
          <w:b/>
          <w:color w:val="00188F"/>
        </w:rPr>
        <w:t>服务级别例外</w:t>
      </w:r>
      <w:r w:rsidRPr="00963CFF">
        <w:rPr>
          <w:rFonts w:cstheme="minorHAnsi"/>
          <w:b/>
          <w:bCs/>
        </w:rPr>
        <w:t>：</w:t>
      </w:r>
      <w:r w:rsidRPr="002F6841">
        <w:rPr>
          <w:rFonts w:cstheme="minorHAnsi"/>
        </w:rPr>
        <w:t>不存在针对免费层级提供的</w:t>
      </w:r>
      <w:r w:rsidRPr="002F6841">
        <w:rPr>
          <w:rFonts w:cstheme="minorHAnsi"/>
        </w:rPr>
        <w:t xml:space="preserve"> SLA</w:t>
      </w:r>
      <w:r w:rsidRPr="002F6841">
        <w:rPr>
          <w:rFonts w:cstheme="minorHAnsi"/>
        </w:rPr>
        <w:t>。</w:t>
      </w:r>
    </w:p>
    <w:p w14:paraId="7BBE896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57AB6A5F" w14:textId="15FAF28A" w:rsidR="00610507" w:rsidRPr="000A04A2" w:rsidRDefault="00610507" w:rsidP="00A73FDE">
      <w:pPr>
        <w:pStyle w:val="ProductList-Offering2Heading"/>
        <w:rPr>
          <w:rFonts w:cstheme="majorHAnsi"/>
        </w:rPr>
      </w:pPr>
      <w:bookmarkStart w:id="243" w:name="_Toc165043729"/>
      <w:r w:rsidRPr="000A04A2">
        <w:rPr>
          <w:rFonts w:cstheme="majorHAnsi"/>
        </w:rPr>
        <w:t xml:space="preserve">Azure Front Door </w:t>
      </w:r>
      <w:r w:rsidRPr="000A04A2">
        <w:rPr>
          <w:rFonts w:cstheme="majorHAnsi"/>
        </w:rPr>
        <w:t>和</w:t>
      </w:r>
      <w:r w:rsidRPr="000A04A2">
        <w:rPr>
          <w:rFonts w:cstheme="majorHAnsi"/>
        </w:rPr>
        <w:t xml:space="preserve"> Azure Front Door</w:t>
      </w:r>
      <w:r w:rsidRPr="000A04A2">
        <w:rPr>
          <w:rFonts w:cstheme="majorHAnsi"/>
        </w:rPr>
        <w:t>（经典）</w:t>
      </w:r>
      <w:bookmarkEnd w:id="243"/>
    </w:p>
    <w:p w14:paraId="661CB2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（经典）的正常服务时间计算和服务级别</w:t>
      </w:r>
    </w:p>
    <w:p w14:paraId="760718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微软将检查并接受来自您选择用来监控内容的任何商业上合理的独立度量系统的数据。</w:t>
      </w:r>
    </w:p>
    <w:p w14:paraId="09470AD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5776D37" w14:textId="2B35889E" w:rsidR="00610507"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客户必须从度量系统的标准代理列表中选择一组代理，这些代理通常可用，并且表示世界各地主要大都市地区的至少五个地域不同的位置（中华人民共和国除外）。</w:t>
      </w:r>
    </w:p>
    <w:p w14:paraId="3FC6D550" w14:textId="77777777" w:rsidR="00EE29E3" w:rsidRPr="00E06DA2" w:rsidRDefault="00EE29E3" w:rsidP="00610507">
      <w:pPr>
        <w:tabs>
          <w:tab w:val="left" w:pos="360"/>
          <w:tab w:val="left" w:pos="720"/>
          <w:tab w:val="left" w:pos="1080"/>
        </w:tabs>
        <w:rPr>
          <w:rFonts w:asciiTheme="minorHAnsi" w:hAnsiTheme="minorHAnsi" w:cstheme="minorHAnsi"/>
          <w:sz w:val="18"/>
          <w:lang w:val="zh-CN" w:eastAsia="zh-CN" w:bidi="zh-CN"/>
        </w:rPr>
      </w:pPr>
    </w:p>
    <w:p w14:paraId="51A596AB"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将根据以下模型对度量系统测试进行配置（每个代理每</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分钟至少一次测试的频率）以执行</w:t>
      </w:r>
      <w:r w:rsidRPr="00E06DA2">
        <w:rPr>
          <w:rFonts w:asciiTheme="minorHAnsi" w:hAnsiTheme="minorHAnsi" w:cstheme="minorHAnsi"/>
          <w:sz w:val="18"/>
          <w:lang w:val="zh-CN" w:eastAsia="zh-CN" w:bidi="zh-CN"/>
        </w:rPr>
        <w:t xml:space="preserve"> HTTP GET </w:t>
      </w:r>
      <w:r w:rsidRPr="00E06DA2">
        <w:rPr>
          <w:rFonts w:asciiTheme="minorHAnsi" w:hAnsiTheme="minorHAnsi" w:cstheme="minorHAnsi"/>
          <w:sz w:val="18"/>
          <w:lang w:val="zh-CN" w:eastAsia="zh-CN" w:bidi="zh-CN"/>
        </w:rPr>
        <w:t>操作：</w:t>
      </w:r>
    </w:p>
    <w:p w14:paraId="58920718"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测试文件将放置在客户的后端位置（如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存储帐户）。</w:t>
      </w:r>
    </w:p>
    <w:p w14:paraId="75270FEA" w14:textId="17EE9B19"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GET </w:t>
      </w:r>
      <w:r w:rsidRPr="00E06DA2">
        <w:rPr>
          <w:rFonts w:asciiTheme="minorHAnsi" w:hAnsiTheme="minorHAnsi" w:cstheme="minorHAnsi"/>
          <w:sz w:val="18"/>
          <w:lang w:val="zh-CN" w:eastAsia="zh-CN" w:bidi="zh-CN"/>
        </w:rPr>
        <w:t>操作将通过</w:t>
      </w:r>
      <w:r w:rsidRPr="00E06DA2">
        <w:rPr>
          <w:rFonts w:asciiTheme="minorHAnsi" w:hAnsiTheme="minorHAnsi" w:cstheme="minorHAnsi"/>
          <w:sz w:val="18"/>
          <w:lang w:val="zh-CN" w:eastAsia="zh-CN" w:bidi="zh-CN"/>
        </w:rPr>
        <w:t xml:space="preserve"> Azure Front Door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Azure Front Door</w:t>
      </w:r>
      <w:r w:rsidRPr="00E06DA2">
        <w:rPr>
          <w:rFonts w:asciiTheme="minorHAnsi" w:hAnsiTheme="minorHAnsi" w:cstheme="minorHAnsi"/>
          <w:sz w:val="18"/>
          <w:lang w:val="zh-CN" w:eastAsia="zh-CN" w:bidi="zh-CN"/>
        </w:rPr>
        <w:t>（经典）检索文件，方法是从适当的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域名称主机名请求对象。</w:t>
      </w:r>
    </w:p>
    <w:p w14:paraId="769A68EF" w14:textId="77777777" w:rsidR="00610507" w:rsidRPr="00E06DA2" w:rsidRDefault="00610507" w:rsidP="00055393">
      <w:pPr>
        <w:numPr>
          <w:ilvl w:val="0"/>
          <w:numId w:val="1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测试文件应符合以下条件：</w:t>
      </w:r>
    </w:p>
    <w:p w14:paraId="1CB88C71"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测试对象将是一个大小至少为</w:t>
      </w:r>
      <w:r w:rsidRPr="00E06DA2">
        <w:rPr>
          <w:rFonts w:asciiTheme="minorHAnsi" w:hAnsiTheme="minorHAnsi" w:cstheme="minorHAnsi"/>
          <w:sz w:val="18"/>
          <w:lang w:val="zh-CN" w:eastAsia="zh-CN" w:bidi="zh-CN"/>
        </w:rPr>
        <w:t xml:space="preserve"> 50KB </w:t>
      </w:r>
      <w:r w:rsidRPr="00E06DA2">
        <w:rPr>
          <w:rFonts w:asciiTheme="minorHAnsi" w:hAnsiTheme="minorHAnsi" w:cstheme="minorHAnsi"/>
          <w:sz w:val="18"/>
          <w:lang w:val="zh-CN" w:eastAsia="zh-CN" w:bidi="zh-CN"/>
        </w:rPr>
        <w:t>的文件。</w:t>
      </w:r>
    </w:p>
    <w:p w14:paraId="6EF08904" w14:textId="77777777" w:rsidR="00610507" w:rsidRPr="00E06DA2" w:rsidRDefault="00610507" w:rsidP="00055393">
      <w:pPr>
        <w:numPr>
          <w:ilvl w:val="0"/>
          <w:numId w:val="19"/>
        </w:numPr>
        <w:tabs>
          <w:tab w:val="left" w:pos="360"/>
          <w:tab w:val="left" w:pos="720"/>
          <w:tab w:val="left" w:pos="1080"/>
        </w:tabs>
        <w:spacing w:line="259" w:lineRule="auto"/>
        <w:ind w:left="108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将对原始数据进行剪裁，以便避免对评估期间正遭遇技术问题的代理进行评估。</w:t>
      </w:r>
    </w:p>
    <w:p w14:paraId="1CC540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4C78B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（经典）响应客户请求并且准确无误地提交请求的内容的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事务</w:t>
      </w:r>
      <w:r w:rsidR="006A3DBD"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的百分比。</w:t>
      </w:r>
      <w:r w:rsidR="00610507" w:rsidRPr="00E06DA2">
        <w:rPr>
          <w:rFonts w:asciiTheme="minorHAnsi" w:hAnsiTheme="minorHAnsi" w:cstheme="minorHAnsi"/>
          <w:sz w:val="18"/>
          <w:lang w:val="zh-CN" w:eastAsia="zh-CN" w:bidi="zh-CN"/>
        </w:rPr>
        <w:t xml:space="preserve">Azure Front Door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Azure Front Door</w:t>
      </w:r>
      <w:r w:rsidR="00610507" w:rsidRPr="00E06DA2">
        <w:rPr>
          <w:rFonts w:asciiTheme="minorHAnsi" w:hAnsiTheme="minorHAnsi" w:cstheme="minorHAnsi"/>
          <w:sz w:val="18"/>
          <w:lang w:val="zh-CN" w:eastAsia="zh-CN" w:bidi="zh-CN"/>
        </w:rPr>
        <w:t>（经典）的正常服务时间百分比通过以下方式计算：成功提交对象的次数除以总请求数（在删除错误数据后）。</w:t>
      </w:r>
    </w:p>
    <w:p w14:paraId="4EBFC8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76875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下列服务级别和服务额度适用于客户对</w:t>
      </w:r>
      <w:r w:rsidRPr="00E06DA2">
        <w:rPr>
          <w:rFonts w:asciiTheme="minorHAnsi" w:hAnsiTheme="minorHAnsi" w:cstheme="minorHAnsi"/>
          <w:b/>
          <w:bCs/>
          <w:color w:val="00188F"/>
          <w:sz w:val="18"/>
          <w:lang w:val="zh-CN" w:eastAsia="zh-CN" w:bidi="zh-CN"/>
        </w:rPr>
        <w:t xml:space="preserve"> Azure Front Door </w:t>
      </w:r>
      <w:r w:rsidRPr="00E06DA2">
        <w:rPr>
          <w:rFonts w:asciiTheme="minorHAnsi" w:hAnsiTheme="minorHAnsi" w:cstheme="minorHAnsi"/>
          <w:b/>
          <w:bCs/>
          <w:color w:val="00188F"/>
          <w:sz w:val="18"/>
          <w:lang w:val="zh-CN" w:eastAsia="zh-CN" w:bidi="zh-CN"/>
        </w:rPr>
        <w:t>和</w:t>
      </w:r>
      <w:r w:rsidRPr="00E06DA2">
        <w:rPr>
          <w:rFonts w:asciiTheme="minorHAnsi" w:hAnsiTheme="minorHAnsi" w:cstheme="minorHAnsi"/>
          <w:b/>
          <w:bCs/>
          <w:color w:val="00188F"/>
          <w:sz w:val="18"/>
          <w:lang w:val="zh-CN" w:eastAsia="zh-CN" w:bidi="zh-CN"/>
        </w:rPr>
        <w:t xml:space="preserve"> Azure Front Door</w:t>
      </w:r>
      <w:r w:rsidRPr="00E06DA2">
        <w:rPr>
          <w:rFonts w:asciiTheme="minorHAnsi" w:hAnsiTheme="minorHAnsi" w:cstheme="minorHAnsi"/>
          <w:b/>
          <w:bCs/>
          <w:color w:val="00188F"/>
          <w:sz w:val="18"/>
          <w:lang w:val="zh-CN" w:eastAsia="zh-CN" w:bidi="zh-CN"/>
        </w:rPr>
        <w:t>（经典）的使用：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954E87" w14:textId="77777777" w:rsidTr="00C65A58">
        <w:trPr>
          <w:tblHeader/>
        </w:trPr>
        <w:tc>
          <w:tcPr>
            <w:tcW w:w="5400" w:type="dxa"/>
            <w:shd w:val="clear" w:color="auto" w:fill="0072C6"/>
          </w:tcPr>
          <w:p w14:paraId="143373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4DAD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757CDA9" w14:textId="77777777" w:rsidTr="00C65A58">
        <w:tc>
          <w:tcPr>
            <w:tcW w:w="5400" w:type="dxa"/>
          </w:tcPr>
          <w:p w14:paraId="3CF26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3B0C7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A4871AC" w14:textId="77777777" w:rsidTr="00C65A58">
        <w:tc>
          <w:tcPr>
            <w:tcW w:w="5400" w:type="dxa"/>
          </w:tcPr>
          <w:p w14:paraId="2E79C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438B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83D993F"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0E2CBD7D" w14:textId="77777777" w:rsidR="00610507" w:rsidRPr="007A47BF" w:rsidRDefault="00610507" w:rsidP="00A73FDE">
      <w:pPr>
        <w:pStyle w:val="ProductList-Offering2Heading"/>
        <w:rPr>
          <w:rFonts w:cstheme="majorHAnsi"/>
        </w:rPr>
      </w:pPr>
      <w:bookmarkStart w:id="244" w:name="_Toc165043730"/>
      <w:r w:rsidRPr="007A47BF">
        <w:rPr>
          <w:rFonts w:cstheme="majorHAnsi"/>
        </w:rPr>
        <w:t>Azure Functions</w:t>
      </w:r>
      <w:bookmarkEnd w:id="244"/>
    </w:p>
    <w:p w14:paraId="656E0F58"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A4F7F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Function App</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是与相关触发器共同部署的一个或多个函数的集合。</w:t>
      </w:r>
    </w:p>
    <w:p w14:paraId="66E9BD9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的正常服务时间计算和服务级别</w:t>
      </w:r>
    </w:p>
    <w:p w14:paraId="301A53E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触发执行总数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是客户在一个适用期间内在指定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订阅中触发的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执行总数。</w:t>
      </w:r>
    </w:p>
    <w:p w14:paraId="7D123BF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不可用执行次数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是触发执行总数中未能运行的执行总数。在触发器成功触发后五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分钟，当指定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记录日志未捕获任何输出时，无法运行执行。</w:t>
      </w:r>
    </w:p>
    <w:p w14:paraId="3F92FA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消费计划中</w:t>
      </w:r>
      <w:r w:rsidRPr="00E06DA2">
        <w:rPr>
          <w:rFonts w:asciiTheme="minorHAnsi" w:hAnsiTheme="minorHAnsi" w:cstheme="minorHAnsi"/>
          <w:sz w:val="18"/>
          <w:lang w:val="zh-CN" w:eastAsia="zh-CN" w:bidi="zh-CN"/>
        </w:rPr>
        <w:t xml:space="preserve"> Function Apps </w:t>
      </w:r>
      <w:r w:rsidRPr="00E06DA2">
        <w:rPr>
          <w:rFonts w:asciiTheme="minorHAnsi" w:hAnsiTheme="minorHAnsi" w:cstheme="minorHAnsi"/>
          <w:sz w:val="18"/>
          <w:lang w:val="zh-CN" w:eastAsia="zh-CN" w:bidi="zh-CN"/>
        </w:rPr>
        <w:t>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计算方法为：触发执行总数减去不可用执行次数，除以触发执行总数再乘以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4AD3BCF" w14:textId="77777777" w:rsidR="00610507" w:rsidRPr="00E06DA2" w:rsidRDefault="00610507" w:rsidP="00610507">
      <w:pPr>
        <w:spacing w:line="259" w:lineRule="auto"/>
        <w:rPr>
          <w:rFonts w:asciiTheme="minorHAnsi" w:hAnsiTheme="minorHAnsi" w:cstheme="minorHAnsi"/>
          <w:color w:val="000000" w:themeColor="text1"/>
          <w:sz w:val="18"/>
          <w:lang w:val="zh-CN" w:eastAsia="zh-CN" w:bidi="zh-CN"/>
        </w:rPr>
      </w:pPr>
    </w:p>
    <w:p w14:paraId="04DC2EC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触发的执行总量</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不可用的执行</m:t>
              </m:r>
            </m:num>
            <m:den>
              <m:r>
                <w:rPr>
                  <w:rFonts w:ascii="Cambria Math" w:hAnsi="Cambria Math" w:cstheme="minorHAnsi"/>
                  <w:color w:val="000000" w:themeColor="text1"/>
                  <w:sz w:val="18"/>
                  <w:szCs w:val="18"/>
                  <w:lang w:val="zh-CN" w:eastAsia="zh-CN" w:bidi="zh-CN"/>
                </w:rPr>
                <m:t>触发的执行总量</m:t>
              </m:r>
            </m:den>
          </m:f>
          <m:r>
            <w:rPr>
              <w:rFonts w:ascii="Cambria Math" w:hAnsi="Cambria Math" w:cstheme="minorHAnsi"/>
              <w:color w:val="000000" w:themeColor="text1"/>
              <w:sz w:val="18"/>
              <w:szCs w:val="18"/>
              <w:lang w:val="zh-CN" w:eastAsia="zh-CN" w:bidi="zh-CN"/>
            </w:rPr>
            <m:t xml:space="preserve"> x 100</m:t>
          </m:r>
        </m:oMath>
      </m:oMathPara>
    </w:p>
    <w:p w14:paraId="0DFBFD3D"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以下服务级别和服务额度适用于客户对消费计划</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5D739FE" w14:textId="77777777" w:rsidTr="00C65A58">
        <w:trPr>
          <w:trHeight w:val="249"/>
          <w:tblHeader/>
        </w:trPr>
        <w:tc>
          <w:tcPr>
            <w:tcW w:w="5400" w:type="dxa"/>
            <w:shd w:val="clear" w:color="auto" w:fill="0072C6"/>
          </w:tcPr>
          <w:p w14:paraId="172EB8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61ED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31BD112" w14:textId="77777777" w:rsidTr="00C65A58">
        <w:trPr>
          <w:trHeight w:val="242"/>
        </w:trPr>
        <w:tc>
          <w:tcPr>
            <w:tcW w:w="5400" w:type="dxa"/>
          </w:tcPr>
          <w:p w14:paraId="4CD89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B2986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B2B5531" w14:textId="77777777" w:rsidTr="00C65A58">
        <w:trPr>
          <w:trHeight w:val="249"/>
        </w:trPr>
        <w:tc>
          <w:tcPr>
            <w:tcW w:w="5400" w:type="dxa"/>
          </w:tcPr>
          <w:p w14:paraId="0D3097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C2DFC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7C5D4A" w14:textId="77777777" w:rsidTr="00C65A58">
        <w:trPr>
          <w:trHeight w:val="249"/>
        </w:trPr>
        <w:tc>
          <w:tcPr>
            <w:tcW w:w="5400" w:type="dxa"/>
          </w:tcPr>
          <w:p w14:paraId="38700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C4EC8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F13B0A7" w14:textId="77777777" w:rsidR="00610507" w:rsidRPr="00E06DA2" w:rsidRDefault="00610507" w:rsidP="00B411D6">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Premium </w:t>
      </w:r>
      <w:r w:rsidRPr="00E06DA2">
        <w:rPr>
          <w:rFonts w:asciiTheme="minorHAnsi" w:hAnsiTheme="minorHAnsi" w:cstheme="minorHAnsi"/>
          <w:b/>
          <w:bCs/>
          <w:color w:val="00188F"/>
          <w:sz w:val="18"/>
          <w:lang w:val="zh-CN" w:eastAsia="zh-CN" w:bidi="zh-CN"/>
        </w:rPr>
        <w:t>计划或专用应用服务计划的</w:t>
      </w:r>
      <w:r w:rsidRPr="00E06DA2">
        <w:rPr>
          <w:rFonts w:asciiTheme="minorHAnsi" w:hAnsiTheme="minorHAnsi" w:cstheme="minorHAnsi"/>
          <w:b/>
          <w:bCs/>
          <w:color w:val="00188F"/>
          <w:sz w:val="18"/>
          <w:lang w:val="zh-CN" w:eastAsia="zh-CN" w:bidi="zh-CN"/>
        </w:rPr>
        <w:t xml:space="preserve"> Function App </w:t>
      </w:r>
      <w:r w:rsidRPr="00E06DA2">
        <w:rPr>
          <w:rFonts w:asciiTheme="minorHAnsi" w:hAnsiTheme="minorHAnsi" w:cstheme="minorHAnsi"/>
          <w:b/>
          <w:bCs/>
          <w:color w:val="00188F"/>
          <w:sz w:val="18"/>
          <w:lang w:val="zh-CN" w:eastAsia="zh-CN" w:bidi="zh-CN"/>
        </w:rPr>
        <w:t>正常服务时间计算和服务级别</w:t>
      </w:r>
    </w:p>
    <w:p w14:paraId="316CEF87" w14:textId="4872277D"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可被触发的总分钟数。部署分钟数是基于服务触发函数执行的总时间来计量，而不是基于在指定适用期间可以触发的函数执行的可能时间。</w:t>
      </w:r>
    </w:p>
    <w:p w14:paraId="3B2DE7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的总部署分钟数。</w:t>
      </w:r>
    </w:p>
    <w:p w14:paraId="6B145B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不可用于触发的总分钟数。如果某一分钟内，</w:t>
      </w:r>
      <w:r w:rsidR="00610507" w:rsidRPr="00E06DA2">
        <w:rPr>
          <w:rFonts w:asciiTheme="minorHAnsi" w:hAnsiTheme="minorHAnsi" w:cstheme="minorHAnsi"/>
          <w:sz w:val="18"/>
          <w:lang w:val="zh-CN" w:eastAsia="zh-CN" w:bidi="zh-CN"/>
        </w:rPr>
        <w:t xml:space="preserve">Function App </w:t>
      </w:r>
      <w:r w:rsidR="00610507" w:rsidRPr="00E06DA2">
        <w:rPr>
          <w:rFonts w:asciiTheme="minorHAnsi" w:hAnsiTheme="minorHAnsi" w:cstheme="minorHAnsi"/>
          <w:sz w:val="18"/>
          <w:lang w:val="zh-CN" w:eastAsia="zh-CN" w:bidi="zh-CN"/>
        </w:rPr>
        <w:t>托管的计划（</w:t>
      </w:r>
      <w:r w:rsidR="00610507" w:rsidRPr="00E06DA2">
        <w:rPr>
          <w:rFonts w:asciiTheme="minorHAnsi" w:hAnsiTheme="minorHAnsi" w:cstheme="minorHAnsi"/>
          <w:sz w:val="18"/>
          <w:lang w:val="zh-CN" w:eastAsia="zh-CN" w:bidi="zh-CN"/>
        </w:rPr>
        <w:t xml:space="preserve">Premium </w:t>
      </w:r>
      <w:r w:rsidR="00610507" w:rsidRPr="00E06DA2">
        <w:rPr>
          <w:rFonts w:asciiTheme="minorHAnsi" w:hAnsiTheme="minorHAnsi" w:cstheme="minorHAnsi"/>
          <w:sz w:val="18"/>
          <w:lang w:val="zh-CN" w:eastAsia="zh-CN" w:bidi="zh-CN"/>
        </w:rPr>
        <w:t>计划或专用应用服务计划）和</w:t>
      </w:r>
      <w:r w:rsidR="00610507" w:rsidRPr="00E06DA2">
        <w:rPr>
          <w:rFonts w:asciiTheme="minorHAnsi" w:hAnsiTheme="minorHAnsi" w:cstheme="minorHAnsi"/>
          <w:sz w:val="18"/>
          <w:lang w:val="zh-CN" w:eastAsia="zh-CN" w:bidi="zh-CN"/>
        </w:rPr>
        <w:t xml:space="preserve"> Microsoft Internet </w:t>
      </w:r>
      <w:r w:rsidR="00610507" w:rsidRPr="00E06DA2">
        <w:rPr>
          <w:rFonts w:asciiTheme="minorHAnsi" w:hAnsiTheme="minorHAnsi" w:cstheme="minorHAnsi"/>
          <w:sz w:val="18"/>
          <w:lang w:val="zh-CN" w:eastAsia="zh-CN" w:bidi="zh-CN"/>
        </w:rPr>
        <w:t>网关之间没有连接，则应视为在这一分钟内此指定</w:t>
      </w:r>
      <w:r w:rsidR="00610507" w:rsidRPr="00E06DA2">
        <w:rPr>
          <w:rFonts w:asciiTheme="minorHAnsi" w:hAnsiTheme="minorHAnsi" w:cstheme="minorHAnsi"/>
          <w:sz w:val="18"/>
          <w:lang w:val="zh-CN" w:eastAsia="zh-CN" w:bidi="zh-CN"/>
        </w:rPr>
        <w:t xml:space="preserve"> Function App </w:t>
      </w:r>
      <w:r w:rsidR="00610507" w:rsidRPr="00E06DA2">
        <w:rPr>
          <w:rFonts w:asciiTheme="minorHAnsi" w:hAnsiTheme="minorHAnsi" w:cstheme="minorHAnsi"/>
          <w:sz w:val="18"/>
          <w:lang w:val="zh-CN" w:eastAsia="zh-CN" w:bidi="zh-CN"/>
        </w:rPr>
        <w:t>不可用。</w:t>
      </w:r>
    </w:p>
    <w:p w14:paraId="0708FB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Premium </w:t>
      </w:r>
      <w:r w:rsidRPr="00E06DA2">
        <w:rPr>
          <w:rFonts w:asciiTheme="minorHAnsi" w:hAnsiTheme="minorHAnsi" w:cstheme="minorHAnsi"/>
          <w:sz w:val="18"/>
          <w:lang w:val="zh-CN" w:eastAsia="zh-CN" w:bidi="zh-CN"/>
        </w:rPr>
        <w:t>计划或专用应用服务计划中</w:t>
      </w:r>
      <w:r w:rsidRPr="00E06DA2">
        <w:rPr>
          <w:rFonts w:asciiTheme="minorHAnsi" w:hAnsiTheme="minorHAnsi" w:cstheme="minorHAnsi"/>
          <w:sz w:val="18"/>
          <w:lang w:val="zh-CN" w:eastAsia="zh-CN" w:bidi="zh-CN"/>
        </w:rPr>
        <w:t xml:space="preserve"> Function App </w:t>
      </w:r>
      <w:r w:rsidRPr="00E06DA2">
        <w:rPr>
          <w:rFonts w:asciiTheme="minorHAnsi" w:hAnsiTheme="minorHAnsi" w:cstheme="minorHAnsi"/>
          <w:sz w:val="18"/>
          <w:lang w:val="zh-CN" w:eastAsia="zh-CN" w:bidi="zh-CN"/>
        </w:rPr>
        <w:t>的</w:t>
      </w:r>
      <w:r w:rsidR="006A3DBD"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5E985FDC"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6A271D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9F3CA29" w14:textId="77777777" w:rsidTr="00C65A58">
        <w:trPr>
          <w:trHeight w:val="249"/>
          <w:tblHeader/>
        </w:trPr>
        <w:tc>
          <w:tcPr>
            <w:tcW w:w="5400" w:type="dxa"/>
            <w:shd w:val="clear" w:color="auto" w:fill="0072C6"/>
          </w:tcPr>
          <w:p w14:paraId="70F5DC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3128E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29A4B6C" w14:textId="77777777" w:rsidTr="00C65A58">
        <w:trPr>
          <w:trHeight w:val="242"/>
        </w:trPr>
        <w:tc>
          <w:tcPr>
            <w:tcW w:w="5400" w:type="dxa"/>
          </w:tcPr>
          <w:p w14:paraId="389F41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50B1731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38D2882" w14:textId="77777777" w:rsidTr="00C65A58">
        <w:trPr>
          <w:trHeight w:val="249"/>
        </w:trPr>
        <w:tc>
          <w:tcPr>
            <w:tcW w:w="5400" w:type="dxa"/>
          </w:tcPr>
          <w:p w14:paraId="344C3B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A427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A62B5A4" w14:textId="77777777" w:rsidTr="00C65A58">
        <w:trPr>
          <w:trHeight w:val="249"/>
        </w:trPr>
        <w:tc>
          <w:tcPr>
            <w:tcW w:w="5400" w:type="dxa"/>
          </w:tcPr>
          <w:p w14:paraId="2957BB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5B561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45" w:name="_Toc457821551"/>
    <w:bookmarkStart w:id="246" w:name="_Toc52348957"/>
    <w:p w14:paraId="77DF3947"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9A55DCA" w14:textId="77777777" w:rsidR="00610507" w:rsidRPr="00FA2732" w:rsidRDefault="00610507" w:rsidP="00A73FDE">
      <w:pPr>
        <w:pStyle w:val="ProductList-Offering2Heading"/>
        <w:rPr>
          <w:rFonts w:cstheme="majorHAnsi"/>
        </w:rPr>
      </w:pPr>
      <w:bookmarkStart w:id="247" w:name="_Toc165043731"/>
      <w:r w:rsidRPr="00FA2732">
        <w:rPr>
          <w:rFonts w:cstheme="majorHAnsi"/>
        </w:rPr>
        <w:t>HDInsight</w:t>
      </w:r>
      <w:bookmarkEnd w:id="245"/>
      <w:bookmarkEnd w:id="246"/>
      <w:bookmarkEnd w:id="247"/>
    </w:p>
    <w:p w14:paraId="680BF8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C72C84">
        <w:rPr>
          <w:rFonts w:asciiTheme="minorHAnsi" w:hAnsiTheme="minorHAnsi" w:cstheme="minorHAnsi"/>
          <w:b/>
          <w:color w:val="00188F"/>
          <w:sz w:val="18"/>
          <w:lang w:val="zh-CN" w:eastAsia="zh-CN" w:bidi="zh-CN"/>
        </w:rPr>
        <w:t>：</w:t>
      </w:r>
    </w:p>
    <w:p w14:paraId="2E3A08F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b/>
          <w:color w:val="00188F"/>
          <w:sz w:val="18"/>
          <w:lang w:val="zh-CN" w:eastAsia="zh-CN" w:bidi="zh-CN"/>
        </w:rPr>
        <w:t xml:space="preserve"> Internet </w:t>
      </w:r>
      <w:r w:rsidR="00610507" w:rsidRPr="00E06DA2">
        <w:rPr>
          <w:rFonts w:asciiTheme="minorHAnsi" w:hAnsiTheme="minorHAnsi" w:cstheme="minorHAnsi"/>
          <w:b/>
          <w:color w:val="00188F"/>
          <w:sz w:val="18"/>
          <w:lang w:val="zh-CN" w:eastAsia="zh-CN" w:bidi="zh-CN"/>
        </w:rPr>
        <w:t>网关</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群集内的一组虚拟机，会将所有连接请求代理至群集。</w:t>
      </w:r>
    </w:p>
    <w:p w14:paraId="0376A77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群集的总分钟数。</w:t>
      </w:r>
    </w:p>
    <w:p w14:paraId="7A02B7B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HDInsight </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是指运行单一</w:t>
      </w:r>
      <w:r w:rsidR="00610507" w:rsidRPr="00E06DA2">
        <w:rPr>
          <w:rFonts w:asciiTheme="minorHAnsi" w:hAnsiTheme="minorHAnsi" w:cstheme="minorHAnsi"/>
          <w:sz w:val="18"/>
          <w:lang w:val="zh-CN" w:eastAsia="zh-CN" w:bidi="zh-CN"/>
        </w:rPr>
        <w:t xml:space="preserve"> HDInsight </w:t>
      </w:r>
      <w:r w:rsidR="00610507" w:rsidRPr="00E06DA2">
        <w:rPr>
          <w:rFonts w:asciiTheme="minorHAnsi" w:hAnsiTheme="minorHAnsi" w:cstheme="minorHAnsi"/>
          <w:sz w:val="18"/>
          <w:lang w:val="zh-CN" w:eastAsia="zh-CN" w:bidi="zh-CN"/>
        </w:rPr>
        <w:t>服务实例的一组虚拟机。</w:t>
      </w:r>
    </w:p>
    <w:p w14:paraId="554E2E7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是指在一个适用期间内，您在指定的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订阅中部署的所有群集的总部署分钟数。</w:t>
      </w:r>
    </w:p>
    <w:p w14:paraId="3359360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 xml:space="preserve">HDInsight </w:t>
      </w:r>
      <w:r w:rsidRPr="00E06DA2">
        <w:rPr>
          <w:rFonts w:asciiTheme="minorHAnsi" w:hAnsiTheme="minorHAnsi" w:cstheme="minorHAnsi"/>
          <w:sz w:val="18"/>
          <w:lang w:val="zh-CN" w:eastAsia="zh-CN" w:bidi="zh-CN"/>
        </w:rPr>
        <w:t>服务不可用的总累计部署分钟数。如果在某一分钟内，所有试图与群集</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网关建立连接的连续尝试均失败，</w:t>
      </w:r>
      <w:r w:rsidR="002E324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则认为在这一分钟内指定的群集不可用。</w:t>
      </w:r>
    </w:p>
    <w:p w14:paraId="007A06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223F7">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4556EAB"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C83859E"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CA9C8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B55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9DC132" w14:textId="77777777" w:rsidTr="00C65A58">
        <w:trPr>
          <w:tblHeader/>
        </w:trPr>
        <w:tc>
          <w:tcPr>
            <w:tcW w:w="5400" w:type="dxa"/>
            <w:shd w:val="clear" w:color="auto" w:fill="0072C6"/>
          </w:tcPr>
          <w:p w14:paraId="386F69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5346F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D5E54FF" w14:textId="77777777" w:rsidTr="00C65A58">
        <w:tc>
          <w:tcPr>
            <w:tcW w:w="5400" w:type="dxa"/>
          </w:tcPr>
          <w:p w14:paraId="2A0983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9F9C0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537683F" w14:textId="77777777" w:rsidTr="00C65A58">
        <w:trPr>
          <w:trHeight w:val="80"/>
        </w:trPr>
        <w:tc>
          <w:tcPr>
            <w:tcW w:w="5400" w:type="dxa"/>
          </w:tcPr>
          <w:p w14:paraId="76EF82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D7F3C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48" w:name="_Toc457821552"/>
    <w:p w14:paraId="69A72289" w14:textId="67BDED6F" w:rsidR="00610507" w:rsidRPr="00E06DA2" w:rsidRDefault="00610507"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fldChar w:fldCharType="begin"/>
      </w:r>
      <w:r w:rsidRPr="00E06DA2">
        <w:rPr>
          <w:rFonts w:asciiTheme="minorHAnsi" w:hAnsiTheme="minorHAnsi" w:cstheme="minorHAnsi"/>
          <w:sz w:val="18"/>
          <w:lang w:val="zh-CN" w:eastAsia="zh-CN" w:bidi="zh-CN"/>
        </w:rPr>
        <w:instrText>HYPERLINK \l "TOC"</w:instrText>
      </w:r>
      <w:r w:rsidRPr="00E06DA2">
        <w:rPr>
          <w:rFonts w:asciiTheme="minorHAnsi" w:hAnsiTheme="minorHAnsi" w:cstheme="minorHAnsi"/>
          <w:sz w:val="18"/>
          <w:lang w:val="zh-CN" w:eastAsia="zh-CN" w:bidi="zh-CN"/>
        </w:rPr>
      </w:r>
      <w:r w:rsidRPr="00E06DA2">
        <w:rPr>
          <w:rFonts w:asciiTheme="minorHAnsi" w:hAnsiTheme="minorHAnsi" w:cstheme="minorHAnsi"/>
          <w:sz w:val="18"/>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sz w:val="18"/>
          <w:lang w:val="zh-CN" w:eastAsia="zh-CN" w:bidi="zh-CN"/>
        </w:rPr>
        <w:fldChar w:fldCharType="end"/>
      </w:r>
      <w:r w:rsidRPr="00E06DA2">
        <w:rPr>
          <w:rFonts w:asciiTheme="minorHAnsi" w:hAnsiTheme="minorHAnsi" w:cstheme="minorHAnsi"/>
          <w:sz w:val="16"/>
          <w:szCs w:val="16"/>
          <w:lang w:val="zh-CN" w:eastAsia="zh-CN" w:bidi="zh-CN"/>
        </w:rPr>
        <w:t>/</w:t>
      </w:r>
      <w:hyperlink w:anchor="Definitions" w:tooltip="定义" w:history="1">
        <w:r w:rsidRPr="00E06DA2">
          <w:rPr>
            <w:rFonts w:asciiTheme="minorHAnsi" w:hAnsiTheme="minorHAnsi" w:cstheme="minorHAnsi"/>
            <w:color w:val="0563C1" w:themeColor="hyperlink"/>
            <w:sz w:val="16"/>
            <w:szCs w:val="16"/>
            <w:u w:val="single"/>
            <w:lang w:val="zh-CN" w:eastAsia="zh-CN" w:bidi="zh-CN"/>
          </w:rPr>
          <w:t>定义</w:t>
        </w:r>
      </w:hyperlink>
    </w:p>
    <w:p w14:paraId="4BE4C01B" w14:textId="77777777" w:rsidR="00610507" w:rsidRPr="006F1C44" w:rsidRDefault="00610507" w:rsidP="00A73FDE">
      <w:pPr>
        <w:pStyle w:val="ProductList-Offering2Heading"/>
        <w:rPr>
          <w:rFonts w:cstheme="majorHAnsi"/>
        </w:rPr>
      </w:pPr>
      <w:bookmarkStart w:id="249" w:name="_Toc165043732"/>
      <w:bookmarkEnd w:id="248"/>
      <w:r w:rsidRPr="006F1C44">
        <w:rPr>
          <w:rFonts w:cstheme="majorHAnsi"/>
        </w:rPr>
        <w:t>Azure Health Data Services</w:t>
      </w:r>
      <w:r w:rsidRPr="006F1C44">
        <w:rPr>
          <w:rFonts w:cstheme="majorHAnsi"/>
        </w:rPr>
        <w:t>（不包括</w:t>
      </w:r>
      <w:r w:rsidRPr="006F1C44">
        <w:rPr>
          <w:rFonts w:cstheme="majorHAnsi"/>
        </w:rPr>
        <w:t xml:space="preserve"> MedTech </w:t>
      </w:r>
      <w:r w:rsidRPr="006F1C44">
        <w:rPr>
          <w:rFonts w:cstheme="majorHAnsi"/>
        </w:rPr>
        <w:t>服务）</w:t>
      </w:r>
      <w:bookmarkEnd w:id="249"/>
    </w:p>
    <w:p w14:paraId="21AA999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20BAF">
        <w:rPr>
          <w:rFonts w:asciiTheme="minorHAnsi" w:hAnsiTheme="minorHAnsi" w:cstheme="minorHAnsi"/>
          <w:b/>
          <w:color w:val="00188F"/>
          <w:sz w:val="18"/>
          <w:lang w:val="zh-CN" w:eastAsia="zh-CN" w:bidi="zh-CN"/>
        </w:rPr>
        <w:t>：</w:t>
      </w:r>
    </w:p>
    <w:p w14:paraId="28D2D7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Health Data Services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服务）的一个适用期间内，客户发出的经身份验证的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3BAD91D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是指事务尝试总数中所有返回错误代码的健康数据服务</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（不包括</w:t>
      </w:r>
      <w:r w:rsidR="00610507" w:rsidRPr="00E06DA2">
        <w:rPr>
          <w:rFonts w:asciiTheme="minorHAnsi" w:hAnsiTheme="minorHAnsi" w:cstheme="minorHAnsi"/>
          <w:sz w:val="18"/>
          <w:lang w:val="zh-CN" w:eastAsia="zh-CN" w:bidi="zh-CN"/>
        </w:rPr>
        <w:t xml:space="preserve"> MedTech </w:t>
      </w:r>
      <w:r w:rsidR="00610507" w:rsidRPr="00E06DA2">
        <w:rPr>
          <w:rFonts w:asciiTheme="minorHAnsi" w:hAnsiTheme="minorHAnsi" w:cstheme="minorHAnsi"/>
          <w:sz w:val="18"/>
          <w:lang w:val="zh-CN" w:eastAsia="zh-CN" w:bidi="zh-CN"/>
        </w:rPr>
        <w:t>服务）请求数。失败的事务数不包括在收到第一个错误代码后的五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CBFB733" w14:textId="77777777" w:rsidR="00610507" w:rsidRPr="00E06DA2" w:rsidRDefault="00610507" w:rsidP="00DC5A20">
      <w:pPr>
        <w:keepNext/>
        <w:keepLines/>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31E3E2D0" w14:textId="77777777" w:rsidR="00610507" w:rsidRPr="00E06DA2" w:rsidRDefault="00610507" w:rsidP="002E3241">
      <w:pPr>
        <w:tabs>
          <w:tab w:val="left" w:pos="360"/>
          <w:tab w:val="left" w:pos="720"/>
          <w:tab w:val="left" w:pos="1080"/>
        </w:tabs>
        <w:ind w:right="45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A9277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对于每项</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服务（不包括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服务），其计算方式是事务尝试总数减去失败的事务数，再除以事务尝试总数。正常服务时间百分比计算公式如下所示：</w:t>
      </w:r>
    </w:p>
    <w:p w14:paraId="0E8123C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453C9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A323D6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Azure Health Data Services</w:t>
      </w:r>
      <w:r w:rsidRPr="00E06DA2">
        <w:rPr>
          <w:rFonts w:asciiTheme="minorHAnsi" w:hAnsiTheme="minorHAnsi" w:cstheme="minorHAnsi"/>
          <w:sz w:val="18"/>
          <w:lang w:val="zh-CN" w:eastAsia="zh-CN" w:bidi="zh-CN"/>
        </w:rPr>
        <w:t>（不包括</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746A7C5F"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4322E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AA432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C24C1B2"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2893C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905E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46C1DEBB"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77B6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82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29ABF69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A789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0E5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451F64C8" w14:textId="77777777" w:rsidR="00A73FDE" w:rsidRPr="00E06DA2" w:rsidRDefault="00000000"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73FDE" w:rsidRPr="00E06DA2">
          <w:rPr>
            <w:rFonts w:asciiTheme="minorHAnsi" w:hAnsiTheme="minorHAnsi" w:cstheme="minorHAnsi"/>
            <w:color w:val="0563C1" w:themeColor="hyperlink"/>
            <w:sz w:val="16"/>
            <w:szCs w:val="16"/>
            <w:u w:val="single"/>
            <w:lang w:val="zh-CN" w:eastAsia="zh-CN" w:bidi="zh-CN"/>
          </w:rPr>
          <w:t>目录</w:t>
        </w:r>
      </w:hyperlink>
      <w:r w:rsidR="00A73FDE" w:rsidRPr="00E06DA2">
        <w:rPr>
          <w:rFonts w:asciiTheme="minorHAnsi" w:hAnsiTheme="minorHAnsi" w:cstheme="minorHAnsi"/>
          <w:sz w:val="16"/>
          <w:szCs w:val="16"/>
          <w:lang w:val="zh-CN" w:eastAsia="zh-CN" w:bidi="zh-CN"/>
        </w:rPr>
        <w:t>/</w:t>
      </w:r>
      <w:hyperlink w:anchor="Define" w:history="1">
        <w:r w:rsidR="00A73FDE" w:rsidRPr="00E06DA2">
          <w:rPr>
            <w:rFonts w:asciiTheme="minorHAnsi" w:hAnsiTheme="minorHAnsi" w:cstheme="minorHAnsi"/>
            <w:color w:val="0563C1" w:themeColor="hyperlink"/>
            <w:sz w:val="16"/>
            <w:szCs w:val="16"/>
            <w:u w:val="single"/>
            <w:lang w:val="zh-CN" w:eastAsia="zh-CN" w:bidi="zh-CN"/>
          </w:rPr>
          <w:t>定义</w:t>
        </w:r>
      </w:hyperlink>
    </w:p>
    <w:p w14:paraId="606A1E67" w14:textId="77777777" w:rsidR="00610507" w:rsidRPr="0086181F" w:rsidRDefault="00610507" w:rsidP="00A73FDE">
      <w:pPr>
        <w:pStyle w:val="ProductList-Offering2Heading"/>
        <w:rPr>
          <w:rFonts w:cstheme="majorHAnsi"/>
        </w:rPr>
      </w:pPr>
      <w:bookmarkStart w:id="250" w:name="_Toc165043733"/>
      <w:r w:rsidRPr="0086181F">
        <w:rPr>
          <w:rFonts w:cstheme="majorHAnsi"/>
        </w:rPr>
        <w:t>Health Bot</w:t>
      </w:r>
      <w:bookmarkEnd w:id="250"/>
    </w:p>
    <w:p w14:paraId="621D35C6"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5A4D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高级通道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是高级类别中的一个机器人框架频道，包括网络聊天和直线电话。</w:t>
      </w:r>
    </w:p>
    <w:p w14:paraId="70CE5E2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客户应用程序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是指客户面向互联网的对话式</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应用程序，通过</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服务注册，经配置后可从该服务收发消息。</w:t>
      </w:r>
    </w:p>
    <w:p w14:paraId="37FFF9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Health Bot </w:t>
      </w:r>
      <w:r w:rsidR="00610507" w:rsidRPr="00E06DA2">
        <w:rPr>
          <w:rFonts w:asciiTheme="minorHAnsi" w:hAnsiTheme="minorHAnsi" w:cstheme="minorHAnsi"/>
          <w:b/>
          <w:bCs/>
          <w:color w:val="00188F"/>
          <w:sz w:val="18"/>
          <w:lang w:val="zh-CN" w:eastAsia="zh-CN" w:bidi="zh-CN"/>
        </w:rPr>
        <w:t>客户端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客户应用程序中面向最终用户的部分。</w:t>
      </w:r>
    </w:p>
    <w:p w14:paraId="7214A2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2E3241" w:rsidRPr="00E06DA2">
        <w:rPr>
          <w:rFonts w:asciiTheme="minorHAnsi" w:hAnsiTheme="minorHAnsi" w:cstheme="minorHAnsi"/>
          <w:b/>
          <w:bCs/>
          <w:color w:val="00188F"/>
          <w:sz w:val="18"/>
          <w:lang w:val="zh-CN" w:eastAsia="zh-CN" w:bidi="zh-CN"/>
        </w:rPr>
        <w:t>Azure Health Bot</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是指构建、连接、测试和部署功能强大的智能虚拟助手的平台。</w:t>
      </w:r>
    </w:p>
    <w:p w14:paraId="1CB4C9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Health Bot </w:t>
      </w:r>
      <w:r w:rsidR="00610507" w:rsidRPr="00E06DA2">
        <w:rPr>
          <w:rFonts w:asciiTheme="minorHAnsi" w:hAnsiTheme="minorHAnsi" w:cstheme="minorHAnsi"/>
          <w:b/>
          <w:bCs/>
          <w:color w:val="00188F"/>
          <w:sz w:val="18"/>
          <w:lang w:val="zh-CN" w:eastAsia="zh-CN" w:bidi="zh-CN"/>
        </w:rPr>
        <w:t>频道</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客户端用户通过</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频道进行</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通信的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终结点。</w:t>
      </w:r>
    </w:p>
    <w:p w14:paraId="5EAFFD2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是指在一个适用期间内，由</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客户应用程序或</w:t>
      </w:r>
      <w:r w:rsidR="00610507" w:rsidRPr="00E06DA2">
        <w:rPr>
          <w:rFonts w:asciiTheme="minorHAnsi" w:hAnsiTheme="minorHAnsi" w:cstheme="minorHAnsi"/>
          <w:sz w:val="18"/>
          <w:lang w:val="zh-CN" w:eastAsia="zh-CN" w:bidi="zh-CN"/>
        </w:rPr>
        <w:t xml:space="preserve"> Health Bot </w:t>
      </w:r>
      <w:r w:rsidR="00610507" w:rsidRPr="00E06DA2">
        <w:rPr>
          <w:rFonts w:asciiTheme="minorHAnsi" w:hAnsiTheme="minorHAnsi" w:cstheme="minorHAnsi"/>
          <w:sz w:val="18"/>
          <w:lang w:val="zh-CN" w:eastAsia="zh-CN" w:bidi="zh-CN"/>
        </w:rPr>
        <w:t>客户端向</w:t>
      </w:r>
      <w:r w:rsidR="00610507" w:rsidRPr="00E06DA2">
        <w:rPr>
          <w:rFonts w:asciiTheme="minorHAnsi" w:hAnsiTheme="minorHAnsi" w:cstheme="minorHAnsi"/>
          <w:sz w:val="18"/>
          <w:lang w:val="zh-CN" w:eastAsia="zh-CN" w:bidi="zh-CN"/>
        </w:rPr>
        <w:t xml:space="preserve"> Azure Health Bot </w:t>
      </w:r>
      <w:r w:rsidR="00610507" w:rsidRPr="00E06DA2">
        <w:rPr>
          <w:rFonts w:asciiTheme="minorHAnsi" w:hAnsiTheme="minorHAnsi" w:cstheme="minorHAnsi"/>
          <w:sz w:val="18"/>
          <w:lang w:val="zh-CN" w:eastAsia="zh-CN" w:bidi="zh-CN"/>
        </w:rPr>
        <w:t>频道</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终结点发出的</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请求总数。</w:t>
      </w:r>
    </w:p>
    <w:p w14:paraId="2090401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w:t>
      </w:r>
      <w:r w:rsidR="00610507" w:rsidRPr="00E06DA2">
        <w:rPr>
          <w:rFonts w:asciiTheme="minorHAnsi" w:hAnsiTheme="minorHAnsi" w:cstheme="minorHAnsi"/>
          <w:b/>
          <w:bCs/>
          <w:color w:val="00188F"/>
          <w:sz w:val="18"/>
          <w:lang w:val="zh-CN" w:eastAsia="zh-CN" w:bidi="zh-CN"/>
        </w:rPr>
        <w:t xml:space="preserve"> API </w:t>
      </w:r>
      <w:r w:rsidR="00610507" w:rsidRPr="00E06DA2">
        <w:rPr>
          <w:rFonts w:asciiTheme="minorHAnsi" w:hAnsiTheme="minorHAnsi" w:cstheme="minorHAnsi"/>
          <w:b/>
          <w:bCs/>
          <w:color w:val="00188F"/>
          <w:sz w:val="18"/>
          <w:lang w:val="zh-CN" w:eastAsia="zh-CN" w:bidi="zh-CN"/>
        </w:rPr>
        <w:t>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请求数中返回错误代码或</w:t>
      </w:r>
      <w:r w:rsidR="00610507" w:rsidRPr="00E06DA2">
        <w:rPr>
          <w:rFonts w:asciiTheme="minorHAnsi" w:hAnsiTheme="minorHAnsi" w:cstheme="minorHAnsi"/>
          <w:sz w:val="18"/>
          <w:lang w:val="zh-CN" w:eastAsia="zh-CN" w:bidi="zh-CN"/>
        </w:rPr>
        <w:t xml:space="preserve"> 2 </w:t>
      </w:r>
      <w:r w:rsidR="00610507" w:rsidRPr="00E06DA2">
        <w:rPr>
          <w:rFonts w:asciiTheme="minorHAnsi" w:hAnsiTheme="minorHAnsi" w:cstheme="minorHAnsi"/>
          <w:sz w:val="18"/>
          <w:lang w:val="zh-CN" w:eastAsia="zh-CN" w:bidi="zh-CN"/>
        </w:rPr>
        <w:t>分钟内无响应的请求总数。</w:t>
      </w:r>
    </w:p>
    <w:p w14:paraId="58F6F07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请求数减去失败的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请求数，再除以总</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请求数乘以</w:t>
      </w:r>
      <w:r w:rsidR="00610507" w:rsidRPr="00E06DA2">
        <w:rPr>
          <w:rFonts w:asciiTheme="minorHAnsi" w:hAnsiTheme="minorHAnsi" w:cstheme="minorHAnsi"/>
          <w:sz w:val="18"/>
          <w:lang w:val="zh-CN" w:eastAsia="zh-CN" w:bidi="zh-CN"/>
        </w:rPr>
        <w:t xml:space="preserve"> 100</w:t>
      </w:r>
      <w:r w:rsidR="00610507" w:rsidRPr="00E06DA2">
        <w:rPr>
          <w:rFonts w:asciiTheme="minorHAnsi" w:hAnsiTheme="minorHAnsi" w:cstheme="minorHAnsi"/>
          <w:sz w:val="18"/>
          <w:lang w:val="zh-CN" w:eastAsia="zh-CN" w:bidi="zh-CN"/>
        </w:rPr>
        <w:t>。</w:t>
      </w:r>
    </w:p>
    <w:p w14:paraId="1474F89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671015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4D033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num>
            <m:den>
              <m:r>
                <w:rPr>
                  <w:rFonts w:ascii="Cambria Math" w:hAnsi="Cambria Math" w:cstheme="minorHAnsi"/>
                  <w:sz w:val="18"/>
                  <w:szCs w:val="18"/>
                  <w:lang w:val="zh-CN" w:eastAsia="zh-CN" w:bidi="zh-CN"/>
                </w:rPr>
                <m:t>总</m:t>
              </m:r>
              <m:r>
                <w:rPr>
                  <w:rFonts w:ascii="Cambria Math" w:hAnsi="Cambria Math" w:cstheme="minorHAnsi"/>
                  <w:sz w:val="18"/>
                  <w:szCs w:val="18"/>
                  <w:lang w:val="zh-CN" w:eastAsia="zh-CN" w:bidi="zh-CN"/>
                </w:rPr>
                <m:t xml:space="preserve"> API </m:t>
              </m:r>
              <m:r>
                <w:rPr>
                  <w:rFonts w:ascii="Cambria Math" w:hAnsi="Cambria Math" w:cstheme="minorHAnsi"/>
                  <w:sz w:val="18"/>
                  <w:szCs w:val="18"/>
                  <w:lang w:val="zh-CN" w:eastAsia="zh-CN" w:bidi="zh-CN"/>
                </w:rPr>
                <m:t>请求数</m:t>
              </m:r>
            </m:den>
          </m:f>
          <m:r>
            <w:rPr>
              <w:rFonts w:ascii="Cambria Math" w:hAnsi="Cambria Math" w:cstheme="minorHAnsi"/>
              <w:sz w:val="18"/>
              <w:szCs w:val="18"/>
              <w:lang w:val="zh-CN" w:eastAsia="zh-CN" w:bidi="zh-CN"/>
            </w:rPr>
            <m:t xml:space="preserve"> X 100</m:t>
          </m:r>
        </m:oMath>
      </m:oMathPara>
    </w:p>
    <w:p w14:paraId="5D81B0BE" w14:textId="77777777" w:rsidR="00610507" w:rsidRPr="00E06DA2" w:rsidRDefault="00610507" w:rsidP="00A73FDE">
      <w:pPr>
        <w:keepNext/>
        <w:keepLines/>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Microsoft Health Bot </w:t>
      </w:r>
      <w:r w:rsidRPr="00E06DA2">
        <w:rPr>
          <w:rFonts w:asciiTheme="minorHAnsi" w:hAnsiTheme="minorHAnsi" w:cstheme="minorHAnsi"/>
          <w:b/>
          <w:bCs/>
          <w:color w:val="00188F"/>
          <w:sz w:val="18"/>
          <w:lang w:val="zh-CN" w:eastAsia="zh-CN" w:bidi="zh-CN"/>
        </w:rPr>
        <w:t>频道的使用：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4754C" w14:textId="77777777" w:rsidTr="00C65A58">
        <w:trPr>
          <w:tblHeader/>
        </w:trPr>
        <w:tc>
          <w:tcPr>
            <w:tcW w:w="5400" w:type="dxa"/>
            <w:shd w:val="clear" w:color="auto" w:fill="0072C6"/>
          </w:tcPr>
          <w:p w14:paraId="53665F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729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22C696" w14:textId="77777777" w:rsidTr="00C65A58">
        <w:tc>
          <w:tcPr>
            <w:tcW w:w="5400" w:type="dxa"/>
          </w:tcPr>
          <w:p w14:paraId="4954CF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5BBB5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F4FE193" w14:textId="77777777" w:rsidTr="00C65A58">
        <w:trPr>
          <w:trHeight w:val="80"/>
        </w:trPr>
        <w:tc>
          <w:tcPr>
            <w:tcW w:w="5400" w:type="dxa"/>
          </w:tcPr>
          <w:p w14:paraId="5A291B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608EB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51" w:name="_Toc457821532"/>
    <w:bookmarkStart w:id="252" w:name="_Toc52349006"/>
    <w:bookmarkStart w:id="253" w:name="AzureRightsManagementPremium"/>
    <w:p w14:paraId="468DB59E"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57D59D8" w14:textId="77777777" w:rsidR="00610507" w:rsidRPr="00126A80" w:rsidRDefault="00610507" w:rsidP="00A73FDE">
      <w:pPr>
        <w:pStyle w:val="ProductList-Offering2Heading"/>
        <w:rPr>
          <w:rFonts w:cstheme="majorHAnsi"/>
        </w:rPr>
      </w:pPr>
      <w:bookmarkStart w:id="254" w:name="_Toc165043734"/>
      <w:r w:rsidRPr="00126A80">
        <w:rPr>
          <w:rFonts w:cstheme="majorHAnsi"/>
        </w:rPr>
        <w:t>Azure Information Protection</w:t>
      </w:r>
      <w:bookmarkEnd w:id="251"/>
      <w:bookmarkEnd w:id="252"/>
      <w:bookmarkEnd w:id="254"/>
    </w:p>
    <w:bookmarkEnd w:id="253"/>
    <w:p w14:paraId="74EC9F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CC2D8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最终用户无法创建或使用</w:t>
      </w:r>
      <w:r w:rsidRPr="00E06DA2">
        <w:rPr>
          <w:rFonts w:asciiTheme="minorHAnsi" w:hAnsiTheme="minorHAnsi" w:cstheme="minorHAnsi"/>
          <w:sz w:val="18"/>
          <w:szCs w:val="18"/>
          <w:lang w:val="zh-CN" w:eastAsia="zh-CN" w:bidi="zh-CN"/>
        </w:rPr>
        <w:t xml:space="preserve"> IRM </w:t>
      </w:r>
      <w:r w:rsidRPr="00E06DA2">
        <w:rPr>
          <w:rFonts w:asciiTheme="minorHAnsi" w:hAnsiTheme="minorHAnsi" w:cstheme="minorHAnsi"/>
          <w:sz w:val="18"/>
          <w:szCs w:val="18"/>
          <w:lang w:val="zh-CN" w:eastAsia="zh-CN" w:bidi="zh-CN"/>
        </w:rPr>
        <w:t>文档和电子邮件的任何时间段。</w:t>
      </w:r>
    </w:p>
    <w:p w14:paraId="34AD82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C2D8A">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F63EC7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772873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FBA0C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F83CA3D"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DF27E1E"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7774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4BF0D1C" w14:textId="77777777" w:rsidTr="00C65A58">
        <w:trPr>
          <w:tblHeader/>
        </w:trPr>
        <w:tc>
          <w:tcPr>
            <w:tcW w:w="5400" w:type="dxa"/>
            <w:shd w:val="clear" w:color="auto" w:fill="0072C6"/>
          </w:tcPr>
          <w:p w14:paraId="3ADD3D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9434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142656" w14:textId="77777777" w:rsidTr="00C65A58">
        <w:tc>
          <w:tcPr>
            <w:tcW w:w="5400" w:type="dxa"/>
          </w:tcPr>
          <w:p w14:paraId="4066E1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5D3E5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5A40B88" w14:textId="77777777" w:rsidTr="00C65A58">
        <w:tc>
          <w:tcPr>
            <w:tcW w:w="5400" w:type="dxa"/>
          </w:tcPr>
          <w:p w14:paraId="390F987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659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4EB9A70" w14:textId="77777777" w:rsidTr="00C65A58">
        <w:tc>
          <w:tcPr>
            <w:tcW w:w="5400" w:type="dxa"/>
          </w:tcPr>
          <w:p w14:paraId="615B43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52985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55" w:name="_Toc526859685"/>
    <w:bookmarkStart w:id="256" w:name="_Toc52348959"/>
    <w:p w14:paraId="7D908EC1" w14:textId="77777777" w:rsidR="00A73FDE" w:rsidRPr="00E06DA2" w:rsidRDefault="00A73FDE" w:rsidP="00A73FDE">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DC17AAD" w14:textId="77777777" w:rsidR="00610507" w:rsidRPr="0083220F" w:rsidRDefault="00610507" w:rsidP="00321DCC">
      <w:pPr>
        <w:pStyle w:val="ProductList-Offering2Heading"/>
        <w:keepLines w:val="0"/>
        <w:rPr>
          <w:rFonts w:cstheme="majorHAnsi"/>
        </w:rPr>
      </w:pPr>
      <w:bookmarkStart w:id="257" w:name="_Toc165043735"/>
      <w:r w:rsidRPr="0083220F">
        <w:rPr>
          <w:rFonts w:cstheme="majorHAnsi"/>
        </w:rPr>
        <w:t>Azure IoT Central</w:t>
      </w:r>
      <w:bookmarkEnd w:id="255"/>
      <w:bookmarkEnd w:id="256"/>
      <w:bookmarkEnd w:id="257"/>
    </w:p>
    <w:p w14:paraId="728BFC5C"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B86869">
        <w:rPr>
          <w:rFonts w:asciiTheme="minorHAnsi" w:hAnsiTheme="minorHAnsi" w:cstheme="minorHAnsi"/>
          <w:b/>
          <w:color w:val="00188F"/>
          <w:sz w:val="18"/>
          <w:lang w:val="zh-CN" w:eastAsia="zh-CN" w:bidi="zh-CN"/>
        </w:rPr>
        <w:t>：</w:t>
      </w:r>
    </w:p>
    <w:p w14:paraId="7F5D5A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应用程序的总分钟数。</w:t>
      </w:r>
    </w:p>
    <w:p w14:paraId="3B65846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设备身份操作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应用程序的设备上执行的创建、读取、更新和删除操作。</w:t>
      </w:r>
    </w:p>
    <w:p w14:paraId="4094CA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应用程序的所有部署分钟数的总和。</w:t>
      </w:r>
    </w:p>
    <w:p w14:paraId="272824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消息</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是指部署的</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应用程序发送至已在</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应用程序中注册的设备或</w:t>
      </w:r>
      <w:r w:rsidR="00610507" w:rsidRPr="00E06DA2">
        <w:rPr>
          <w:rFonts w:asciiTheme="minorHAnsi" w:hAnsiTheme="minorHAnsi" w:cstheme="minorHAnsi"/>
          <w:sz w:val="18"/>
          <w:lang w:val="zh-CN" w:eastAsia="zh-CN" w:bidi="zh-CN"/>
        </w:rPr>
        <w:t xml:space="preserve"> IoT Central </w:t>
      </w:r>
      <w:r w:rsidR="00610507" w:rsidRPr="00E06DA2">
        <w:rPr>
          <w:rFonts w:asciiTheme="minorHAnsi" w:hAnsiTheme="minorHAnsi" w:cstheme="minorHAnsi"/>
          <w:sz w:val="18"/>
          <w:lang w:val="zh-CN" w:eastAsia="zh-CN" w:bidi="zh-CN"/>
        </w:rPr>
        <w:t>应用程序接收的来自于已注册设备的任何内容。</w:t>
      </w:r>
    </w:p>
    <w:p w14:paraId="4A17AF3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C08F4">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 xml:space="preserve">IoT Central </w:t>
      </w:r>
      <w:r w:rsidRPr="00E06DA2">
        <w:rPr>
          <w:rFonts w:asciiTheme="minorHAnsi" w:hAnsiTheme="minorHAnsi" w:cstheme="minorHAnsi"/>
          <w:sz w:val="18"/>
          <w:lang w:val="zh-CN" w:eastAsia="zh-CN" w:bidi="zh-CN"/>
        </w:rPr>
        <w:t>不可用的总累计最大可用分钟数。在某一分钟内，如果所有旨在发送或接收消息或对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中心应用程序在这一分钟内不可用。</w:t>
      </w:r>
    </w:p>
    <w:p w14:paraId="09A9074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C08F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488064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65BE70"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7B71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06D1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56C594" w14:textId="77777777" w:rsidTr="00C65A58">
        <w:trPr>
          <w:tblHeader/>
        </w:trPr>
        <w:tc>
          <w:tcPr>
            <w:tcW w:w="5400" w:type="dxa"/>
            <w:shd w:val="clear" w:color="auto" w:fill="0072C6"/>
          </w:tcPr>
          <w:p w14:paraId="3546BB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598C8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29AAB6" w14:textId="77777777" w:rsidTr="00C65A58">
        <w:tc>
          <w:tcPr>
            <w:tcW w:w="5400" w:type="dxa"/>
          </w:tcPr>
          <w:p w14:paraId="78E66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ABC91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3843F9C" w14:textId="77777777" w:rsidTr="00C65A58">
        <w:tc>
          <w:tcPr>
            <w:tcW w:w="5400" w:type="dxa"/>
          </w:tcPr>
          <w:p w14:paraId="2C87010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4030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88E552" w14:textId="2E98B876"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5F2D7303" w14:textId="77777777" w:rsidR="008E48BE" w:rsidRPr="007D549D" w:rsidRDefault="008E48BE" w:rsidP="008E48BE">
      <w:pPr>
        <w:pStyle w:val="ProductList-Offering2Heading"/>
        <w:keepLines w:val="0"/>
        <w:rPr>
          <w:rFonts w:cstheme="majorHAnsi"/>
        </w:rPr>
      </w:pPr>
      <w:bookmarkStart w:id="258" w:name="_Toc165043736"/>
      <w:bookmarkStart w:id="259" w:name="_Toc457821553"/>
      <w:bookmarkStart w:id="260" w:name="_Toc52348960"/>
      <w:bookmarkStart w:id="261" w:name="IoTHub"/>
      <w:r w:rsidRPr="007D549D">
        <w:rPr>
          <w:rFonts w:cstheme="majorHAnsi"/>
        </w:rPr>
        <w:t xml:space="preserve">Azure IoT </w:t>
      </w:r>
      <w:r w:rsidRPr="007D549D">
        <w:rPr>
          <w:rFonts w:cstheme="majorHAnsi"/>
        </w:rPr>
        <w:t>中心</w:t>
      </w:r>
      <w:bookmarkEnd w:id="258"/>
    </w:p>
    <w:p w14:paraId="6DA22B27"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IoT </w:t>
      </w:r>
      <w:r w:rsidRPr="00E06DA2">
        <w:rPr>
          <w:rFonts w:asciiTheme="minorHAnsi" w:hAnsiTheme="minorHAnsi" w:cstheme="minorHAnsi"/>
          <w:b/>
          <w:color w:val="00188F"/>
          <w:sz w:val="18"/>
          <w:lang w:val="zh-CN" w:eastAsia="zh-CN" w:bidi="zh-CN"/>
        </w:rPr>
        <w:t>中心正常服务时间计算和服务层级</w:t>
      </w:r>
    </w:p>
    <w:p w14:paraId="015E7B0C" w14:textId="77777777" w:rsidR="008E48BE" w:rsidRPr="00E06DA2" w:rsidRDefault="008E48BE" w:rsidP="008E48BE">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646F62">
        <w:rPr>
          <w:rFonts w:asciiTheme="minorHAnsi" w:hAnsiTheme="minorHAnsi" w:cstheme="minorHAnsi"/>
          <w:b/>
          <w:color w:val="00188F"/>
          <w:sz w:val="18"/>
          <w:lang w:val="zh-CN" w:eastAsia="zh-CN" w:bidi="zh-CN"/>
        </w:rPr>
        <w:t>：</w:t>
      </w:r>
    </w:p>
    <w:p w14:paraId="20A322D9"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部署分钟数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中部署了指定</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中心的总分钟数。</w:t>
      </w:r>
    </w:p>
    <w:p w14:paraId="2D7CAE1C" w14:textId="77777777" w:rsidR="008E48BE" w:rsidRPr="00E06DA2" w:rsidRDefault="008E48BE" w:rsidP="008E48BE">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设备身份操作</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是指对于</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中心上的设备身份注册信息执行的创建、读取、更新和删除操作。</w:t>
      </w:r>
    </w:p>
    <w:p w14:paraId="23302DE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中心的总部署分钟数。</w:t>
      </w:r>
    </w:p>
    <w:p w14:paraId="0A5D717D"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Pr="00E06DA2">
        <w:rPr>
          <w:rFonts w:asciiTheme="minorHAnsi" w:hAnsiTheme="minorHAnsi" w:cstheme="minorHAnsi"/>
          <w:b/>
          <w:color w:val="00188F"/>
          <w:sz w:val="18"/>
          <w:lang w:val="zh-CN" w:eastAsia="zh-CN" w:bidi="zh-CN"/>
        </w:rPr>
        <w:t>消息</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是指使用本服务支持的任何协议，通过部署的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中心发送至已在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中心注册的设备或通过</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中心从已注册设备接收的任何内容。</w:t>
      </w:r>
    </w:p>
    <w:p w14:paraId="3DD78896"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中心累计所用的总部署分钟数。在某一分钟内，如果所有旨在发送或接收消息或对</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中心执行设备身份操作的连续尝试均返回错误代码，或者在五分钟内没有返回成功代码，则认为指定的</w:t>
      </w:r>
      <w:r w:rsidRPr="00E06DA2">
        <w:rPr>
          <w:rFonts w:asciiTheme="minorHAnsi" w:hAnsiTheme="minorHAnsi" w:cstheme="minorHAnsi"/>
          <w:sz w:val="18"/>
          <w:lang w:val="zh-CN" w:eastAsia="zh-CN" w:bidi="zh-CN"/>
        </w:rPr>
        <w:t xml:space="preserve"> IoT </w:t>
      </w:r>
      <w:r w:rsidRPr="00E06DA2">
        <w:rPr>
          <w:rFonts w:asciiTheme="minorHAnsi" w:hAnsiTheme="minorHAnsi" w:cstheme="minorHAnsi"/>
          <w:sz w:val="18"/>
          <w:lang w:val="zh-CN" w:eastAsia="zh-CN" w:bidi="zh-CN"/>
        </w:rPr>
        <w:t>中心在这一分钟内不可用。</w:t>
      </w:r>
    </w:p>
    <w:p w14:paraId="109FBF3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BC3CC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778588"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134AA978"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542C1F" w14:textId="77777777" w:rsidR="008E48BE" w:rsidRPr="00E06DA2" w:rsidRDefault="008E48BE" w:rsidP="008E48BE">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下列服务层级和服务额度适用于客户对</w:t>
      </w:r>
      <w:r w:rsidRPr="00E06DA2">
        <w:rPr>
          <w:rFonts w:asciiTheme="minorHAnsi" w:hAnsiTheme="minorHAnsi" w:cstheme="minorHAnsi"/>
          <w:b/>
          <w:color w:val="00188F"/>
          <w:sz w:val="18"/>
          <w:lang w:val="zh-CN" w:eastAsia="zh-CN" w:bidi="zh-CN"/>
        </w:rPr>
        <w:t xml:space="preserve"> IoT </w:t>
      </w:r>
      <w:r w:rsidRPr="00E06DA2">
        <w:rPr>
          <w:rFonts w:asciiTheme="minorHAnsi" w:hAnsiTheme="minorHAnsi" w:cstheme="minorHAnsi"/>
          <w:b/>
          <w:color w:val="00188F"/>
          <w:sz w:val="18"/>
          <w:lang w:val="zh-CN" w:eastAsia="zh-CN" w:bidi="zh-CN"/>
        </w:rPr>
        <w:t>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0706410B" w14:textId="77777777" w:rsidTr="00C05CF4">
        <w:trPr>
          <w:tblHeader/>
        </w:trPr>
        <w:tc>
          <w:tcPr>
            <w:tcW w:w="5400" w:type="dxa"/>
            <w:shd w:val="clear" w:color="auto" w:fill="0072C6"/>
          </w:tcPr>
          <w:p w14:paraId="622D7EB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6625FEA"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00B68F97" w14:textId="77777777" w:rsidTr="00C05CF4">
        <w:tc>
          <w:tcPr>
            <w:tcW w:w="5400" w:type="dxa"/>
          </w:tcPr>
          <w:p w14:paraId="15F9FCD8"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265A6A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0FF8419D" w14:textId="77777777" w:rsidTr="00C05CF4">
        <w:tc>
          <w:tcPr>
            <w:tcW w:w="5400" w:type="dxa"/>
          </w:tcPr>
          <w:p w14:paraId="76AF3532"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A98B8D9"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1F9E346" w14:textId="77777777" w:rsidR="008E48BE" w:rsidRPr="00E06DA2" w:rsidRDefault="008E48BE" w:rsidP="008E48BE">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IoT </w:t>
      </w:r>
      <w:r w:rsidRPr="00E06DA2">
        <w:rPr>
          <w:rFonts w:asciiTheme="minorHAnsi" w:hAnsiTheme="minorHAnsi" w:cstheme="minorHAnsi"/>
          <w:b/>
          <w:bCs/>
          <w:color w:val="00188F"/>
          <w:sz w:val="18"/>
          <w:lang w:val="zh-CN" w:eastAsia="zh-CN" w:bidi="zh-CN"/>
        </w:rPr>
        <w:t>中心设备预配服务的正常服务时间计算和服务层级</w:t>
      </w:r>
    </w:p>
    <w:p w14:paraId="2A90D9F6" w14:textId="77777777" w:rsidR="008E48BE" w:rsidRPr="00E06DA2" w:rsidRDefault="008E48BE" w:rsidP="008E48BE">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2066A91"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是指在一个适用期间内，客户在</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订阅中部署了指定设备预配服务的总分钟数。</w:t>
      </w:r>
    </w:p>
    <w:p w14:paraId="1B32F8FF"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是指在最大可用分钟数内，设备预配服务不可用的总分钟数。如果在某一分钟内，所有在设备预配服务中注册设备或登记</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注册记录操作的连续尝试均返回错误代码，或者在两分钟内没有返回成功代码，则可以视为在这一分钟内指定的设备预配服务不可用。</w:t>
      </w:r>
    </w:p>
    <w:p w14:paraId="0D870A95" w14:textId="77777777" w:rsidR="008E48BE" w:rsidRPr="00E06DA2" w:rsidRDefault="008E48BE" w:rsidP="008E48BE">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应使用以下公式计算：</w:t>
      </w:r>
    </w:p>
    <w:p w14:paraId="10ADB599"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p>
    <w:p w14:paraId="731C5C49" w14:textId="77777777" w:rsidR="008E48BE" w:rsidRPr="00E06DA2" w:rsidRDefault="00000000" w:rsidP="008E48BE">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0D5515" w14:textId="77777777" w:rsidR="008E48BE" w:rsidRPr="00E06DA2" w:rsidRDefault="008E48BE" w:rsidP="008E48BE">
      <w:pPr>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IoT </w:t>
      </w:r>
      <w:r w:rsidRPr="00E06DA2">
        <w:rPr>
          <w:rFonts w:asciiTheme="minorHAnsi" w:hAnsiTheme="minorHAnsi" w:cstheme="minorHAnsi"/>
          <w:b/>
          <w:bCs/>
          <w:color w:val="00188F"/>
          <w:sz w:val="18"/>
          <w:lang w:val="zh-CN" w:eastAsia="zh-CN" w:bidi="zh-CN"/>
        </w:rPr>
        <w:t>中心设备预配服务的使用：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48BE" w:rsidRPr="00E06DA2" w14:paraId="273A086C" w14:textId="77777777" w:rsidTr="00C05CF4">
        <w:trPr>
          <w:tblHeader/>
        </w:trPr>
        <w:tc>
          <w:tcPr>
            <w:tcW w:w="5400" w:type="dxa"/>
            <w:shd w:val="clear" w:color="auto" w:fill="0072C6"/>
          </w:tcPr>
          <w:p w14:paraId="7485C424"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AC29E27"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8E48BE" w:rsidRPr="00E06DA2" w14:paraId="30B6198A" w14:textId="77777777" w:rsidTr="00C05CF4">
        <w:tc>
          <w:tcPr>
            <w:tcW w:w="5400" w:type="dxa"/>
          </w:tcPr>
          <w:p w14:paraId="7861F14C"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72D72F"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8E48BE" w:rsidRPr="00E06DA2" w14:paraId="477B3084" w14:textId="77777777" w:rsidTr="00C05CF4">
        <w:tc>
          <w:tcPr>
            <w:tcW w:w="5400" w:type="dxa"/>
          </w:tcPr>
          <w:p w14:paraId="54FE9973"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651B435" w14:textId="77777777" w:rsidR="008E48BE" w:rsidRPr="00E06DA2" w:rsidRDefault="008E48BE" w:rsidP="00C05CF4">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C011AEF" w14:textId="77777777" w:rsidR="008E48BE" w:rsidRPr="00E06DA2" w:rsidRDefault="00000000" w:rsidP="008E48BE">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8E48BE" w:rsidRPr="00E06DA2">
          <w:rPr>
            <w:rFonts w:asciiTheme="minorHAnsi" w:hAnsiTheme="minorHAnsi" w:cstheme="minorHAnsi"/>
            <w:color w:val="0563C1" w:themeColor="hyperlink"/>
            <w:sz w:val="16"/>
            <w:szCs w:val="16"/>
            <w:u w:val="single"/>
            <w:lang w:val="zh-CN" w:eastAsia="zh-CN" w:bidi="zh-CN"/>
          </w:rPr>
          <w:t>目录</w:t>
        </w:r>
      </w:hyperlink>
      <w:r w:rsidR="008E48BE" w:rsidRPr="00E06DA2">
        <w:rPr>
          <w:rFonts w:asciiTheme="minorHAnsi" w:hAnsiTheme="minorHAnsi" w:cstheme="minorHAnsi"/>
          <w:sz w:val="16"/>
          <w:szCs w:val="16"/>
          <w:lang w:val="zh-CN" w:eastAsia="zh-CN" w:bidi="zh-CN"/>
        </w:rPr>
        <w:t>/</w:t>
      </w:r>
      <w:hyperlink w:anchor="Define" w:history="1">
        <w:r w:rsidR="008E48BE" w:rsidRPr="00E06DA2">
          <w:rPr>
            <w:rFonts w:asciiTheme="minorHAnsi" w:hAnsiTheme="minorHAnsi" w:cstheme="minorHAnsi"/>
            <w:color w:val="0563C1" w:themeColor="hyperlink"/>
            <w:sz w:val="16"/>
            <w:szCs w:val="16"/>
            <w:u w:val="single"/>
            <w:lang w:val="zh-CN" w:eastAsia="zh-CN" w:bidi="zh-CN"/>
          </w:rPr>
          <w:t>定义</w:t>
        </w:r>
      </w:hyperlink>
    </w:p>
    <w:p w14:paraId="31731AA4" w14:textId="77777777" w:rsidR="008E48BE" w:rsidRPr="00E06DA2" w:rsidRDefault="008E48BE" w:rsidP="008E48BE">
      <w:pPr>
        <w:pStyle w:val="ProductList-Offering2Heading"/>
        <w:rPr>
          <w:rFonts w:asciiTheme="minorHAnsi" w:hAnsiTheme="minorHAnsi" w:cstheme="minorHAnsi"/>
        </w:rPr>
      </w:pPr>
      <w:bookmarkStart w:id="262" w:name="_Toc165043737"/>
      <w:r w:rsidRPr="00E06DA2">
        <w:rPr>
          <w:rFonts w:asciiTheme="minorHAnsi" w:hAnsiTheme="minorHAnsi" w:cstheme="minorHAnsi"/>
        </w:rPr>
        <w:t>密钥保管库</w:t>
      </w:r>
      <w:bookmarkEnd w:id="262"/>
    </w:p>
    <w:p w14:paraId="27D1DAEC" w14:textId="77777777" w:rsidR="008E48BE" w:rsidRPr="00E06DA2" w:rsidRDefault="008E48BE" w:rsidP="008E48BE">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27D78">
        <w:rPr>
          <w:rFonts w:asciiTheme="minorHAnsi" w:hAnsiTheme="minorHAnsi" w:cstheme="minorHAnsi"/>
          <w:b/>
          <w:color w:val="00188F"/>
          <w:sz w:val="18"/>
          <w:lang w:val="zh-CN" w:eastAsia="zh-CN" w:bidi="zh-CN"/>
        </w:rPr>
        <w:t>：</w:t>
      </w:r>
    </w:p>
    <w:p w14:paraId="38C8654E"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部署分钟数</w:t>
      </w:r>
      <w:r w:rsidRPr="002F2E33">
        <w:rPr>
          <w:rFonts w:cstheme="minorHAnsi"/>
        </w:rPr>
        <w:t>”</w:t>
      </w:r>
      <w:r w:rsidRPr="002F2E33">
        <w:rPr>
          <w:rFonts w:cstheme="minorHAnsi"/>
        </w:rPr>
        <w:t>是指在一个帐单月份期间内，在</w:t>
      </w:r>
      <w:r w:rsidRPr="002F2E33">
        <w:rPr>
          <w:rFonts w:cstheme="minorHAnsi"/>
        </w:rPr>
        <w:t xml:space="preserve"> Microsoft Azure </w:t>
      </w:r>
      <w:r w:rsidRPr="002F2E33">
        <w:rPr>
          <w:rFonts w:cstheme="minorHAnsi"/>
        </w:rPr>
        <w:t>中部署指定的密钥保管库的总分钟数。</w:t>
      </w:r>
    </w:p>
    <w:p w14:paraId="7AE32571" w14:textId="77777777" w:rsidR="008E48BE" w:rsidRPr="002F2E33" w:rsidRDefault="008E48BE" w:rsidP="008E48BE">
      <w:pPr>
        <w:pStyle w:val="ProductList-Body"/>
        <w:spacing w:after="40"/>
        <w:rPr>
          <w:rFonts w:cstheme="minorHAnsi"/>
        </w:rPr>
      </w:pPr>
      <w:r w:rsidRPr="002F2E33">
        <w:rPr>
          <w:rFonts w:cstheme="minorHAnsi"/>
        </w:rPr>
        <w:t>“</w:t>
      </w:r>
      <w:r w:rsidRPr="002F2E33">
        <w:rPr>
          <w:rFonts w:cstheme="minorHAnsi"/>
          <w:b/>
          <w:color w:val="00188F"/>
        </w:rPr>
        <w:t>排除的事务数</w:t>
      </w:r>
      <w:r w:rsidRPr="002F2E33">
        <w:rPr>
          <w:rFonts w:cstheme="minorHAnsi"/>
        </w:rPr>
        <w:t>”</w:t>
      </w:r>
      <w:r w:rsidRPr="002F2E33">
        <w:rPr>
          <w:rFonts w:cstheme="minorHAnsi"/>
        </w:rPr>
        <w:t>是指用于创建、更新或删除密钥保管库、密钥或秘密的事务。</w:t>
      </w:r>
    </w:p>
    <w:p w14:paraId="77206485"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2F2E33">
        <w:rPr>
          <w:rFonts w:cstheme="minorHAnsi"/>
        </w:rPr>
        <w:t>“</w:t>
      </w:r>
      <w:r w:rsidRPr="002F2E33">
        <w:rPr>
          <w:rFonts w:cstheme="minorHAnsi"/>
          <w:b/>
          <w:color w:val="00188F"/>
        </w:rPr>
        <w:t>最大可用分钟数</w:t>
      </w:r>
      <w:r w:rsidRPr="002F2E33">
        <w:rPr>
          <w:rFonts w:cstheme="minorHAnsi"/>
        </w:rPr>
        <w:t>”</w:t>
      </w:r>
      <w:r w:rsidRPr="002F2E33">
        <w:rPr>
          <w:rFonts w:cstheme="minorHAnsi"/>
        </w:rPr>
        <w:t>是指在一个帐单月份期间内，您在指定的</w:t>
      </w:r>
      <w:r w:rsidRPr="002F2E33">
        <w:rPr>
          <w:rFonts w:cstheme="minorHAnsi"/>
        </w:rPr>
        <w:t xml:space="preserve"> Microsoft Azure </w:t>
      </w:r>
      <w:r w:rsidRPr="002F2E33">
        <w:rPr>
          <w:rFonts w:cstheme="minorHAnsi"/>
        </w:rPr>
        <w:t>订购中部署的所有密钥保管库的总部署分钟数</w:t>
      </w:r>
      <w:r w:rsidRPr="00E06DA2">
        <w:rPr>
          <w:rFonts w:asciiTheme="minorHAnsi" w:hAnsiTheme="minorHAnsi" w:cstheme="minorHAnsi"/>
          <w:sz w:val="18"/>
          <w:lang w:val="zh-CN" w:eastAsia="zh-CN" w:bidi="zh-CN"/>
        </w:rPr>
        <w:t>。</w:t>
      </w:r>
    </w:p>
    <w:p w14:paraId="30BD47EA"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：是指在密钥保管库不可用期间，客户在指定的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订阅中部署的所有密钥保管库的总累计部署分钟数。如果在某一分钟内，所有对密钥保管库执行</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排除的事务</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之外的事务的连续尝试均返回错误代码，或者自微软收到请求后的</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秒钟内没有返回成功</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代码，则认为在这一分钟内指定的密钥保管库不可用。</w:t>
      </w:r>
    </w:p>
    <w:p w14:paraId="687CB0C0" w14:textId="77777777" w:rsidR="008E48BE" w:rsidRPr="00E06DA2" w:rsidRDefault="008E48BE" w:rsidP="008E48BE">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D031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bookmarkEnd w:id="259"/>
    <w:bookmarkEnd w:id="260"/>
    <w:bookmarkEnd w:id="261"/>
    <w:p w14:paraId="74F0AC43" w14:textId="77777777" w:rsidR="00610507" w:rsidRPr="00E06DA2" w:rsidRDefault="00000000" w:rsidP="00BB7592">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0D85C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405B6">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D69BC2E" w14:textId="77777777" w:rsidTr="00C65A58">
        <w:trPr>
          <w:tblHeader/>
        </w:trPr>
        <w:tc>
          <w:tcPr>
            <w:tcW w:w="5400" w:type="dxa"/>
            <w:shd w:val="clear" w:color="auto" w:fill="0072C6"/>
          </w:tcPr>
          <w:p w14:paraId="31D295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BF8B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8A4713" w14:textId="77777777" w:rsidTr="00C65A58">
        <w:tc>
          <w:tcPr>
            <w:tcW w:w="5400" w:type="dxa"/>
          </w:tcPr>
          <w:p w14:paraId="4C64F9C4" w14:textId="0E42CCE8"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r w:rsidR="003A3F78">
              <w:rPr>
                <w:rFonts w:asciiTheme="minorHAnsi" w:hAnsiTheme="minorHAnsi" w:cstheme="minorHAnsi"/>
                <w:sz w:val="16"/>
                <w:lang w:eastAsia="zh-CN" w:bidi="zh-CN"/>
              </w:rPr>
              <w:t>9</w:t>
            </w:r>
            <w:r w:rsidRPr="00E06DA2">
              <w:rPr>
                <w:rFonts w:asciiTheme="minorHAnsi" w:hAnsiTheme="minorHAnsi" w:cstheme="minorHAnsi"/>
                <w:sz w:val="16"/>
                <w:lang w:val="zh-CN" w:eastAsia="zh-CN" w:bidi="zh-CN"/>
              </w:rPr>
              <w:t>%</w:t>
            </w:r>
          </w:p>
        </w:tc>
        <w:tc>
          <w:tcPr>
            <w:tcW w:w="5400" w:type="dxa"/>
          </w:tcPr>
          <w:p w14:paraId="58CEB1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01BA7F" w14:textId="77777777" w:rsidTr="00C65A58">
        <w:tc>
          <w:tcPr>
            <w:tcW w:w="5400" w:type="dxa"/>
          </w:tcPr>
          <w:p w14:paraId="2FD56AF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7434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F5C7D6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7394C63" w14:textId="77777777" w:rsidR="00610507" w:rsidRPr="00461685" w:rsidRDefault="00610507" w:rsidP="00F82C0A">
      <w:pPr>
        <w:pStyle w:val="ProductList-Offering2Heading"/>
        <w:rPr>
          <w:rFonts w:cstheme="majorHAnsi"/>
        </w:rPr>
      </w:pPr>
      <w:bookmarkStart w:id="263" w:name="_Toc165043738"/>
      <w:r w:rsidRPr="00461685">
        <w:rPr>
          <w:rFonts w:cstheme="majorHAnsi"/>
        </w:rPr>
        <w:t xml:space="preserve">Azure </w:t>
      </w:r>
      <w:r w:rsidRPr="00461685">
        <w:rPr>
          <w:rFonts w:cstheme="majorHAnsi"/>
        </w:rPr>
        <w:t>密钥保管库托管</w:t>
      </w:r>
      <w:r w:rsidRPr="00461685">
        <w:rPr>
          <w:rFonts w:cstheme="majorHAnsi"/>
        </w:rPr>
        <w:t xml:space="preserve"> HSM</w:t>
      </w:r>
      <w:bookmarkEnd w:id="263"/>
    </w:p>
    <w:p w14:paraId="5C34491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的运行时间计算和服务级别</w:t>
      </w:r>
    </w:p>
    <w:p w14:paraId="5CE5742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的总分钟数。</w:t>
      </w:r>
    </w:p>
    <w:p w14:paraId="69A643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的总部署分钟数。</w:t>
      </w:r>
    </w:p>
    <w:p w14:paraId="2A7A5F5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是指用于创建、更新或删除托管</w:t>
      </w:r>
      <w:r w:rsidR="00610507" w:rsidRPr="00E06DA2">
        <w:rPr>
          <w:rFonts w:asciiTheme="minorHAnsi" w:hAnsiTheme="minorHAnsi" w:cstheme="minorHAnsi"/>
          <w:sz w:val="18"/>
          <w:lang w:val="zh-CN" w:eastAsia="zh-CN" w:bidi="zh-CN"/>
        </w:rPr>
        <w:t xml:space="preserve"> HSM</w:t>
      </w:r>
      <w:r w:rsidR="00610507" w:rsidRPr="00E06DA2">
        <w:rPr>
          <w:rFonts w:asciiTheme="minorHAnsi" w:hAnsiTheme="minorHAnsi" w:cstheme="minorHAnsi"/>
          <w:sz w:val="18"/>
          <w:lang w:val="zh-CN" w:eastAsia="zh-CN" w:bidi="zh-CN"/>
        </w:rPr>
        <w:t>、密钥、角色分配、角色定义的事务，以及下载</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上传安全域的事务。</w:t>
      </w:r>
    </w:p>
    <w:p w14:paraId="33A7CA98"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所用的总累计部署分钟数。如果在某一分钟内，所有对托管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执行</w:t>
      </w:r>
      <w:r w:rsidR="002E3241"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排除的事务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之外的事务的连续尝试均返回错误代码，或者自微软收到请求后的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秒钟内没有返回成功代码，则可以视为在这一分钟内，指定的托管</w:t>
      </w:r>
      <w:r w:rsidR="00610507" w:rsidRPr="00E06DA2">
        <w:rPr>
          <w:rFonts w:asciiTheme="minorHAnsi" w:hAnsiTheme="minorHAnsi" w:cstheme="minorHAnsi"/>
          <w:sz w:val="18"/>
          <w:lang w:val="zh-CN" w:eastAsia="zh-CN" w:bidi="zh-CN"/>
        </w:rPr>
        <w:t xml:space="preserve"> HSM </w:t>
      </w:r>
      <w:r w:rsidR="00610507" w:rsidRPr="00E06DA2">
        <w:rPr>
          <w:rFonts w:asciiTheme="minorHAnsi" w:hAnsiTheme="minorHAnsi" w:cstheme="minorHAnsi"/>
          <w:sz w:val="18"/>
          <w:lang w:val="zh-CN" w:eastAsia="zh-CN" w:bidi="zh-CN"/>
        </w:rPr>
        <w:t>不可用。</w:t>
      </w:r>
    </w:p>
    <w:p w14:paraId="47140215" w14:textId="6722216A"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托管</w:t>
      </w:r>
      <w:r w:rsidRPr="00E06DA2">
        <w:rPr>
          <w:rFonts w:asciiTheme="minorHAnsi" w:hAnsiTheme="minorHAnsi" w:cstheme="minorHAnsi"/>
          <w:sz w:val="18"/>
          <w:lang w:val="zh-CN" w:eastAsia="zh-CN" w:bidi="zh-CN"/>
        </w:rPr>
        <w:t xml:space="preserve"> HSM </w:t>
      </w:r>
      <w:r w:rsidRPr="00E06DA2">
        <w:rPr>
          <w:rFonts w:asciiTheme="minorHAnsi" w:hAnsiTheme="minorHAnsi" w:cstheme="minorHAnsi"/>
          <w:sz w:val="18"/>
          <w:lang w:val="zh-CN" w:eastAsia="zh-CN" w:bidi="zh-CN"/>
        </w:rPr>
        <w:t>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65A0C9C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6A71F041"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01AE726"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以下服务级别和服务额度适用于客户对托管</w:t>
      </w:r>
      <w:r w:rsidRPr="00E06DA2">
        <w:rPr>
          <w:rFonts w:asciiTheme="minorHAnsi" w:hAnsiTheme="minorHAnsi" w:cstheme="minorHAnsi"/>
          <w:b/>
          <w:bCs/>
          <w:color w:val="00188F"/>
          <w:sz w:val="18"/>
          <w:lang w:val="zh-CN" w:eastAsia="zh-CN" w:bidi="zh-CN"/>
        </w:rPr>
        <w:t xml:space="preserve"> HSM </w:t>
      </w:r>
      <w:r w:rsidRPr="00E06DA2">
        <w:rPr>
          <w:rFonts w:asciiTheme="minorHAnsi" w:hAnsiTheme="minorHAnsi" w:cstheme="minorHAnsi"/>
          <w:b/>
          <w:bCs/>
          <w:color w:val="00188F"/>
          <w:sz w:val="18"/>
          <w:lang w:val="zh-CN" w:eastAsia="zh-CN" w:bidi="zh-CN"/>
        </w:rPr>
        <w:t>服务的使用</w:t>
      </w:r>
      <w:r w:rsidRPr="002960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A3A46A2" w14:textId="77777777" w:rsidTr="00C65A58">
        <w:trPr>
          <w:tblHeader/>
        </w:trPr>
        <w:tc>
          <w:tcPr>
            <w:tcW w:w="5400" w:type="dxa"/>
            <w:shd w:val="clear" w:color="auto" w:fill="0072C6"/>
          </w:tcPr>
          <w:p w14:paraId="1322681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A00C2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1203A7" w14:textId="77777777" w:rsidTr="00C65A58">
        <w:tc>
          <w:tcPr>
            <w:tcW w:w="5400" w:type="dxa"/>
          </w:tcPr>
          <w:p w14:paraId="28B4AD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67058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C0B2427" w14:textId="77777777" w:rsidTr="00C65A58">
        <w:tc>
          <w:tcPr>
            <w:tcW w:w="5400" w:type="dxa"/>
          </w:tcPr>
          <w:p w14:paraId="4122E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986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76CCE7"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129F8081" w14:textId="77777777" w:rsidR="00610507" w:rsidRPr="009736B2" w:rsidRDefault="00610507" w:rsidP="00F82C0A">
      <w:pPr>
        <w:pStyle w:val="ProductList-Offering2Heading"/>
        <w:rPr>
          <w:rFonts w:cstheme="majorHAnsi"/>
        </w:rPr>
      </w:pPr>
      <w:bookmarkStart w:id="264" w:name="_Toc165043739"/>
      <w:r w:rsidRPr="009736B2">
        <w:rPr>
          <w:rFonts w:cstheme="majorHAnsi"/>
        </w:rPr>
        <w:t xml:space="preserve">Azure Kubernetes </w:t>
      </w:r>
      <w:r w:rsidRPr="009736B2">
        <w:rPr>
          <w:rFonts w:cstheme="majorHAnsi"/>
        </w:rPr>
        <w:t>服务</w:t>
      </w:r>
      <w:r w:rsidRPr="009736B2">
        <w:rPr>
          <w:rFonts w:cstheme="majorHAnsi"/>
        </w:rPr>
        <w:t xml:space="preserve"> (AKS)</w:t>
      </w:r>
      <w:bookmarkEnd w:id="264"/>
    </w:p>
    <w:p w14:paraId="0C118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8437C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Kubernetes </w:t>
      </w:r>
      <w:r w:rsidR="00610507" w:rsidRPr="00E06DA2">
        <w:rPr>
          <w:rFonts w:asciiTheme="minorHAnsi" w:hAnsiTheme="minorHAnsi" w:cstheme="minorHAnsi"/>
          <w:b/>
          <w:bCs/>
          <w:color w:val="00188F"/>
          <w:sz w:val="18"/>
          <w:lang w:val="zh-CN" w:eastAsia="zh-CN" w:bidi="zh-CN"/>
        </w:rPr>
        <w:t>服务</w:t>
      </w:r>
      <w:r w:rsidR="00610507" w:rsidRPr="00E06DA2">
        <w:rPr>
          <w:rFonts w:asciiTheme="minorHAnsi" w:hAnsiTheme="minorHAnsi" w:cstheme="minorHAnsi"/>
          <w:b/>
          <w:bCs/>
          <w:color w:val="00188F"/>
          <w:sz w:val="18"/>
          <w:lang w:val="zh-CN" w:eastAsia="zh-CN" w:bidi="zh-CN"/>
        </w:rPr>
        <w:t xml:space="preserve"> (AKS) </w:t>
      </w:r>
      <w:r w:rsidR="00610507" w:rsidRPr="00E06DA2">
        <w:rPr>
          <w:rFonts w:asciiTheme="minorHAnsi" w:hAnsiTheme="minorHAnsi" w:cstheme="minorHAnsi"/>
          <w:b/>
          <w:bCs/>
          <w:color w:val="00188F"/>
          <w:sz w:val="18"/>
          <w:lang w:val="zh-CN" w:eastAsia="zh-CN" w:bidi="zh-CN"/>
        </w:rPr>
        <w:t>群集</w:t>
      </w:r>
      <w:r w:rsidR="00610507" w:rsidRPr="00E06DA2">
        <w:rPr>
          <w:rFonts w:asciiTheme="minorHAnsi" w:hAnsiTheme="minorHAnsi" w:cstheme="minorHAnsi"/>
          <w:sz w:val="18"/>
          <w:szCs w:val="18"/>
          <w:lang w:eastAsia="zh-CN"/>
        </w:rPr>
        <w:t>”</w:t>
      </w:r>
      <w:r w:rsidR="00610507" w:rsidRPr="00A008E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一个</w:t>
      </w:r>
      <w:r w:rsidR="00610507" w:rsidRPr="00E06DA2">
        <w:rPr>
          <w:rFonts w:asciiTheme="minorHAnsi" w:hAnsiTheme="minorHAnsi" w:cstheme="minorHAnsi"/>
          <w:sz w:val="18"/>
          <w:lang w:val="zh-CN" w:eastAsia="zh-CN" w:bidi="zh-CN"/>
        </w:rPr>
        <w:t xml:space="preserve"> Kubernetes </w:t>
      </w:r>
      <w:r w:rsidR="00610507" w:rsidRPr="00E06DA2">
        <w:rPr>
          <w:rFonts w:asciiTheme="minorHAnsi" w:hAnsiTheme="minorHAnsi" w:cstheme="minorHAnsi"/>
          <w:sz w:val="18"/>
          <w:lang w:val="zh-CN" w:eastAsia="zh-CN" w:bidi="zh-CN"/>
        </w:rPr>
        <w:t>群集分为以下两部分：</w:t>
      </w:r>
    </w:p>
    <w:p w14:paraId="70042A47"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控制平面节点提供核心</w:t>
      </w:r>
      <w:r w:rsidRPr="00E06DA2">
        <w:rPr>
          <w:rFonts w:asciiTheme="minorHAnsi" w:hAnsiTheme="minorHAnsi" w:cstheme="minorHAnsi"/>
          <w:sz w:val="18"/>
          <w:lang w:val="zh-CN" w:eastAsia="zh-CN" w:bidi="zh-CN"/>
        </w:rPr>
        <w:t xml:space="preserve"> Kubernetes </w:t>
      </w:r>
      <w:r w:rsidRPr="00E06DA2">
        <w:rPr>
          <w:rFonts w:asciiTheme="minorHAnsi" w:hAnsiTheme="minorHAnsi" w:cstheme="minorHAnsi"/>
          <w:sz w:val="18"/>
          <w:lang w:val="zh-CN" w:eastAsia="zh-CN" w:bidi="zh-CN"/>
        </w:rPr>
        <w:t>服务和应用程序工作负载编排。</w:t>
      </w:r>
    </w:p>
    <w:p w14:paraId="6AD6C83F" w14:textId="77777777" w:rsidR="00610507" w:rsidRPr="00E06DA2" w:rsidRDefault="00610507" w:rsidP="00E2374E">
      <w:pPr>
        <w:numPr>
          <w:ilvl w:val="0"/>
          <w:numId w:val="20"/>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节点运行应用程序工作负载。</w:t>
      </w:r>
    </w:p>
    <w:p w14:paraId="4CCD0CC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Kubernetes API </w:t>
      </w:r>
      <w:r w:rsidR="00610507" w:rsidRPr="00E06DA2">
        <w:rPr>
          <w:rFonts w:asciiTheme="minorHAnsi" w:hAnsiTheme="minorHAnsi" w:cstheme="minorHAnsi"/>
          <w:b/>
          <w:bCs/>
          <w:color w:val="00188F"/>
          <w:sz w:val="18"/>
          <w:lang w:val="zh-CN" w:eastAsia="zh-CN" w:bidi="zh-CN"/>
        </w:rPr>
        <w:t>服务器</w:t>
      </w:r>
      <w:r w:rsidR="00610507" w:rsidRPr="00E06DA2">
        <w:rPr>
          <w:rFonts w:asciiTheme="minorHAnsi" w:hAnsiTheme="minorHAnsi" w:cstheme="minorHAnsi"/>
          <w:sz w:val="18"/>
          <w:szCs w:val="18"/>
          <w:lang w:eastAsia="zh-CN"/>
        </w:rPr>
        <w:t>”</w:t>
      </w:r>
      <w:r w:rsidR="00610507" w:rsidRPr="00BF5D0F">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创建</w:t>
      </w:r>
      <w:r w:rsidR="00610507" w:rsidRPr="00E06DA2">
        <w:rPr>
          <w:rFonts w:asciiTheme="minorHAnsi" w:hAnsiTheme="minorHAnsi" w:cstheme="minorHAnsi"/>
          <w:sz w:val="18"/>
          <w:lang w:val="zh-CN" w:eastAsia="zh-CN" w:bidi="zh-CN"/>
        </w:rPr>
        <w:t xml:space="preserve"> Azure Kubernetes </w:t>
      </w:r>
      <w:r w:rsidR="00610507" w:rsidRPr="00E06DA2">
        <w:rPr>
          <w:rFonts w:asciiTheme="minorHAnsi" w:hAnsiTheme="minorHAnsi" w:cstheme="minorHAnsi"/>
          <w:sz w:val="18"/>
          <w:lang w:val="zh-CN" w:eastAsia="zh-CN" w:bidi="zh-CN"/>
        </w:rPr>
        <w:t>服务</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群集时，将自动创建和配置控制平面。控制平面包括那些公开基础</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服务器。</w:t>
      </w:r>
    </w:p>
    <w:p w14:paraId="7170EE4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2520B9D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738622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群集的操作时的总累计分钟数。</w:t>
      </w:r>
    </w:p>
    <w:p w14:paraId="7BF5E1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是指最大可用分钟数内在该区域中预配的已启用可用性区域的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22E3F5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启用可用性区域的</w:t>
      </w:r>
      <w:r w:rsidRPr="00E06DA2">
        <w:rPr>
          <w:rFonts w:asciiTheme="minorHAnsi" w:hAnsiTheme="minorHAnsi" w:cstheme="minorHAnsi"/>
          <w:sz w:val="18"/>
          <w:lang w:val="zh-CN" w:eastAsia="zh-CN" w:bidi="zh-CN"/>
        </w:rPr>
        <w:t xml:space="preserve"> AKS </w:t>
      </w:r>
      <w:r w:rsidRPr="00E06DA2">
        <w:rPr>
          <w:rFonts w:asciiTheme="minorHAnsi" w:hAnsiTheme="minorHAnsi" w:cstheme="minorHAnsi"/>
          <w:sz w:val="18"/>
          <w:lang w:val="zh-CN" w:eastAsia="zh-CN" w:bidi="zh-CN"/>
        </w:rPr>
        <w:t>群集的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计算方法为：在指定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订阅的一个适用期间，用最大可用分钟数减去停机时间，再除以最大可用分钟数。正常服务时间百分比计算公式如下所示：</w:t>
      </w:r>
    </w:p>
    <w:p w14:paraId="1E4FDC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8D4398A"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B05F2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以下服务级别和服务额度适用于客户对该区域中启用了可用性区域的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B14651" w14:textId="77777777" w:rsidTr="00C65A58">
        <w:trPr>
          <w:tblHeader/>
        </w:trPr>
        <w:tc>
          <w:tcPr>
            <w:tcW w:w="5400" w:type="dxa"/>
            <w:shd w:val="clear" w:color="auto" w:fill="0072C6"/>
          </w:tcPr>
          <w:p w14:paraId="093EB3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6EBF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221F8" w14:textId="77777777" w:rsidTr="00C65A58">
        <w:tc>
          <w:tcPr>
            <w:tcW w:w="5400" w:type="dxa"/>
          </w:tcPr>
          <w:p w14:paraId="5FE371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38B36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BDB49E0" w14:textId="77777777" w:rsidTr="00C65A58">
        <w:tc>
          <w:tcPr>
            <w:tcW w:w="5400" w:type="dxa"/>
          </w:tcPr>
          <w:p w14:paraId="12CE15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0EBF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2AFBE60" w14:textId="77777777" w:rsidTr="00C65A58">
        <w:tc>
          <w:tcPr>
            <w:tcW w:w="5400" w:type="dxa"/>
          </w:tcPr>
          <w:p w14:paraId="06ADF8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B32B0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6B273C31"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不使用可用性区域的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群集的正常服务时间计算和服务级别</w:t>
      </w:r>
    </w:p>
    <w:p w14:paraId="5B3D23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是指在一个适用期间内，预配</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群集到客户发起停止或删除群集的操作时的总累计分钟数。</w:t>
      </w:r>
    </w:p>
    <w:p w14:paraId="53840D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是指最大可用分钟数内预配的</w:t>
      </w:r>
      <w:r w:rsidR="00610507" w:rsidRPr="00E06DA2">
        <w:rPr>
          <w:rFonts w:asciiTheme="minorHAnsi" w:hAnsiTheme="minorHAnsi" w:cstheme="minorHAnsi"/>
          <w:sz w:val="18"/>
          <w:lang w:val="zh-CN" w:eastAsia="zh-CN" w:bidi="zh-CN"/>
        </w:rPr>
        <w:t xml:space="preserve"> AKS </w:t>
      </w:r>
      <w:r w:rsidR="00610507" w:rsidRPr="00E06DA2">
        <w:rPr>
          <w:rFonts w:asciiTheme="minorHAnsi" w:hAnsiTheme="minorHAnsi" w:cstheme="minorHAnsi"/>
          <w:sz w:val="18"/>
          <w:lang w:val="zh-CN" w:eastAsia="zh-CN" w:bidi="zh-CN"/>
        </w:rPr>
        <w:t>群集未连接到</w:t>
      </w:r>
      <w:r w:rsidR="00610507" w:rsidRPr="00E06DA2">
        <w:rPr>
          <w:rFonts w:asciiTheme="minorHAnsi" w:hAnsiTheme="minorHAnsi" w:cstheme="minorHAnsi"/>
          <w:sz w:val="18"/>
          <w:lang w:val="zh-CN" w:eastAsia="zh-CN" w:bidi="zh-CN"/>
        </w:rPr>
        <w:t xml:space="preserve"> Kubernetes API </w:t>
      </w:r>
      <w:r w:rsidR="00610507" w:rsidRPr="00E06DA2">
        <w:rPr>
          <w:rFonts w:asciiTheme="minorHAnsi" w:hAnsiTheme="minorHAnsi" w:cstheme="minorHAnsi"/>
          <w:sz w:val="18"/>
          <w:lang w:val="zh-CN" w:eastAsia="zh-CN" w:bidi="zh-CN"/>
        </w:rPr>
        <w:t>服务器的总累计分钟数。</w:t>
      </w:r>
    </w:p>
    <w:p w14:paraId="0BF91F68" w14:textId="77777777" w:rsidR="00610507" w:rsidRPr="00E06DA2" w:rsidRDefault="00BF1364"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1DA0AFC4" w14:textId="77777777" w:rsidR="00610507" w:rsidRPr="00E06DA2" w:rsidRDefault="00000000" w:rsidP="00BB7592">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883C60C"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以下服务级别和服务额度适用于客户对未启用可用性区域的</w:t>
      </w:r>
      <w:r w:rsidRPr="00E06DA2">
        <w:rPr>
          <w:rFonts w:asciiTheme="minorHAnsi" w:hAnsiTheme="minorHAnsi" w:cstheme="minorHAnsi"/>
          <w:b/>
          <w:bCs/>
          <w:color w:val="00188F"/>
          <w:sz w:val="18"/>
          <w:lang w:val="zh-CN" w:eastAsia="zh-CN" w:bidi="zh-CN"/>
        </w:rPr>
        <w:t xml:space="preserve"> AKS </w:t>
      </w:r>
      <w:r w:rsidRPr="00E06DA2">
        <w:rPr>
          <w:rFonts w:asciiTheme="minorHAnsi" w:hAnsiTheme="minorHAnsi" w:cstheme="minorHAnsi"/>
          <w:b/>
          <w:bCs/>
          <w:color w:val="00188F"/>
          <w:sz w:val="18"/>
          <w:lang w:val="zh-CN" w:eastAsia="zh-CN" w:bidi="zh-CN"/>
        </w:rPr>
        <w:t>群集的使用</w:t>
      </w:r>
      <w:r w:rsidRPr="00C53A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60BF99" w14:textId="77777777" w:rsidTr="00C65A58">
        <w:trPr>
          <w:tblHeader/>
        </w:trPr>
        <w:tc>
          <w:tcPr>
            <w:tcW w:w="5400" w:type="dxa"/>
            <w:shd w:val="clear" w:color="auto" w:fill="0072C6"/>
          </w:tcPr>
          <w:p w14:paraId="32519E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027C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7DD0830" w14:textId="77777777" w:rsidTr="00C65A58">
        <w:tc>
          <w:tcPr>
            <w:tcW w:w="5400" w:type="dxa"/>
          </w:tcPr>
          <w:p w14:paraId="47A303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3BD15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74FD11" w14:textId="77777777" w:rsidTr="00C65A58">
        <w:tc>
          <w:tcPr>
            <w:tcW w:w="5400" w:type="dxa"/>
          </w:tcPr>
          <w:p w14:paraId="158FCD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DD3C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49C2A55" w14:textId="77777777" w:rsidTr="00C65A58">
        <w:tc>
          <w:tcPr>
            <w:tcW w:w="5400" w:type="dxa"/>
          </w:tcPr>
          <w:p w14:paraId="251D6F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5388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265" w:name="_Toc5018197"/>
    <w:bookmarkStart w:id="266" w:name="_Toc52348933"/>
    <w:bookmarkStart w:id="267" w:name="_Toc510793664"/>
    <w:bookmarkStart w:id="268" w:name="_Toc484160665"/>
    <w:bookmarkEnd w:id="241"/>
    <w:p w14:paraId="4610AD42"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8D3A787" w14:textId="77777777" w:rsidR="00610507" w:rsidRPr="00D83F72" w:rsidRDefault="00610507" w:rsidP="00F82C0A">
      <w:pPr>
        <w:pStyle w:val="ProductList-Offering2Heading"/>
        <w:rPr>
          <w:rFonts w:cstheme="majorHAnsi"/>
        </w:rPr>
      </w:pPr>
      <w:bookmarkStart w:id="269" w:name="_Toc165043740"/>
      <w:r w:rsidRPr="00D83F72">
        <w:rPr>
          <w:rFonts w:cstheme="majorHAnsi"/>
        </w:rPr>
        <w:t xml:space="preserve">Azure </w:t>
      </w:r>
      <w:r w:rsidRPr="00D83F72">
        <w:rPr>
          <w:rFonts w:cstheme="majorHAnsi"/>
        </w:rPr>
        <w:t>实验室服务</w:t>
      </w:r>
      <w:bookmarkEnd w:id="265"/>
      <w:bookmarkEnd w:id="266"/>
      <w:bookmarkEnd w:id="269"/>
    </w:p>
    <w:p w14:paraId="3ACEA4C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503BC">
        <w:rPr>
          <w:rFonts w:asciiTheme="minorHAnsi" w:hAnsiTheme="minorHAnsi" w:cstheme="minorHAnsi"/>
          <w:b/>
          <w:color w:val="00188F"/>
          <w:sz w:val="18"/>
          <w:lang w:val="zh-CN" w:eastAsia="zh-CN" w:bidi="zh-CN"/>
        </w:rPr>
        <w:t>：</w:t>
      </w:r>
    </w:p>
    <w:p w14:paraId="24938197"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是指采用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实验室服务在实验室中预配的任何虚拟机。</w:t>
      </w:r>
    </w:p>
    <w:p w14:paraId="49DF52E6"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实验室虚拟机连接性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网络协议下，实验室虚拟机与其他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地址之间的双向网络流量。根据协议，实验室虚拟机是针对允许的流量进行配置的。</w:t>
      </w:r>
      <w:r w:rsidR="00610507" w:rsidRPr="00E06DA2">
        <w:rPr>
          <w:rFonts w:asciiTheme="minorHAnsi" w:hAnsiTheme="minorHAnsi" w:cstheme="minorHAnsi"/>
          <w:sz w:val="18"/>
          <w:lang w:val="zh-CN" w:eastAsia="zh-CN" w:bidi="zh-CN"/>
        </w:rPr>
        <w:t xml:space="preserve">IP </w:t>
      </w:r>
      <w:r w:rsidR="00610507" w:rsidRPr="00E06DA2">
        <w:rPr>
          <w:rFonts w:asciiTheme="minorHAnsi" w:hAnsiTheme="minorHAnsi" w:cstheme="minorHAnsi"/>
          <w:sz w:val="18"/>
          <w:lang w:val="zh-CN" w:eastAsia="zh-CN" w:bidi="zh-CN"/>
        </w:rPr>
        <w:t>地址可以是与实验室虚拟机相同的虚拟网络中的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地址或公共可路由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w:t>
      </w:r>
    </w:p>
    <w:p w14:paraId="177C219E" w14:textId="77777777" w:rsidR="00610507" w:rsidRPr="00E06DA2" w:rsidRDefault="00610507" w:rsidP="00610507">
      <w:pPr>
        <w:rPr>
          <w:rFonts w:asciiTheme="minorHAnsi" w:hAnsiTheme="minorHAnsi" w:cstheme="minorHAnsi"/>
          <w:sz w:val="18"/>
          <w:lang w:val="zh-CN" w:eastAsia="zh-CN" w:bidi="zh-CN"/>
        </w:rPr>
      </w:pPr>
    </w:p>
    <w:p w14:paraId="102258A2"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实验室服务的正常服务时间计算和服务级别</w:t>
      </w:r>
    </w:p>
    <w:p w14:paraId="10AEF51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适用期间的分钟数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是指给定适用期间内的总分钟数。</w:t>
      </w:r>
    </w:p>
    <w:p w14:paraId="22FDAD68"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是指适用期间的分钟数内不具备实验室虚拟机连接的总累计分钟数。</w:t>
      </w:r>
    </w:p>
    <w:p w14:paraId="78F222C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订阅的适用期间内的分钟数百分比进行计算，所述分钟数是指任何实验室虚拟机发生停机的分钟数。</w:t>
      </w:r>
    </w:p>
    <w:p w14:paraId="7C2D2EB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2A8841"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7FBA01FF" w14:textId="77777777" w:rsidR="00610507" w:rsidRPr="00E06DA2" w:rsidRDefault="00610507" w:rsidP="002E3241">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以下服务级别和服务额度适用于客户对实验室虚拟机的使用</w:t>
      </w:r>
      <w:r w:rsidRPr="005715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07FC3" w14:textId="77777777" w:rsidTr="00C65A58">
        <w:trPr>
          <w:tblHeader/>
        </w:trPr>
        <w:tc>
          <w:tcPr>
            <w:tcW w:w="5400" w:type="dxa"/>
            <w:shd w:val="clear" w:color="auto" w:fill="0072C6"/>
          </w:tcPr>
          <w:p w14:paraId="1DEB9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15CD33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1D939C" w14:textId="77777777" w:rsidTr="00C65A58">
        <w:tc>
          <w:tcPr>
            <w:tcW w:w="5400" w:type="dxa"/>
          </w:tcPr>
          <w:p w14:paraId="26D223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6994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4969E4B" w14:textId="77777777" w:rsidTr="00C65A58">
        <w:tc>
          <w:tcPr>
            <w:tcW w:w="5400" w:type="dxa"/>
          </w:tcPr>
          <w:p w14:paraId="06B485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7A80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0" w:name="_Toc52348934"/>
    <w:p w14:paraId="11437FF0"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8FC1BF" w14:textId="77777777" w:rsidR="00610507" w:rsidRPr="00785A3D" w:rsidRDefault="00610507" w:rsidP="00F82C0A">
      <w:pPr>
        <w:pStyle w:val="ProductList-Offering2Heading"/>
        <w:rPr>
          <w:rFonts w:cstheme="majorHAnsi"/>
        </w:rPr>
      </w:pPr>
      <w:bookmarkStart w:id="271" w:name="_Toc165043741"/>
      <w:r w:rsidRPr="00785A3D">
        <w:rPr>
          <w:rFonts w:cstheme="majorHAnsi"/>
        </w:rPr>
        <w:t xml:space="preserve">Azure </w:t>
      </w:r>
      <w:r w:rsidRPr="00785A3D">
        <w:rPr>
          <w:rFonts w:cstheme="majorHAnsi"/>
        </w:rPr>
        <w:t>负载均衡器</w:t>
      </w:r>
      <w:bookmarkEnd w:id="267"/>
      <w:bookmarkEnd w:id="270"/>
      <w:bookmarkEnd w:id="271"/>
    </w:p>
    <w:p w14:paraId="5708B8F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114B">
        <w:rPr>
          <w:rFonts w:asciiTheme="minorHAnsi" w:hAnsiTheme="minorHAnsi" w:cstheme="minorHAnsi"/>
          <w:b/>
          <w:color w:val="00188F"/>
          <w:sz w:val="18"/>
          <w:lang w:val="zh-CN" w:eastAsia="zh-CN" w:bidi="zh-CN"/>
        </w:rPr>
        <w:t>：</w:t>
      </w:r>
    </w:p>
    <w:p w14:paraId="04ADC4BD"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负载均衡端点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地址及其关联的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传输端口。</w:t>
      </w:r>
    </w:p>
    <w:p w14:paraId="19613FAF"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是指可以为</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标准负载均衡器所发送的运行状况探测器返回成功代码的虚拟机。虚拟机必须具备网络安全组规则，这些规则允许与负载平衡的端口进行通信。</w:t>
      </w:r>
    </w:p>
    <w:p w14:paraId="42D4D8D1"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7A8EA543" w14:textId="77777777" w:rsidR="00610507" w:rsidRPr="000E03BC" w:rsidRDefault="00610507" w:rsidP="00610507">
      <w:pPr>
        <w:rPr>
          <w:rFonts w:asciiTheme="minorHAnsi" w:hAnsiTheme="minorHAnsi" w:cstheme="minorHAnsi"/>
          <w:sz w:val="12"/>
          <w:szCs w:val="12"/>
          <w:lang w:val="zh-CN" w:eastAsia="zh-CN" w:bidi="zh-CN"/>
        </w:rPr>
      </w:pPr>
    </w:p>
    <w:p w14:paraId="4D66E54A" w14:textId="77777777" w:rsidR="00610507" w:rsidRPr="00E06DA2" w:rsidRDefault="00610507" w:rsidP="00610507">
      <w:pPr>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负载平衡器的正常服务时间计算和服务级别</w:t>
      </w:r>
    </w:p>
    <w:p w14:paraId="7F771BB9"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标准负载平衡器（为两台或更多台正常虚拟机提供服务）的总分钟数。</w:t>
      </w:r>
    </w:p>
    <w:p w14:paraId="176F923A"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标准负载均衡器不可用的总分钟数。在某一分钟内，若所有正常虚拟机都不具有任何通过负载平衡端点的连接性，则视该分钟为不可用。停机时间不包括由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2E498507"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标准负载平衡器的</w:t>
      </w:r>
      <w:r w:rsidR="002E324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计算方法为：最大可用分钟数减去停机时间，除以最大可用分钟数后再乘以</w:t>
      </w:r>
      <w:r w:rsidRPr="00E06DA2">
        <w:rPr>
          <w:rFonts w:asciiTheme="minorHAnsi" w:hAnsiTheme="minorHAnsi" w:cstheme="minorHAnsi"/>
          <w:color w:val="000000" w:themeColor="text1"/>
          <w:sz w:val="18"/>
          <w:lang w:val="zh-CN" w:eastAsia="zh-CN" w:bidi="zh-CN"/>
        </w:rPr>
        <w:t xml:space="preserve"> 100</w:t>
      </w:r>
      <w:r w:rsidRPr="00E06DA2">
        <w:rPr>
          <w:rFonts w:asciiTheme="minorHAnsi" w:hAnsiTheme="minorHAnsi" w:cstheme="minorHAnsi"/>
          <w:color w:val="000000" w:themeColor="text1"/>
          <w:sz w:val="18"/>
          <w:lang w:val="zh-CN" w:eastAsia="zh-CN" w:bidi="zh-CN"/>
        </w:rPr>
        <w:t>。</w:t>
      </w:r>
    </w:p>
    <w:p w14:paraId="55811BBC" w14:textId="77777777" w:rsidR="00610507" w:rsidRPr="00E06DA2" w:rsidRDefault="00610507" w:rsidP="00F82C0A">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1591E">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511CBFE" w14:textId="77777777" w:rsidR="00610507" w:rsidRPr="000E03BC" w:rsidRDefault="00610507" w:rsidP="00F82C0A">
      <w:pPr>
        <w:keepNext/>
        <w:keepLines/>
        <w:tabs>
          <w:tab w:val="left" w:pos="360"/>
          <w:tab w:val="left" w:pos="720"/>
          <w:tab w:val="left" w:pos="1080"/>
        </w:tabs>
        <w:rPr>
          <w:rFonts w:asciiTheme="minorHAnsi" w:hAnsiTheme="minorHAnsi" w:cstheme="minorHAnsi"/>
          <w:sz w:val="12"/>
          <w:szCs w:val="12"/>
          <w:lang w:val="zh-CN" w:eastAsia="zh-CN" w:bidi="zh-CN"/>
        </w:rPr>
      </w:pPr>
    </w:p>
    <w:p w14:paraId="26CBC12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1BE45B1" w14:textId="77777777" w:rsidR="00610507" w:rsidRPr="00E06DA2" w:rsidRDefault="00610507" w:rsidP="00F82C0A">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负载平衡器的使用：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777D78F" w14:textId="77777777" w:rsidTr="00C65A58">
        <w:trPr>
          <w:tblHeader/>
        </w:trPr>
        <w:tc>
          <w:tcPr>
            <w:tcW w:w="5400" w:type="dxa"/>
            <w:shd w:val="clear" w:color="auto" w:fill="0072C6"/>
          </w:tcPr>
          <w:p w14:paraId="2B8484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DDC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14162B6" w14:textId="77777777" w:rsidTr="00C65A58">
        <w:tc>
          <w:tcPr>
            <w:tcW w:w="5400" w:type="dxa"/>
          </w:tcPr>
          <w:p w14:paraId="4B9589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2CCAE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0CFAEC" w14:textId="77777777" w:rsidTr="00C65A58">
        <w:tc>
          <w:tcPr>
            <w:tcW w:w="5400" w:type="dxa"/>
          </w:tcPr>
          <w:p w14:paraId="0474AC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B0954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D02E0E4" w14:textId="77777777" w:rsidR="00610507" w:rsidRPr="00427D9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27A444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EF719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没有为基本负载平衡器提供任何</w:t>
      </w:r>
      <w:r w:rsidRPr="00E06DA2">
        <w:rPr>
          <w:rFonts w:asciiTheme="minorHAnsi" w:hAnsiTheme="minorHAnsi" w:cstheme="minorHAnsi"/>
          <w:sz w:val="18"/>
          <w:lang w:val="zh-CN" w:eastAsia="zh-CN" w:bidi="zh-CN"/>
        </w:rPr>
        <w:t xml:space="preserve"> SLA</w:t>
      </w:r>
      <w:r w:rsidRPr="00E06DA2">
        <w:rPr>
          <w:rFonts w:asciiTheme="minorHAnsi" w:hAnsiTheme="minorHAnsi" w:cstheme="minorHAnsi"/>
          <w:sz w:val="18"/>
          <w:lang w:val="zh-CN" w:eastAsia="zh-CN" w:bidi="zh-CN"/>
        </w:rPr>
        <w:t>。</w:t>
      </w:r>
    </w:p>
    <w:bookmarkStart w:id="272" w:name="_Toc457806469"/>
    <w:bookmarkStart w:id="273" w:name="_Toc457821556"/>
    <w:bookmarkStart w:id="274" w:name="_Toc52348963"/>
    <w:bookmarkStart w:id="275" w:name="_Toc513395515"/>
    <w:bookmarkStart w:id="276" w:name="_Toc52348935"/>
    <w:bookmarkStart w:id="277" w:name="_Hlk513540130"/>
    <w:p w14:paraId="679B0B5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0E05C8" w14:textId="77777777" w:rsidR="00610507" w:rsidRPr="00265973" w:rsidRDefault="00610507" w:rsidP="00F82C0A">
      <w:pPr>
        <w:pStyle w:val="ProductList-Offering2Heading"/>
        <w:rPr>
          <w:rFonts w:cstheme="majorHAnsi"/>
        </w:rPr>
      </w:pPr>
      <w:bookmarkStart w:id="278" w:name="_Toc165043742"/>
      <w:r w:rsidRPr="00265973">
        <w:rPr>
          <w:rFonts w:cstheme="majorHAnsi"/>
        </w:rPr>
        <w:t xml:space="preserve">Azure </w:t>
      </w:r>
      <w:r w:rsidRPr="00265973">
        <w:rPr>
          <w:rFonts w:cstheme="majorHAnsi"/>
        </w:rPr>
        <w:t>负载测试</w:t>
      </w:r>
      <w:bookmarkEnd w:id="278"/>
    </w:p>
    <w:p w14:paraId="2F009DF4"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5B85A61"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负载测试服务资源的总分钟数。</w:t>
      </w:r>
    </w:p>
    <w:p w14:paraId="4C7012AE"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w:t>
      </w:r>
    </w:p>
    <w:p w14:paraId="02897614" w14:textId="77777777" w:rsidR="00610507" w:rsidRPr="00E06DA2" w:rsidRDefault="00BF1364" w:rsidP="00610507">
      <w:pPr>
        <w:shd w:val="clear" w:color="auto" w:fill="FFFFFF"/>
        <w:textAlignment w:val="baseline"/>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订阅中客户部署所有</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负载测试服务资源的总部署分钟数内，负载测试资源不可用的分钟数。如果在某一分钟内，所有旨在执行操作的连续</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请求均返回错误代码，或者在</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分钟内没有返回响应，则认为在这一分钟内给定服务不可用。</w:t>
      </w:r>
    </w:p>
    <w:p w14:paraId="6E83A11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781D14">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4AC73E81"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B5BB4B"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DF23AE" w14:textId="77777777" w:rsidR="00610507" w:rsidRPr="00E06DA2" w:rsidRDefault="00610507" w:rsidP="00F82C0A">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2B4A1F"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68B894"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7DF4F6"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EFEFD68"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76F6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09FB6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37DD35"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C47D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6CBA68"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79" w:name="_Toc52348962"/>
    <w:p w14:paraId="3C2E0149"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BF42EDA" w14:textId="77777777" w:rsidR="00610507" w:rsidRPr="00291331" w:rsidRDefault="00610507" w:rsidP="00F82C0A">
      <w:pPr>
        <w:pStyle w:val="ProductList-Offering2Heading"/>
        <w:rPr>
          <w:rFonts w:cstheme="majorHAnsi"/>
        </w:rPr>
      </w:pPr>
      <w:bookmarkStart w:id="280" w:name="_Toc165043743"/>
      <w:r w:rsidRPr="00291331">
        <w:rPr>
          <w:rFonts w:cstheme="majorHAnsi"/>
        </w:rPr>
        <w:t>Log Analytics</w:t>
      </w:r>
      <w:r w:rsidRPr="00291331">
        <w:rPr>
          <w:rFonts w:cstheme="majorHAnsi"/>
        </w:rPr>
        <w:t>（查询可用性</w:t>
      </w:r>
      <w:r w:rsidRPr="00291331">
        <w:rPr>
          <w:rFonts w:cstheme="majorHAnsi"/>
        </w:rPr>
        <w:t xml:space="preserve"> SLA</w:t>
      </w:r>
      <w:r w:rsidRPr="00291331">
        <w:rPr>
          <w:rFonts w:cstheme="majorHAnsi"/>
        </w:rPr>
        <w:t>）</w:t>
      </w:r>
      <w:bookmarkEnd w:id="279"/>
      <w:bookmarkEnd w:id="280"/>
    </w:p>
    <w:p w14:paraId="71B639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41593">
        <w:rPr>
          <w:rFonts w:asciiTheme="minorHAnsi" w:hAnsiTheme="minorHAnsi" w:cstheme="minorHAnsi"/>
          <w:b/>
          <w:color w:val="00188F"/>
          <w:sz w:val="18"/>
          <w:lang w:val="zh-CN" w:eastAsia="zh-CN" w:bidi="zh-CN"/>
        </w:rPr>
        <w:t>：</w:t>
      </w:r>
    </w:p>
    <w:p w14:paraId="76BBBD2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订阅中部署了特定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工作区的总分钟数。</w:t>
      </w:r>
    </w:p>
    <w:p w14:paraId="1B5534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是指最大可用分钟数中</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工作区中的数据不可用的总分钟数。对于指定</w:t>
      </w:r>
      <w:r w:rsidR="00610507" w:rsidRPr="00E06DA2">
        <w:rPr>
          <w:rFonts w:asciiTheme="minorHAnsi" w:hAnsiTheme="minorHAnsi" w:cstheme="minorHAnsi"/>
          <w:sz w:val="18"/>
          <w:lang w:val="zh-CN" w:eastAsia="zh-CN" w:bidi="zh-CN"/>
        </w:rPr>
        <w:t xml:space="preserve"> Log Analytics </w:t>
      </w:r>
      <w:r w:rsidR="00610507" w:rsidRPr="00E06DA2">
        <w:rPr>
          <w:rFonts w:asciiTheme="minorHAnsi" w:hAnsiTheme="minorHAnsi" w:cstheme="minorHAnsi"/>
          <w:sz w:val="18"/>
          <w:lang w:val="zh-CN" w:eastAsia="zh-CN" w:bidi="zh-CN"/>
        </w:rPr>
        <w:t>工作区，一分钟被视为</w:t>
      </w:r>
      <w:r w:rsidR="002E3241"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不可用，在此期间没有</w:t>
      </w:r>
      <w:r w:rsidR="00610507" w:rsidRPr="00E06DA2">
        <w:rPr>
          <w:rFonts w:asciiTheme="minorHAnsi" w:hAnsiTheme="minorHAnsi" w:cstheme="minorHAnsi"/>
          <w:sz w:val="18"/>
          <w:lang w:val="zh-CN" w:eastAsia="zh-CN" w:bidi="zh-CN"/>
        </w:rPr>
        <w:t xml:space="preserve"> HTTP </w:t>
      </w:r>
      <w:r w:rsidR="00610507" w:rsidRPr="00E06DA2">
        <w:rPr>
          <w:rFonts w:asciiTheme="minorHAnsi" w:hAnsiTheme="minorHAnsi" w:cstheme="minorHAnsi"/>
          <w:sz w:val="18"/>
          <w:lang w:val="zh-CN" w:eastAsia="zh-CN" w:bidi="zh-CN"/>
        </w:rPr>
        <w:t>操作导致成功代码。</w:t>
      </w:r>
    </w:p>
    <w:p w14:paraId="2ED575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Log Analytics </w:t>
      </w:r>
      <w:r w:rsidRPr="00E06DA2">
        <w:rPr>
          <w:rFonts w:asciiTheme="minorHAnsi" w:hAnsiTheme="minorHAnsi" w:cstheme="minorHAnsi"/>
          <w:sz w:val="18"/>
          <w:lang w:val="zh-CN" w:eastAsia="zh-CN" w:bidi="zh-CN"/>
        </w:rPr>
        <w:t>工作区的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计算方法为：最大可用分钟数减去停机时间，除以最大可用分钟数后再乘以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E0F6195"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1F69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查询可用性百分比</w:t>
      </w:r>
      <w:r w:rsidRPr="00FE2404">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33297FD6" w14:textId="77777777" w:rsidR="00610507" w:rsidRPr="00B411D6"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A1A0357"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2FF0F33" w14:textId="77777777" w:rsidR="00610507" w:rsidRPr="00E06DA2" w:rsidRDefault="00610507" w:rsidP="00610507">
      <w:pPr>
        <w:keepNext/>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D51F4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E59F824"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F6F54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查询可用性百分比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BEE1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B7CA891"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16CB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4C16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6B8EE4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BB13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9A20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9A2BFA"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0895FE46" w14:textId="77777777" w:rsidR="00610507" w:rsidRPr="00E06DA2" w:rsidRDefault="00610507" w:rsidP="00F82C0A">
      <w:pPr>
        <w:pStyle w:val="ProductList-Offering2Heading"/>
        <w:rPr>
          <w:rFonts w:asciiTheme="minorHAnsi" w:hAnsiTheme="minorHAnsi" w:cstheme="minorHAnsi"/>
        </w:rPr>
      </w:pPr>
      <w:bookmarkStart w:id="281" w:name="_Toc165043744"/>
      <w:r w:rsidRPr="00E06DA2">
        <w:rPr>
          <w:rFonts w:asciiTheme="minorHAnsi" w:hAnsiTheme="minorHAnsi" w:cstheme="minorHAnsi"/>
        </w:rPr>
        <w:t>逻辑应用</w:t>
      </w:r>
      <w:bookmarkEnd w:id="272"/>
      <w:bookmarkEnd w:id="273"/>
      <w:bookmarkEnd w:id="274"/>
      <w:bookmarkEnd w:id="281"/>
    </w:p>
    <w:p w14:paraId="7D487EFF"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71C3E">
        <w:rPr>
          <w:rFonts w:asciiTheme="minorHAnsi" w:hAnsiTheme="minorHAnsi" w:cstheme="minorHAnsi"/>
          <w:b/>
          <w:color w:val="00188F"/>
          <w:sz w:val="18"/>
          <w:lang w:val="zh-CN" w:eastAsia="zh-CN" w:bidi="zh-CN"/>
        </w:rPr>
        <w:t>：</w:t>
      </w:r>
    </w:p>
    <w:p w14:paraId="613CE5FC" w14:textId="77777777" w:rsidR="00610507" w:rsidRPr="00E06DA2" w:rsidRDefault="00BF1364" w:rsidP="002E3241">
      <w:pPr>
        <w:tabs>
          <w:tab w:val="left" w:pos="360"/>
          <w:tab w:val="left" w:pos="720"/>
          <w:tab w:val="left" w:pos="1080"/>
        </w:tabs>
        <w:ind w:right="9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是指在一个适用期间内，指定的逻辑应用已设置为在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中运行的总分钟数。从创建逻辑应用之时或者客户发起导致逻辑应用运行的操作时开始，直到客户发起可能导致停止或删除该逻辑应用的操作时截止，部署分钟数是以这一段时间范围来计量的。</w:t>
      </w:r>
    </w:p>
    <w:p w14:paraId="784FDD5E" w14:textId="77777777" w:rsidR="00610507" w:rsidRPr="00E06DA2" w:rsidRDefault="00BF1364" w:rsidP="00610507">
      <w:pPr>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订阅中部署的所有逻辑应用的总部署分钟数。</w:t>
      </w:r>
    </w:p>
    <w:p w14:paraId="2AEC63C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订阅中部署所有逻辑应用的总累计部署分钟数内，逻辑应用不可用的分钟数。当某一分钟内逻辑应用与微软的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网关之间没有连接时，则可以视为这一分钟内此指定逻辑应用不可用。</w:t>
      </w:r>
    </w:p>
    <w:p w14:paraId="49BC6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36681">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C3703D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59AB81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B95A05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服务额度</w:t>
      </w:r>
      <w:r w:rsidRPr="002940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872090" w14:textId="77777777" w:rsidTr="00C65A58">
        <w:trPr>
          <w:tblHeader/>
        </w:trPr>
        <w:tc>
          <w:tcPr>
            <w:tcW w:w="5400" w:type="dxa"/>
            <w:shd w:val="clear" w:color="auto" w:fill="0072C6"/>
          </w:tcPr>
          <w:p w14:paraId="16356D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B846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15F111" w14:textId="77777777" w:rsidTr="00C65A58">
        <w:tc>
          <w:tcPr>
            <w:tcW w:w="5400" w:type="dxa"/>
          </w:tcPr>
          <w:p w14:paraId="1CF8FBF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6E63F4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C330D8" w14:textId="77777777" w:rsidTr="00C65A58">
        <w:tc>
          <w:tcPr>
            <w:tcW w:w="5400" w:type="dxa"/>
          </w:tcPr>
          <w:p w14:paraId="56CDD9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20E1E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B485"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285B3B4B" w14:textId="77777777" w:rsidR="00610507" w:rsidRPr="00A81532" w:rsidRDefault="00610507" w:rsidP="00F82C0A">
      <w:pPr>
        <w:pStyle w:val="ProductList-Offering2Heading"/>
        <w:rPr>
          <w:rFonts w:cstheme="majorHAnsi"/>
        </w:rPr>
      </w:pPr>
      <w:bookmarkStart w:id="282" w:name="_Toc165043745"/>
      <w:r w:rsidRPr="00A81532">
        <w:rPr>
          <w:rFonts w:cstheme="majorHAnsi"/>
        </w:rPr>
        <w:t xml:space="preserve">Azure </w:t>
      </w:r>
      <w:r w:rsidRPr="00A81532">
        <w:rPr>
          <w:rFonts w:cstheme="majorHAnsi"/>
        </w:rPr>
        <w:t>机器学习</w:t>
      </w:r>
      <w:bookmarkEnd w:id="282"/>
    </w:p>
    <w:p w14:paraId="4EFE7227"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机器学习实时计分的正常服务时间计算和服务级别</w:t>
      </w:r>
    </w:p>
    <w:p w14:paraId="126E2E1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27EA0B3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600 </w:t>
      </w:r>
      <w:r w:rsidR="00610507" w:rsidRPr="00E06DA2">
        <w:rPr>
          <w:rFonts w:asciiTheme="minorHAnsi" w:hAnsiTheme="minorHAnsi" w:cstheme="minorHAnsi"/>
          <w:sz w:val="18"/>
          <w:lang w:val="zh-CN" w:eastAsia="zh-CN" w:bidi="zh-CN"/>
        </w:rPr>
        <w:t>秒内返回成功代码的所有请求数。</w:t>
      </w:r>
    </w:p>
    <w:p w14:paraId="58BDB41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00B2D8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28BA42"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7D7E574E"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以下服务级别和服务额度适用于客户对机器学习实时计分的使用：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2A902D" w14:textId="77777777" w:rsidTr="00C65A58">
        <w:trPr>
          <w:tblHeader/>
        </w:trPr>
        <w:tc>
          <w:tcPr>
            <w:tcW w:w="5400" w:type="dxa"/>
            <w:shd w:val="clear" w:color="auto" w:fill="0072C6"/>
          </w:tcPr>
          <w:p w14:paraId="72E855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616AE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BDD75B" w14:textId="77777777" w:rsidTr="00C65A58">
        <w:tc>
          <w:tcPr>
            <w:tcW w:w="5400" w:type="dxa"/>
          </w:tcPr>
          <w:p w14:paraId="5EE9E90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9CE9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F72E949" w14:textId="77777777" w:rsidTr="00C65A58">
        <w:tc>
          <w:tcPr>
            <w:tcW w:w="5400" w:type="dxa"/>
          </w:tcPr>
          <w:p w14:paraId="31FBB6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09F6F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66C6087" w14:textId="77777777" w:rsidR="00610507" w:rsidRPr="00E06DA2" w:rsidRDefault="00610507" w:rsidP="00427D96">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机器学习计算管理的正常服务时间计算和服务级别</w:t>
      </w:r>
    </w:p>
    <w:p w14:paraId="56BFC7B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165D01C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是指事务尝试总数中返回错误代码或</w:t>
      </w:r>
      <w:r w:rsidR="00610507" w:rsidRPr="00E06DA2">
        <w:rPr>
          <w:rFonts w:asciiTheme="minorHAnsi" w:hAnsiTheme="minorHAnsi" w:cstheme="minorHAnsi"/>
          <w:sz w:val="18"/>
          <w:lang w:val="zh-CN" w:eastAsia="zh-CN" w:bidi="zh-CN"/>
        </w:rPr>
        <w:t xml:space="preserve"> HTTP 408 </w:t>
      </w:r>
      <w:r w:rsidR="00610507" w:rsidRPr="00E06DA2">
        <w:rPr>
          <w:rFonts w:asciiTheme="minorHAnsi" w:hAnsiTheme="minorHAnsi" w:cstheme="minorHAnsi"/>
          <w:sz w:val="18"/>
          <w:lang w:val="zh-CN" w:eastAsia="zh-CN" w:bidi="zh-CN"/>
        </w:rPr>
        <w:t>状态代码或未能在</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秒内返回成功代码的所有请求数。</w:t>
      </w:r>
    </w:p>
    <w:p w14:paraId="0919404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订阅在一个适用期间内的事务尝试总数减去失败的事务数，再除以事务尝试总数。正常服务时间百分比计算公式如下所示：</w:t>
      </w:r>
    </w:p>
    <w:p w14:paraId="28C2A9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F6DDB3"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FA409A5" w14:textId="77777777" w:rsidR="00610507" w:rsidRPr="00E06DA2" w:rsidRDefault="00610507" w:rsidP="00F82C0A">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以下服务级别和服务额度适用于客户对机器学习管理平面操作的使用：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128EE37" w14:textId="77777777" w:rsidTr="00C65A58">
        <w:trPr>
          <w:tblHeader/>
        </w:trPr>
        <w:tc>
          <w:tcPr>
            <w:tcW w:w="5400" w:type="dxa"/>
            <w:shd w:val="clear" w:color="auto" w:fill="0072C6"/>
          </w:tcPr>
          <w:p w14:paraId="0312F5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54B1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40CD96" w14:textId="77777777" w:rsidTr="00C65A58">
        <w:tc>
          <w:tcPr>
            <w:tcW w:w="5400" w:type="dxa"/>
          </w:tcPr>
          <w:p w14:paraId="6A475F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F1957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9C0D02A" w14:textId="77777777" w:rsidTr="00C65A58">
        <w:tc>
          <w:tcPr>
            <w:tcW w:w="5400" w:type="dxa"/>
          </w:tcPr>
          <w:p w14:paraId="431BB5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914B0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3" w:name="_Toc412532194"/>
    <w:bookmarkStart w:id="284" w:name="_Toc457821557"/>
    <w:bookmarkStart w:id="285" w:name="_Toc52348964"/>
    <w:bookmarkStart w:id="286" w:name="MachineLearningStudio_BES"/>
    <w:p w14:paraId="04FEA631"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F6EE243" w14:textId="77777777" w:rsidR="00610507" w:rsidRPr="00182830" w:rsidRDefault="00610507" w:rsidP="00BB7592">
      <w:pPr>
        <w:pStyle w:val="ProductList-Offering2Heading"/>
        <w:keepLines w:val="0"/>
        <w:rPr>
          <w:rFonts w:cstheme="majorHAnsi"/>
        </w:rPr>
      </w:pPr>
      <w:bookmarkStart w:id="287" w:name="_Toc165043746"/>
      <w:r w:rsidRPr="00182830">
        <w:rPr>
          <w:rFonts w:cstheme="majorHAnsi"/>
        </w:rPr>
        <w:t xml:space="preserve">Azure </w:t>
      </w:r>
      <w:r w:rsidRPr="00182830">
        <w:rPr>
          <w:rFonts w:cstheme="majorHAnsi"/>
        </w:rPr>
        <w:t>机器学习工作室（经典）</w:t>
      </w:r>
      <w:bookmarkEnd w:id="283"/>
      <w:bookmarkEnd w:id="284"/>
      <w:bookmarkEnd w:id="285"/>
      <w:bookmarkEnd w:id="287"/>
    </w:p>
    <w:bookmarkEnd w:id="286"/>
    <w:p w14:paraId="4BEAF4B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机器学习工作室请求响应服务</w:t>
      </w:r>
      <w:r w:rsidRPr="00E06DA2">
        <w:rPr>
          <w:rFonts w:asciiTheme="minorHAnsi" w:hAnsiTheme="minorHAnsi" w:cstheme="minorHAnsi"/>
          <w:b/>
          <w:color w:val="00188F"/>
          <w:sz w:val="18"/>
          <w:lang w:val="zh-CN" w:eastAsia="zh-CN" w:bidi="zh-CN"/>
        </w:rPr>
        <w:t xml:space="preserve"> (RRS) </w:t>
      </w:r>
      <w:r w:rsidRPr="00E06DA2">
        <w:rPr>
          <w:rFonts w:asciiTheme="minorHAnsi" w:hAnsiTheme="minorHAnsi" w:cstheme="minorHAnsi"/>
          <w:b/>
          <w:color w:val="00188F"/>
          <w:sz w:val="18"/>
          <w:lang w:val="zh-CN" w:eastAsia="zh-CN" w:bidi="zh-CN"/>
        </w:rPr>
        <w:t>的正常服务时间计算和服务级别</w:t>
      </w:r>
    </w:p>
    <w:p w14:paraId="0FBBCC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84319">
        <w:rPr>
          <w:rFonts w:asciiTheme="minorHAnsi" w:hAnsiTheme="minorHAnsi" w:cstheme="minorHAnsi"/>
          <w:b/>
          <w:color w:val="00188F"/>
          <w:sz w:val="18"/>
          <w:lang w:val="zh-CN" w:eastAsia="zh-CN" w:bidi="zh-CN"/>
        </w:rPr>
        <w:t>：</w:t>
      </w:r>
    </w:p>
    <w:p w14:paraId="32A7F6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70B2A8F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RRS API </w:t>
      </w:r>
      <w:r w:rsidR="00610507" w:rsidRPr="00E06DA2">
        <w:rPr>
          <w:rFonts w:asciiTheme="minorHAnsi" w:hAnsiTheme="minorHAnsi" w:cstheme="minorHAnsi"/>
          <w:sz w:val="18"/>
          <w:lang w:val="zh-CN" w:eastAsia="zh-CN" w:bidi="zh-CN"/>
        </w:rPr>
        <w:t>请求的总数量。</w:t>
      </w:r>
    </w:p>
    <w:p w14:paraId="110853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1B88">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7821F7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5FD872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A3686C3"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RRS API </w:t>
      </w:r>
      <w:r w:rsidRPr="00E06DA2">
        <w:rPr>
          <w:rFonts w:asciiTheme="minorHAnsi" w:hAnsiTheme="minorHAnsi" w:cstheme="minorHAnsi"/>
          <w:b/>
          <w:color w:val="00188F"/>
          <w:sz w:val="18"/>
          <w:lang w:val="zh-CN" w:eastAsia="zh-CN" w:bidi="zh-CN"/>
        </w:rPr>
        <w:t>服务的使用</w:t>
      </w:r>
      <w:r w:rsidRPr="005A665B">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9BBA9D6" w14:textId="77777777" w:rsidTr="00C65A58">
        <w:trPr>
          <w:tblHeader/>
        </w:trPr>
        <w:tc>
          <w:tcPr>
            <w:tcW w:w="5400" w:type="dxa"/>
            <w:shd w:val="clear" w:color="auto" w:fill="0072C6"/>
          </w:tcPr>
          <w:p w14:paraId="68DCA5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B3F49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817AD9D" w14:textId="77777777" w:rsidTr="00C65A58">
        <w:tc>
          <w:tcPr>
            <w:tcW w:w="5400" w:type="dxa"/>
          </w:tcPr>
          <w:p w14:paraId="0F6F54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CFD2F9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098675" w14:textId="77777777" w:rsidTr="00C65A58">
        <w:tc>
          <w:tcPr>
            <w:tcW w:w="5400" w:type="dxa"/>
          </w:tcPr>
          <w:p w14:paraId="1F6C40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6E96D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C77FE36"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26030F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机器学习工作室批处理执行服务</w:t>
      </w:r>
      <w:r w:rsidRPr="00E06DA2">
        <w:rPr>
          <w:rFonts w:asciiTheme="minorHAnsi" w:hAnsiTheme="minorHAnsi" w:cstheme="minorHAnsi"/>
          <w:b/>
          <w:bCs/>
          <w:color w:val="00188F"/>
          <w:sz w:val="18"/>
          <w:lang w:val="zh-CN" w:eastAsia="zh-CN" w:bidi="zh-CN"/>
        </w:rPr>
        <w:t xml:space="preserve"> (BES) </w:t>
      </w:r>
      <w:r w:rsidRPr="00E06DA2">
        <w:rPr>
          <w:rFonts w:asciiTheme="minorHAnsi" w:hAnsiTheme="minorHAnsi" w:cstheme="minorHAnsi"/>
          <w:b/>
          <w:bCs/>
          <w:color w:val="00188F"/>
          <w:sz w:val="18"/>
          <w:lang w:val="zh-CN" w:eastAsia="zh-CN" w:bidi="zh-CN"/>
        </w:rPr>
        <w:t>和管理</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服务的正常服务时间计算和服务级别</w:t>
      </w:r>
    </w:p>
    <w:p w14:paraId="2F42406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65165">
        <w:rPr>
          <w:rFonts w:asciiTheme="minorHAnsi" w:hAnsiTheme="minorHAnsi" w:cstheme="minorHAnsi"/>
          <w:b/>
          <w:color w:val="00188F"/>
          <w:sz w:val="18"/>
          <w:lang w:val="zh-CN" w:eastAsia="zh-CN" w:bidi="zh-CN"/>
        </w:rPr>
        <w:t>：</w:t>
      </w:r>
    </w:p>
    <w:p w14:paraId="1BAE7C41"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是指在事务尝试总数内返回错误代码的所有请求数。</w:t>
      </w:r>
    </w:p>
    <w:p w14:paraId="0FE1773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订阅的一个适用期间，客户发出的经身份验证的</w:t>
      </w:r>
      <w:r w:rsidR="00610507" w:rsidRPr="00E06DA2">
        <w:rPr>
          <w:rFonts w:asciiTheme="minorHAnsi" w:hAnsiTheme="minorHAnsi" w:cstheme="minorHAnsi"/>
          <w:sz w:val="18"/>
          <w:lang w:val="zh-CN" w:eastAsia="zh-CN" w:bidi="zh-CN"/>
        </w:rPr>
        <w:t xml:space="preserve"> REST BES </w:t>
      </w:r>
      <w:r w:rsidR="00610507" w:rsidRPr="00E06DA2">
        <w:rPr>
          <w:rFonts w:asciiTheme="minorHAnsi" w:hAnsiTheme="minorHAnsi" w:cstheme="minorHAnsi"/>
          <w:sz w:val="18"/>
          <w:lang w:val="zh-CN" w:eastAsia="zh-CN" w:bidi="zh-CN"/>
        </w:rPr>
        <w:t>和管理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w:t>
      </w:r>
    </w:p>
    <w:p w14:paraId="57A8771D"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721B">
        <w:rPr>
          <w:rFonts w:asciiTheme="minorHAnsi" w:hAnsiTheme="minorHAnsi" w:cstheme="minorHAnsi"/>
          <w:b/>
          <w:color w:val="00188F"/>
          <w:sz w:val="18"/>
          <w:lang w:val="zh-CN" w:eastAsia="zh-CN" w:bidi="zh-CN"/>
        </w:rPr>
        <w:t>：</w:t>
      </w:r>
      <w:r w:rsidR="002E324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EE7B75" w14:textId="77777777" w:rsidR="00610507" w:rsidRPr="00E06DA2" w:rsidRDefault="00610507" w:rsidP="002E3241">
      <w:pPr>
        <w:keepNext/>
        <w:keepLines/>
        <w:tabs>
          <w:tab w:val="left" w:pos="360"/>
          <w:tab w:val="left" w:pos="720"/>
          <w:tab w:val="left" w:pos="1080"/>
        </w:tabs>
        <w:rPr>
          <w:rFonts w:asciiTheme="minorHAnsi" w:hAnsiTheme="minorHAnsi" w:cstheme="minorHAnsi"/>
          <w:sz w:val="18"/>
          <w:lang w:val="zh-CN" w:eastAsia="zh-CN" w:bidi="zh-CN"/>
        </w:rPr>
      </w:pPr>
    </w:p>
    <w:p w14:paraId="7C03353B"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21E10D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以下服务级别和服务额度适用于客户对机器学习工作室</w:t>
      </w:r>
      <w:r w:rsidRPr="00E06DA2">
        <w:rPr>
          <w:rFonts w:asciiTheme="minorHAnsi" w:hAnsiTheme="minorHAnsi" w:cstheme="minorHAnsi"/>
          <w:b/>
          <w:color w:val="00188F"/>
          <w:sz w:val="18"/>
          <w:lang w:val="zh-CN" w:eastAsia="zh-CN" w:bidi="zh-CN"/>
        </w:rPr>
        <w:t xml:space="preserve"> BES </w:t>
      </w:r>
      <w:r w:rsidRPr="00E06DA2">
        <w:rPr>
          <w:rFonts w:asciiTheme="minorHAnsi" w:hAnsiTheme="minorHAnsi" w:cstheme="minorHAnsi"/>
          <w:b/>
          <w:color w:val="00188F"/>
          <w:sz w:val="18"/>
          <w:lang w:val="zh-CN" w:eastAsia="zh-CN" w:bidi="zh-CN"/>
        </w:rPr>
        <w:t>和管理</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服务的使用</w:t>
      </w:r>
      <w:r w:rsidRPr="00862CF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DA1E3BD" w14:textId="77777777" w:rsidTr="00C65A58">
        <w:trPr>
          <w:tblHeader/>
        </w:trPr>
        <w:tc>
          <w:tcPr>
            <w:tcW w:w="5400" w:type="dxa"/>
            <w:shd w:val="clear" w:color="auto" w:fill="0072C6"/>
          </w:tcPr>
          <w:p w14:paraId="7679046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BAB1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07B369" w14:textId="77777777" w:rsidTr="00C65A58">
        <w:tc>
          <w:tcPr>
            <w:tcW w:w="5400" w:type="dxa"/>
          </w:tcPr>
          <w:p w14:paraId="16AA92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8BCF4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F058CE" w14:textId="77777777" w:rsidTr="00C65A58">
        <w:tc>
          <w:tcPr>
            <w:tcW w:w="5400" w:type="dxa"/>
          </w:tcPr>
          <w:p w14:paraId="667AAE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B8BA2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88" w:name="_Toc136456117"/>
    <w:p w14:paraId="4D8B8644"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0A487C0" w14:textId="33CC6C2F" w:rsidR="008319B0" w:rsidRDefault="00C2752B" w:rsidP="00F82C0A">
      <w:pPr>
        <w:pStyle w:val="ProductList-Offering2Heading"/>
        <w:rPr>
          <w:rFonts w:cstheme="majorHAnsi"/>
          <w:lang w:val="en-US"/>
        </w:rPr>
      </w:pPr>
      <w:bookmarkStart w:id="289" w:name="_Toc165043747"/>
      <w:r>
        <w:rPr>
          <w:rFonts w:cstheme="majorHAnsi"/>
          <w:lang w:val="en-US"/>
        </w:rPr>
        <w:t xml:space="preserve">Azure </w:t>
      </w:r>
      <w:r w:rsidR="00B5681B" w:rsidRPr="004312E6">
        <w:rPr>
          <w:rFonts w:cstheme="majorHAnsi"/>
        </w:rPr>
        <w:t>托管</w:t>
      </w:r>
      <w:r w:rsidR="00B5681B" w:rsidRPr="004312E6">
        <w:rPr>
          <w:rFonts w:cstheme="majorHAnsi"/>
        </w:rPr>
        <w:t xml:space="preserve"> Grafana</w:t>
      </w:r>
      <w:bookmarkEnd w:id="289"/>
    </w:p>
    <w:p w14:paraId="24B61719" w14:textId="77777777" w:rsidR="0044123F" w:rsidRPr="005C5E41" w:rsidRDefault="0044123F" w:rsidP="0044123F">
      <w:pPr>
        <w:tabs>
          <w:tab w:val="left" w:pos="360"/>
          <w:tab w:val="left" w:pos="720"/>
          <w:tab w:val="left" w:pos="1080"/>
        </w:tabs>
        <w:rPr>
          <w:rFonts w:cstheme="minorHAnsi"/>
          <w:sz w:val="18"/>
        </w:rPr>
      </w:pPr>
      <w:r w:rsidRPr="005C5E41">
        <w:rPr>
          <w:rFonts w:cstheme="minorHAnsi"/>
          <w:b/>
          <w:color w:val="00188F"/>
          <w:sz w:val="18"/>
        </w:rPr>
        <w:t>附加定义</w:t>
      </w:r>
      <w:r w:rsidRPr="00E36F76">
        <w:rPr>
          <w:rFonts w:cstheme="minorHAnsi"/>
          <w:b/>
          <w:bCs/>
          <w:sz w:val="18"/>
        </w:rPr>
        <w:t>：</w:t>
      </w:r>
    </w:p>
    <w:p w14:paraId="78A0D53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工作区</w:t>
      </w:r>
      <w:r w:rsidRPr="00E0310D">
        <w:rPr>
          <w:rFonts w:ascii="SimSun" w:hAnsi="SimSun" w:cstheme="minorHAnsi"/>
          <w:sz w:val="18"/>
        </w:rPr>
        <w:t>”</w:t>
      </w:r>
      <w:r w:rsidRPr="005C5E41">
        <w:rPr>
          <w:rFonts w:cstheme="minorHAnsi"/>
          <w:sz w:val="18"/>
        </w:rPr>
        <w:t>指一个或多个</w:t>
      </w:r>
      <w:r w:rsidRPr="005C5E41">
        <w:rPr>
          <w:rFonts w:cstheme="minorHAnsi"/>
          <w:sz w:val="18"/>
        </w:rPr>
        <w:t xml:space="preserve"> Grafana </w:t>
      </w:r>
      <w:r w:rsidRPr="005C5E41">
        <w:rPr>
          <w:rFonts w:cstheme="minorHAnsi"/>
          <w:sz w:val="18"/>
        </w:rPr>
        <w:t>服务器的部署。</w:t>
      </w:r>
    </w:p>
    <w:p w14:paraId="4D1FEB6E"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的每月正常服务时间计算和服务级别</w:t>
      </w:r>
    </w:p>
    <w:p w14:paraId="5C97B5FF"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部署分钟数</w:t>
      </w:r>
      <w:r w:rsidRPr="00E0310D">
        <w:rPr>
          <w:rFonts w:ascii="SimSun" w:hAnsi="SimSun" w:cstheme="minorHAnsi"/>
          <w:sz w:val="18"/>
        </w:rPr>
        <w:t>”</w:t>
      </w:r>
      <w:r w:rsidRPr="005C5E41">
        <w:rPr>
          <w:rFonts w:cstheme="minorHAnsi"/>
          <w:sz w:val="18"/>
        </w:rPr>
        <w:t>是指在一个帐单月份期间，指定的工作区已在</w:t>
      </w:r>
      <w:r w:rsidRPr="005C5E41">
        <w:rPr>
          <w:rFonts w:cstheme="minorHAnsi"/>
          <w:sz w:val="18"/>
        </w:rPr>
        <w:t xml:space="preserve"> Microsoft Azure </w:t>
      </w:r>
      <w:r w:rsidRPr="005C5E41">
        <w:rPr>
          <w:rFonts w:cstheme="minorHAnsi"/>
          <w:sz w:val="18"/>
        </w:rPr>
        <w:t>中运行的总分钟数。</w:t>
      </w:r>
    </w:p>
    <w:p w14:paraId="432DEC13"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最大可用分钟数</w:t>
      </w:r>
      <w:r w:rsidRPr="00E0310D">
        <w:rPr>
          <w:rFonts w:ascii="SimSun" w:hAnsi="SimSun" w:cstheme="minorHAnsi"/>
          <w:sz w:val="18"/>
        </w:rPr>
        <w:t>”</w:t>
      </w:r>
      <w:r w:rsidRPr="005C5E41">
        <w:rPr>
          <w:rFonts w:cstheme="minorHAnsi"/>
          <w:sz w:val="18"/>
        </w:rPr>
        <w:t>是指在一个帐单月份期间，客户在指定的</w:t>
      </w:r>
      <w:r w:rsidRPr="005C5E41">
        <w:rPr>
          <w:rFonts w:cstheme="minorHAnsi"/>
          <w:sz w:val="18"/>
        </w:rPr>
        <w:t xml:space="preserve"> Microsoft Azure </w:t>
      </w:r>
      <w:r w:rsidRPr="005C5E41">
        <w:rPr>
          <w:rFonts w:cstheme="minorHAnsi"/>
          <w:sz w:val="18"/>
        </w:rPr>
        <w:t>订阅中部署所有工作区所用的总部署分钟数。</w:t>
      </w:r>
    </w:p>
    <w:p w14:paraId="53C67915" w14:textId="77777777" w:rsidR="0044123F" w:rsidRPr="005C5E41" w:rsidRDefault="0044123F" w:rsidP="0044123F">
      <w:pPr>
        <w:tabs>
          <w:tab w:val="left" w:pos="360"/>
          <w:tab w:val="left" w:pos="720"/>
          <w:tab w:val="left" w:pos="1080"/>
        </w:tabs>
        <w:rPr>
          <w:rFonts w:cstheme="minorHAnsi"/>
          <w:sz w:val="18"/>
        </w:rPr>
      </w:pPr>
      <w:r w:rsidRPr="00E0310D">
        <w:rPr>
          <w:rFonts w:ascii="SimSun" w:hAnsi="SimSun" w:cstheme="minorHAnsi"/>
          <w:sz w:val="18"/>
        </w:rPr>
        <w:t>“</w:t>
      </w:r>
      <w:r w:rsidRPr="005C5E41">
        <w:rPr>
          <w:rFonts w:cstheme="minorHAnsi"/>
          <w:b/>
          <w:color w:val="00188F"/>
          <w:sz w:val="18"/>
        </w:rPr>
        <w:t>停机时间</w:t>
      </w:r>
      <w:r w:rsidRPr="00E0310D">
        <w:rPr>
          <w:rFonts w:ascii="SimSun" w:hAnsi="SimSun" w:cstheme="minorHAnsi"/>
          <w:sz w:val="18"/>
        </w:rPr>
        <w:t>”</w:t>
      </w:r>
      <w:r w:rsidRPr="005C5E41">
        <w:rPr>
          <w:rFonts w:cstheme="minorHAnsi"/>
          <w:sz w:val="18"/>
        </w:rPr>
        <w:t>是指在一个帐单月份期间，工作区不可用时，指定的</w:t>
      </w:r>
      <w:r w:rsidRPr="005C5E41">
        <w:rPr>
          <w:rFonts w:cstheme="minorHAnsi"/>
          <w:sz w:val="18"/>
        </w:rPr>
        <w:t xml:space="preserve"> Microsoft Azure </w:t>
      </w:r>
      <w:r w:rsidRPr="005C5E41">
        <w:rPr>
          <w:rFonts w:cstheme="minorHAnsi"/>
          <w:sz w:val="18"/>
        </w:rPr>
        <w:t>订阅中客户部署的所有工作区的总部署分钟数。如果在某一分钟内，所有旨在执行操作的连续</w:t>
      </w:r>
      <w:r w:rsidRPr="005C5E41">
        <w:rPr>
          <w:rFonts w:cstheme="minorHAnsi"/>
          <w:sz w:val="18"/>
        </w:rPr>
        <w:t xml:space="preserve"> HTTP </w:t>
      </w:r>
      <w:r w:rsidRPr="005C5E41">
        <w:rPr>
          <w:rFonts w:cstheme="minorHAnsi"/>
          <w:sz w:val="18"/>
        </w:rPr>
        <w:t>请求均返回错误代码，或者没有返回响应，则认为在这一分钟内指定工作区不可用。</w:t>
      </w:r>
    </w:p>
    <w:p w14:paraId="001FEEDA" w14:textId="77777777" w:rsidR="0044123F" w:rsidRPr="005C5E41" w:rsidRDefault="0044123F" w:rsidP="0044123F">
      <w:pPr>
        <w:tabs>
          <w:tab w:val="left" w:pos="360"/>
          <w:tab w:val="left" w:pos="720"/>
          <w:tab w:val="left" w:pos="1080"/>
        </w:tabs>
        <w:rPr>
          <w:rFonts w:cstheme="minorHAnsi"/>
          <w:sz w:val="18"/>
        </w:rPr>
      </w:pPr>
      <w:r w:rsidRPr="005C5E41">
        <w:rPr>
          <w:rFonts w:cstheme="minorHAnsi"/>
          <w:sz w:val="18"/>
        </w:rPr>
        <w:t xml:space="preserve">Azure </w:t>
      </w:r>
      <w:r w:rsidRPr="005C5E41">
        <w:rPr>
          <w:rFonts w:cstheme="minorHAnsi"/>
          <w:sz w:val="18"/>
        </w:rPr>
        <w:t>托管</w:t>
      </w:r>
      <w:r w:rsidRPr="005C5E41">
        <w:rPr>
          <w:rFonts w:cstheme="minorHAnsi"/>
          <w:sz w:val="18"/>
        </w:rPr>
        <w:t xml:space="preserve"> Grafana </w:t>
      </w:r>
      <w:r w:rsidRPr="005C5E41">
        <w:rPr>
          <w:rFonts w:cstheme="minorHAnsi"/>
          <w:sz w:val="18"/>
        </w:rPr>
        <w:t>的</w:t>
      </w:r>
      <w:r w:rsidRPr="00E0310D">
        <w:rPr>
          <w:rFonts w:ascii="SimSun" w:hAnsi="SimSun" w:cstheme="minorHAnsi"/>
          <w:sz w:val="18"/>
        </w:rPr>
        <w:t>“</w:t>
      </w:r>
      <w:r w:rsidRPr="005C5E41">
        <w:rPr>
          <w:rFonts w:cstheme="minorHAnsi"/>
          <w:b/>
          <w:color w:val="00188F"/>
          <w:sz w:val="18"/>
        </w:rPr>
        <w:t>每月正常服务时间百分比</w:t>
      </w:r>
      <w:r w:rsidRPr="00881302">
        <w:rPr>
          <w:rFonts w:ascii="SimSun" w:hAnsi="SimSun" w:cstheme="minorHAnsi"/>
          <w:sz w:val="18"/>
        </w:rPr>
        <w:t>”</w:t>
      </w:r>
      <w:r w:rsidRPr="005C5E41">
        <w:rPr>
          <w:rFonts w:cstheme="minorHAnsi"/>
          <w:sz w:val="18"/>
        </w:rPr>
        <w:t>按以下方式计算：最大可用分钟数减去停机时间，再除以最大可用分钟数。每月正常服务时间百分比计算公式如下所示：</w:t>
      </w:r>
    </w:p>
    <w:p w14:paraId="641ADAF7" w14:textId="77777777" w:rsidR="0044123F" w:rsidRPr="005C5E41" w:rsidRDefault="0044123F" w:rsidP="0044123F">
      <w:pPr>
        <w:tabs>
          <w:tab w:val="left" w:pos="360"/>
          <w:tab w:val="left" w:pos="720"/>
          <w:tab w:val="left" w:pos="1080"/>
        </w:tabs>
        <w:rPr>
          <w:rFonts w:cstheme="minorHAnsi"/>
          <w:sz w:val="18"/>
        </w:rPr>
      </w:pPr>
    </w:p>
    <w:p w14:paraId="754F114B" w14:textId="77777777" w:rsidR="0044123F" w:rsidRPr="00D842A8" w:rsidRDefault="00000000" w:rsidP="0044123F">
      <w:pPr>
        <w:ind w:left="720"/>
        <w:contextualSpacing/>
        <w:rPr>
          <w:rFonts w:ascii="Cambria Math" w:hAnsi="Cambria Math" w:cstheme="minorHAnsi"/>
          <w:i/>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57511F" w14:textId="77777777" w:rsidR="0044123F" w:rsidRPr="005C5E41" w:rsidRDefault="0044123F" w:rsidP="0044123F">
      <w:pPr>
        <w:tabs>
          <w:tab w:val="left" w:pos="360"/>
          <w:tab w:val="left" w:pos="720"/>
          <w:tab w:val="left" w:pos="1080"/>
        </w:tabs>
        <w:rPr>
          <w:rFonts w:cstheme="minorHAnsi"/>
          <w:sz w:val="18"/>
        </w:rPr>
      </w:pPr>
    </w:p>
    <w:p w14:paraId="31CFFB3D" w14:textId="77777777" w:rsidR="0044123F" w:rsidRPr="0044123F" w:rsidRDefault="0044123F" w:rsidP="0044123F">
      <w:pPr>
        <w:tabs>
          <w:tab w:val="left" w:pos="360"/>
          <w:tab w:val="left" w:pos="720"/>
          <w:tab w:val="left" w:pos="1080"/>
        </w:tabs>
        <w:rPr>
          <w:rFonts w:asciiTheme="minorHAnsi" w:hAnsiTheme="minorHAnsi" w:cstheme="minorHAnsi"/>
          <w:b/>
          <w:color w:val="00188F"/>
          <w:sz w:val="18"/>
          <w:lang w:val="zh-CN" w:eastAsia="zh-CN" w:bidi="zh-CN"/>
        </w:rPr>
      </w:pPr>
      <w:r w:rsidRPr="0044123F">
        <w:rPr>
          <w:rFonts w:asciiTheme="minorHAnsi" w:hAnsiTheme="minorHAnsi" w:cstheme="minorHAnsi"/>
          <w:b/>
          <w:color w:val="00188F"/>
          <w:sz w:val="18"/>
          <w:lang w:val="zh-CN" w:eastAsia="zh-CN" w:bidi="zh-CN"/>
        </w:rPr>
        <w:t>以下服务级别和服务额度适用于客户对</w:t>
      </w:r>
      <w:r w:rsidRPr="0044123F">
        <w:rPr>
          <w:rFonts w:asciiTheme="minorHAnsi" w:hAnsiTheme="minorHAnsi" w:cstheme="minorHAnsi"/>
          <w:b/>
          <w:color w:val="00188F"/>
          <w:sz w:val="18"/>
          <w:lang w:val="zh-CN" w:eastAsia="zh-CN" w:bidi="zh-CN"/>
        </w:rPr>
        <w:t xml:space="preserve"> Azure </w:t>
      </w:r>
      <w:r w:rsidRPr="0044123F">
        <w:rPr>
          <w:rFonts w:asciiTheme="minorHAnsi" w:hAnsiTheme="minorHAnsi" w:cstheme="minorHAnsi"/>
          <w:b/>
          <w:color w:val="00188F"/>
          <w:sz w:val="18"/>
          <w:lang w:val="zh-CN" w:eastAsia="zh-CN" w:bidi="zh-CN"/>
        </w:rPr>
        <w:t>托管</w:t>
      </w:r>
      <w:r w:rsidRPr="0044123F">
        <w:rPr>
          <w:rFonts w:asciiTheme="minorHAnsi" w:hAnsiTheme="minorHAnsi" w:cstheme="minorHAnsi"/>
          <w:b/>
          <w:color w:val="00188F"/>
          <w:sz w:val="18"/>
          <w:lang w:val="zh-CN" w:eastAsia="zh-CN" w:bidi="zh-CN"/>
        </w:rPr>
        <w:t xml:space="preserve"> Grafana </w:t>
      </w:r>
      <w:r w:rsidRPr="0044123F">
        <w:rPr>
          <w:rFonts w:asciiTheme="minorHAnsi" w:hAnsiTheme="minorHAnsi" w:cstheme="minorHAnsi"/>
          <w:b/>
          <w:color w:val="00188F"/>
          <w:sz w:val="18"/>
          <w:lang w:val="zh-CN" w:eastAsia="zh-CN" w:bidi="zh-CN"/>
        </w:rPr>
        <w:t>的使用：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4123F" w:rsidRPr="005C5E41" w14:paraId="199CDAF6" w14:textId="77777777" w:rsidTr="006F6E13">
        <w:trPr>
          <w:tblHeader/>
        </w:trPr>
        <w:tc>
          <w:tcPr>
            <w:tcW w:w="2500" w:type="pct"/>
            <w:shd w:val="clear" w:color="auto" w:fill="0072C6"/>
          </w:tcPr>
          <w:p w14:paraId="12E61912"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每月正常服务时间百分比</w:t>
            </w:r>
          </w:p>
        </w:tc>
        <w:tc>
          <w:tcPr>
            <w:tcW w:w="2500" w:type="pct"/>
            <w:shd w:val="clear" w:color="auto" w:fill="0072C6"/>
          </w:tcPr>
          <w:p w14:paraId="205C8D13" w14:textId="77777777" w:rsidR="0044123F" w:rsidRPr="005C5E41" w:rsidRDefault="0044123F" w:rsidP="006F6E13">
            <w:pPr>
              <w:tabs>
                <w:tab w:val="left" w:pos="360"/>
                <w:tab w:val="left" w:pos="720"/>
                <w:tab w:val="left" w:pos="1080"/>
              </w:tabs>
              <w:spacing w:before="20" w:after="20"/>
              <w:ind w:left="-14" w:right="-101"/>
              <w:jc w:val="center"/>
              <w:rPr>
                <w:rFonts w:cstheme="minorHAnsi"/>
                <w:color w:val="FFFFFF"/>
                <w:sz w:val="16"/>
              </w:rPr>
            </w:pPr>
            <w:r w:rsidRPr="005C5E41">
              <w:rPr>
                <w:rFonts w:cstheme="minorHAnsi"/>
                <w:color w:val="FFFFFF"/>
                <w:sz w:val="16"/>
              </w:rPr>
              <w:t>服务额度</w:t>
            </w:r>
          </w:p>
        </w:tc>
      </w:tr>
      <w:tr w:rsidR="0044123F" w:rsidRPr="005C5E41" w14:paraId="413E18E4" w14:textId="77777777" w:rsidTr="006F6E13">
        <w:tc>
          <w:tcPr>
            <w:tcW w:w="2500" w:type="pct"/>
          </w:tcPr>
          <w:p w14:paraId="3188C6A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99.9%</w:t>
            </w:r>
          </w:p>
        </w:tc>
        <w:tc>
          <w:tcPr>
            <w:tcW w:w="2500" w:type="pct"/>
          </w:tcPr>
          <w:p w14:paraId="673A438B"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10%</w:t>
            </w:r>
          </w:p>
        </w:tc>
      </w:tr>
      <w:tr w:rsidR="0044123F" w:rsidRPr="005C5E41" w14:paraId="5B3E4B33" w14:textId="77777777" w:rsidTr="006F6E13">
        <w:tc>
          <w:tcPr>
            <w:tcW w:w="2500" w:type="pct"/>
          </w:tcPr>
          <w:p w14:paraId="064DC42A"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&lt; 99%</w:t>
            </w:r>
          </w:p>
        </w:tc>
        <w:tc>
          <w:tcPr>
            <w:tcW w:w="2500" w:type="pct"/>
          </w:tcPr>
          <w:p w14:paraId="706B30DC" w14:textId="77777777" w:rsidR="0044123F" w:rsidRPr="0044123F" w:rsidRDefault="0044123F" w:rsidP="006F6E13">
            <w:pPr>
              <w:tabs>
                <w:tab w:val="left" w:pos="360"/>
                <w:tab w:val="left" w:pos="720"/>
                <w:tab w:val="left" w:pos="1080"/>
              </w:tabs>
              <w:spacing w:before="20" w:after="20"/>
              <w:ind w:left="-14" w:right="-101"/>
              <w:jc w:val="center"/>
              <w:rPr>
                <w:rFonts w:asciiTheme="minorHAnsi" w:hAnsiTheme="minorHAnsi" w:cstheme="minorHAnsi"/>
                <w:sz w:val="16"/>
              </w:rPr>
            </w:pPr>
            <w:r w:rsidRPr="0044123F">
              <w:rPr>
                <w:rFonts w:asciiTheme="minorHAnsi" w:hAnsiTheme="minorHAnsi" w:cstheme="minorHAnsi"/>
                <w:sz w:val="16"/>
              </w:rPr>
              <w:t>25%</w:t>
            </w:r>
          </w:p>
        </w:tc>
      </w:tr>
    </w:tbl>
    <w:p w14:paraId="4E7E8297" w14:textId="77777777" w:rsidR="0044123F" w:rsidRPr="00E06DA2" w:rsidRDefault="00000000" w:rsidP="0044123F">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44123F" w:rsidRPr="00E06DA2">
          <w:rPr>
            <w:rFonts w:asciiTheme="minorHAnsi" w:hAnsiTheme="minorHAnsi" w:cstheme="minorHAnsi"/>
            <w:color w:val="0563C1" w:themeColor="hyperlink"/>
            <w:sz w:val="16"/>
            <w:szCs w:val="16"/>
            <w:u w:val="single"/>
            <w:lang w:val="zh-CN" w:eastAsia="zh-CN" w:bidi="zh-CN"/>
          </w:rPr>
          <w:t>目录</w:t>
        </w:r>
      </w:hyperlink>
      <w:r w:rsidR="0044123F" w:rsidRPr="00E06DA2">
        <w:rPr>
          <w:rFonts w:asciiTheme="minorHAnsi" w:hAnsiTheme="minorHAnsi" w:cstheme="minorHAnsi"/>
          <w:sz w:val="16"/>
          <w:szCs w:val="16"/>
          <w:lang w:val="zh-CN" w:eastAsia="zh-CN" w:bidi="zh-CN"/>
        </w:rPr>
        <w:t>/</w:t>
      </w:r>
      <w:hyperlink w:anchor="Define" w:history="1">
        <w:r w:rsidR="0044123F" w:rsidRPr="00E06DA2">
          <w:rPr>
            <w:rFonts w:asciiTheme="minorHAnsi" w:hAnsiTheme="minorHAnsi" w:cstheme="minorHAnsi"/>
            <w:color w:val="0563C1" w:themeColor="hyperlink"/>
            <w:sz w:val="16"/>
            <w:szCs w:val="16"/>
            <w:u w:val="single"/>
            <w:lang w:val="zh-CN" w:eastAsia="zh-CN" w:bidi="zh-CN"/>
          </w:rPr>
          <w:t>定义</w:t>
        </w:r>
      </w:hyperlink>
    </w:p>
    <w:p w14:paraId="7CAAB7B7" w14:textId="2FB7FE53" w:rsidR="00610507" w:rsidRPr="00242AA6" w:rsidRDefault="00610507" w:rsidP="00F82C0A">
      <w:pPr>
        <w:pStyle w:val="ProductList-Offering2Heading"/>
        <w:rPr>
          <w:rFonts w:cstheme="majorHAnsi"/>
        </w:rPr>
      </w:pPr>
      <w:bookmarkStart w:id="290" w:name="_Toc165043748"/>
      <w:r w:rsidRPr="00242AA6">
        <w:rPr>
          <w:rFonts w:cstheme="majorHAnsi"/>
        </w:rPr>
        <w:t>适用于</w:t>
      </w:r>
      <w:r w:rsidRPr="00242AA6">
        <w:rPr>
          <w:rFonts w:cstheme="majorHAnsi"/>
        </w:rPr>
        <w:t xml:space="preserve"> Apache Cassandra </w:t>
      </w:r>
      <w:r w:rsidRPr="00242AA6">
        <w:rPr>
          <w:rFonts w:cstheme="majorHAnsi"/>
        </w:rPr>
        <w:t>的</w:t>
      </w:r>
      <w:r w:rsidRPr="00242AA6">
        <w:rPr>
          <w:rFonts w:cstheme="majorHAnsi"/>
        </w:rPr>
        <w:t xml:space="preserve"> Azure </w:t>
      </w:r>
      <w:r w:rsidRPr="00242AA6">
        <w:rPr>
          <w:rFonts w:cstheme="majorHAnsi"/>
        </w:rPr>
        <w:t>托管实例</w:t>
      </w:r>
      <w:bookmarkEnd w:id="288"/>
      <w:bookmarkEnd w:id="290"/>
    </w:p>
    <w:p w14:paraId="3C56D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CB7171">
        <w:rPr>
          <w:rFonts w:asciiTheme="minorHAnsi" w:hAnsiTheme="minorHAnsi" w:cstheme="minorHAnsi"/>
          <w:b/>
          <w:color w:val="00188F"/>
          <w:sz w:val="18"/>
          <w:lang w:val="zh-CN" w:eastAsia="zh-CN" w:bidi="zh-CN"/>
        </w:rPr>
        <w:t>：</w:t>
      </w:r>
    </w:p>
    <w:p w14:paraId="6BCC84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1FFBDBF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Cassandra </w:t>
      </w:r>
      <w:r w:rsidR="00610507" w:rsidRPr="00E06DA2">
        <w:rPr>
          <w:rFonts w:asciiTheme="minorHAnsi" w:hAnsiTheme="minorHAnsi" w:cstheme="minorHAnsi"/>
          <w:b/>
          <w:color w:val="00188F"/>
          <w:sz w:val="18"/>
          <w:lang w:val="zh-CN" w:eastAsia="zh-CN" w:bidi="zh-CN"/>
        </w:rPr>
        <w:t>数据中心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托管实例的区域且完成通用配置并指定了</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数据中心名称的三个或更多节点。</w:t>
      </w:r>
    </w:p>
    <w:p w14:paraId="1C320E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是指部署在使用适用于</w:t>
      </w:r>
      <w:r w:rsidR="00610507" w:rsidRPr="00E06DA2">
        <w:rPr>
          <w:rFonts w:asciiTheme="minorHAnsi" w:hAnsiTheme="minorHAnsi" w:cstheme="minorHAnsi"/>
          <w:sz w:val="18"/>
          <w:lang w:val="zh-CN" w:eastAsia="zh-CN" w:bidi="zh-CN"/>
        </w:rPr>
        <w:t xml:space="preserve"> Apache Cassandra </w:t>
      </w:r>
      <w:r w:rsidR="00610507" w:rsidRPr="00E06DA2">
        <w:rPr>
          <w:rFonts w:asciiTheme="minorHAnsi" w:hAnsiTheme="minorHAnsi" w:cstheme="minorHAnsi"/>
          <w:sz w:val="18"/>
          <w:lang w:val="zh-CN" w:eastAsia="zh-CN" w:bidi="zh-CN"/>
        </w:rPr>
        <w:t>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托管实例的区域中的单个虚拟机。</w:t>
      </w:r>
    </w:p>
    <w:p w14:paraId="475611A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虚拟网络所需的全套配置，包括托管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用户定义路径，支持无中断的管理流和流向位于托管</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虚拟网络子网中的专用网关的数据流。</w:t>
      </w:r>
    </w:p>
    <w:p w14:paraId="4BF06745"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B6AAF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适用于</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托管实例的正常服务时间计算和服务级别</w:t>
      </w:r>
    </w:p>
    <w:p w14:paraId="5AC9AAF5" w14:textId="77777777" w:rsidR="00610507" w:rsidRPr="00E06DA2" w:rsidRDefault="00BF1364" w:rsidP="002E3241">
      <w:pPr>
        <w:tabs>
          <w:tab w:val="left" w:pos="360"/>
          <w:tab w:val="left" w:pos="720"/>
          <w:tab w:val="left" w:pos="1080"/>
        </w:tabs>
        <w:ind w:right="18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是指在一个帐单月份期间，所有部署了三个或更多节点的</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数据中心的总累计分钟数。从同一</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数据中心至少有三个节点已经因客户发起的操作而开始发挥作用时开始，直到客户发起了会导致停止或删除</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数据中心的操作时截止，最大可用分钟数是以这一段时间范围来计量的。</w:t>
      </w:r>
    </w:p>
    <w:p w14:paraId="05B0620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是指在某区域持续无法连接到</w:t>
      </w:r>
      <w:r w:rsidR="00610507" w:rsidRPr="00E06DA2">
        <w:rPr>
          <w:rFonts w:asciiTheme="minorHAnsi" w:hAnsiTheme="minorHAnsi" w:cstheme="minorHAnsi"/>
          <w:sz w:val="18"/>
          <w:lang w:val="zh-CN" w:eastAsia="zh-CN" w:bidi="zh-CN"/>
        </w:rPr>
        <w:t xml:space="preserve"> Cassandra </w:t>
      </w:r>
      <w:r w:rsidR="00610507" w:rsidRPr="00E06DA2">
        <w:rPr>
          <w:rFonts w:asciiTheme="minorHAnsi" w:hAnsiTheme="minorHAnsi" w:cstheme="minorHAnsi"/>
          <w:sz w:val="18"/>
          <w:lang w:val="zh-CN" w:eastAsia="zh-CN" w:bidi="zh-CN"/>
        </w:rPr>
        <w:t>数据中心的大多数节点的总累计分钟数，是最大可用分钟数的一部分。</w:t>
      </w:r>
    </w:p>
    <w:p w14:paraId="5AAE7F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Cassandra </w:t>
      </w:r>
      <w:r w:rsidRPr="00E06DA2">
        <w:rPr>
          <w:rFonts w:asciiTheme="minorHAnsi" w:hAnsiTheme="minorHAnsi" w:cstheme="minorHAnsi"/>
          <w:sz w:val="18"/>
          <w:lang w:val="zh-CN" w:eastAsia="zh-CN" w:bidi="zh-CN"/>
        </w:rPr>
        <w:t>数据中心的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38E332FB" w14:textId="77777777" w:rsidR="00610507" w:rsidRPr="00E06DA2" w:rsidRDefault="00000000" w:rsidP="006F0C3A">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F27A105" w14:textId="320AFB1F"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7B7D075" w14:textId="77777777" w:rsidTr="00C65A58">
        <w:trPr>
          <w:tblHeader/>
        </w:trPr>
        <w:tc>
          <w:tcPr>
            <w:tcW w:w="5400" w:type="dxa"/>
            <w:shd w:val="clear" w:color="auto" w:fill="0072C6"/>
          </w:tcPr>
          <w:p w14:paraId="2E5934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F4D68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E65092" w14:textId="77777777" w:rsidTr="00C65A58">
        <w:tc>
          <w:tcPr>
            <w:tcW w:w="5400" w:type="dxa"/>
          </w:tcPr>
          <w:p w14:paraId="71C5026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DF90F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7F4DE73" w14:textId="77777777" w:rsidTr="00C65A58">
        <w:tc>
          <w:tcPr>
            <w:tcW w:w="5400" w:type="dxa"/>
          </w:tcPr>
          <w:p w14:paraId="0CADC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139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806D3E5" w14:textId="77777777" w:rsidR="00610507" w:rsidRPr="006F0C3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8FBCFA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对于在支持可用性区域的</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区域中启用了可用性区域支持的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数据中心，以下服务级别和服务费用减免适用于客户对具有相容网络配置的</w:t>
      </w:r>
      <w:r w:rsidRPr="00E06DA2">
        <w:rPr>
          <w:rFonts w:asciiTheme="minorHAnsi" w:hAnsiTheme="minorHAnsi" w:cstheme="minorHAnsi"/>
          <w:b/>
          <w:color w:val="00188F"/>
          <w:sz w:val="18"/>
          <w:lang w:val="zh-CN" w:eastAsia="zh-CN" w:bidi="zh-CN"/>
        </w:rPr>
        <w:t xml:space="preserve"> Cassandra </w:t>
      </w:r>
      <w:r w:rsidRPr="00E06DA2">
        <w:rPr>
          <w:rFonts w:asciiTheme="minorHAnsi" w:hAnsiTheme="minorHAnsi" w:cstheme="minorHAnsi"/>
          <w:b/>
          <w:color w:val="00188F"/>
          <w:sz w:val="18"/>
          <w:lang w:val="zh-CN" w:eastAsia="zh-CN" w:bidi="zh-CN"/>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2424F17" w14:textId="77777777" w:rsidTr="00C65A58">
        <w:trPr>
          <w:tblHeader/>
        </w:trPr>
        <w:tc>
          <w:tcPr>
            <w:tcW w:w="5400" w:type="dxa"/>
            <w:shd w:val="clear" w:color="auto" w:fill="0072C6"/>
          </w:tcPr>
          <w:p w14:paraId="6F5952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0C720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32F1C07" w14:textId="77777777" w:rsidTr="00C65A58">
        <w:tc>
          <w:tcPr>
            <w:tcW w:w="5400" w:type="dxa"/>
          </w:tcPr>
          <w:p w14:paraId="44E0C7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41F3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A5C584" w14:textId="77777777" w:rsidTr="00C65A58">
        <w:tc>
          <w:tcPr>
            <w:tcW w:w="5400" w:type="dxa"/>
          </w:tcPr>
          <w:p w14:paraId="015318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BCF81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5822873" w14:textId="77777777" w:rsidR="006F0C3A" w:rsidRPr="006F0C3A" w:rsidRDefault="006F0C3A">
      <w:pPr>
        <w:rPr>
          <w:rFonts w:asciiTheme="minorHAnsi" w:hAnsiTheme="minorHAnsi" w:cstheme="minorHAnsi"/>
          <w:sz w:val="18"/>
          <w:szCs w:val="18"/>
        </w:rPr>
      </w:pPr>
    </w:p>
    <w:p w14:paraId="491B16C0" w14:textId="77777777" w:rsidR="006F0C3A" w:rsidRPr="00272F50" w:rsidRDefault="006F0C3A" w:rsidP="006F0C3A">
      <w:pPr>
        <w:pStyle w:val="ProductList-Body"/>
        <w:rPr>
          <w:rFonts w:ascii="Calibri" w:hAnsi="Calibri" w:cs="Calibri"/>
          <w:b/>
          <w:bCs/>
          <w:color w:val="00188F"/>
        </w:rPr>
      </w:pPr>
      <w:r w:rsidRPr="00272F50">
        <w:rPr>
          <w:rFonts w:ascii="Calibri" w:hAnsi="Calibri" w:cs="Calibri"/>
          <w:b/>
          <w:bCs/>
          <w:color w:val="00188F"/>
        </w:rPr>
        <w:t>对于在多个区域拥有数据中心且在支持可用性区域的</w:t>
      </w:r>
      <w:r w:rsidRPr="00272F50">
        <w:rPr>
          <w:rFonts w:ascii="Calibri" w:hAnsi="Calibri" w:cs="Calibri"/>
          <w:b/>
          <w:bCs/>
          <w:color w:val="00188F"/>
        </w:rPr>
        <w:t xml:space="preserve"> Azure </w:t>
      </w:r>
      <w:r w:rsidRPr="00272F50">
        <w:rPr>
          <w:rFonts w:ascii="Calibri" w:hAnsi="Calibri" w:cs="Calibri"/>
          <w:b/>
          <w:bCs/>
          <w:color w:val="00188F"/>
        </w:rPr>
        <w:t>区域中启用了可用性区域支持的</w:t>
      </w:r>
      <w:r w:rsidRPr="00272F50">
        <w:rPr>
          <w:rFonts w:ascii="Calibri" w:hAnsi="Calibri" w:cs="Calibri"/>
          <w:b/>
          <w:bCs/>
          <w:color w:val="00188F"/>
        </w:rPr>
        <w:t xml:space="preserve"> Cassandra </w:t>
      </w:r>
      <w:r w:rsidRPr="00272F50">
        <w:rPr>
          <w:rFonts w:ascii="Calibri" w:hAnsi="Calibri" w:cs="Calibri"/>
          <w:b/>
          <w:bCs/>
          <w:color w:val="00188F"/>
        </w:rPr>
        <w:t>群集，以下服务级别和服务额度适用于客户对具有相容网络配置的</w:t>
      </w:r>
      <w:r w:rsidRPr="00272F50">
        <w:rPr>
          <w:rFonts w:ascii="Calibri" w:hAnsi="Calibri" w:cs="Calibri"/>
          <w:b/>
          <w:bCs/>
          <w:color w:val="00188F"/>
        </w:rPr>
        <w:t xml:space="preserve"> Cassandra </w:t>
      </w:r>
      <w:r w:rsidRPr="00272F50">
        <w:rPr>
          <w:rFonts w:ascii="Calibri" w:hAnsi="Calibri" w:cs="Calibri"/>
          <w:b/>
          <w:bCs/>
          <w:color w:val="00188F"/>
        </w:rPr>
        <w:t>数据中心的使用：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6F0C3A" w:rsidRPr="00272F50" w14:paraId="66B537CE" w14:textId="77777777" w:rsidTr="004049FE">
        <w:trPr>
          <w:trHeight w:val="265"/>
          <w:tblHeader/>
        </w:trPr>
        <w:tc>
          <w:tcPr>
            <w:tcW w:w="5234" w:type="dxa"/>
            <w:shd w:val="clear" w:color="auto" w:fill="0072C6"/>
          </w:tcPr>
          <w:p w14:paraId="2F449A98"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多重写入位置可用性百分比</w:t>
            </w:r>
          </w:p>
        </w:tc>
        <w:tc>
          <w:tcPr>
            <w:tcW w:w="5566" w:type="dxa"/>
            <w:shd w:val="clear" w:color="auto" w:fill="0072C6"/>
          </w:tcPr>
          <w:p w14:paraId="75EB80B3"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58AB36F" w14:textId="77777777" w:rsidTr="004049FE">
        <w:trPr>
          <w:trHeight w:val="284"/>
        </w:trPr>
        <w:tc>
          <w:tcPr>
            <w:tcW w:w="5234" w:type="dxa"/>
          </w:tcPr>
          <w:p w14:paraId="512ABF8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99.999%</w:t>
            </w:r>
          </w:p>
        </w:tc>
        <w:tc>
          <w:tcPr>
            <w:tcW w:w="5566" w:type="dxa"/>
          </w:tcPr>
          <w:p w14:paraId="7001F115"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07D10D47" w14:textId="77777777" w:rsidTr="004049FE">
        <w:trPr>
          <w:trHeight w:val="265"/>
        </w:trPr>
        <w:tc>
          <w:tcPr>
            <w:tcW w:w="5234" w:type="dxa"/>
          </w:tcPr>
          <w:p w14:paraId="051266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66" w:type="dxa"/>
          </w:tcPr>
          <w:p w14:paraId="2DE3661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9F70CBE" w14:textId="77777777" w:rsidR="006F0C3A" w:rsidRPr="00272F50" w:rsidRDefault="006F0C3A" w:rsidP="006F0C3A">
      <w:pPr>
        <w:pStyle w:val="ProductList-Body"/>
        <w:rPr>
          <w:rFonts w:ascii="Calibri" w:hAnsi="Calibri" w:cs="Calibri"/>
          <w:szCs w:val="18"/>
        </w:rPr>
      </w:pPr>
    </w:p>
    <w:p w14:paraId="15B0DED2"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对于支持单个区域且未启用可用性区域的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4733993" w14:textId="77777777" w:rsidTr="004049FE">
        <w:trPr>
          <w:tblHeader/>
        </w:trPr>
        <w:tc>
          <w:tcPr>
            <w:tcW w:w="5220" w:type="dxa"/>
            <w:shd w:val="clear" w:color="auto" w:fill="0072C6"/>
          </w:tcPr>
          <w:p w14:paraId="3D60D344"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p>
        </w:tc>
        <w:tc>
          <w:tcPr>
            <w:tcW w:w="5579" w:type="dxa"/>
            <w:shd w:val="clear" w:color="auto" w:fill="0072C6"/>
          </w:tcPr>
          <w:p w14:paraId="46959B4A"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493F5196" w14:textId="77777777" w:rsidTr="004049FE">
        <w:tc>
          <w:tcPr>
            <w:tcW w:w="5220" w:type="dxa"/>
          </w:tcPr>
          <w:p w14:paraId="0374B87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2FD63F18"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95204A5" w14:textId="77777777" w:rsidTr="004049FE">
        <w:tc>
          <w:tcPr>
            <w:tcW w:w="5220" w:type="dxa"/>
          </w:tcPr>
          <w:p w14:paraId="1D29C77A"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66D660F2"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6A891AE3" w14:textId="77777777" w:rsidR="006F0C3A" w:rsidRPr="00272F50" w:rsidRDefault="006F0C3A" w:rsidP="006F0C3A">
      <w:pPr>
        <w:pStyle w:val="ProductList-Body"/>
        <w:rPr>
          <w:rFonts w:ascii="Calibri" w:hAnsi="Calibri" w:cs="Calibri"/>
          <w:b/>
          <w:color w:val="00188F"/>
        </w:rPr>
      </w:pPr>
    </w:p>
    <w:p w14:paraId="28D9545A" w14:textId="77777777" w:rsidR="006F0C3A" w:rsidRPr="00272F50" w:rsidRDefault="006F0C3A" w:rsidP="006F0C3A">
      <w:pPr>
        <w:pStyle w:val="ProductList-Body"/>
        <w:keepNext/>
        <w:rPr>
          <w:rFonts w:ascii="Calibri" w:hAnsi="Calibri" w:cs="Calibri"/>
          <w:color w:val="0072C6"/>
        </w:rPr>
      </w:pPr>
      <w:r w:rsidRPr="00272F50">
        <w:rPr>
          <w:rFonts w:ascii="Calibri" w:hAnsi="Calibri" w:cs="Calibri"/>
          <w:b/>
          <w:color w:val="00188F"/>
        </w:rPr>
        <w:t>对于在单个区域部署且已启用可用性区域的</w:t>
      </w:r>
      <w:r w:rsidRPr="00272F50">
        <w:rPr>
          <w:rFonts w:ascii="Calibri" w:hAnsi="Calibri" w:cs="Calibri"/>
          <w:b/>
          <w:color w:val="00188F"/>
        </w:rPr>
        <w:t xml:space="preserve"> Casandra </w:t>
      </w:r>
      <w:r w:rsidRPr="00272F50">
        <w:rPr>
          <w:rFonts w:ascii="Calibri" w:hAnsi="Calibri" w:cs="Calibri"/>
          <w:b/>
          <w:color w:val="00188F"/>
        </w:rPr>
        <w:t>数据中心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6F0C3A" w:rsidRPr="00272F50" w14:paraId="738BA812" w14:textId="77777777" w:rsidTr="004049FE">
        <w:trPr>
          <w:tblHeader/>
        </w:trPr>
        <w:tc>
          <w:tcPr>
            <w:tcW w:w="5220" w:type="dxa"/>
            <w:shd w:val="clear" w:color="auto" w:fill="0072C6"/>
          </w:tcPr>
          <w:p w14:paraId="3485CB06"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可用性百分比</w:t>
            </w:r>
            <w:r w:rsidRPr="00272F50">
              <w:rPr>
                <w:rFonts w:ascii="Calibri" w:hAnsi="Calibri" w:cs="Calibri"/>
                <w:color w:val="FFFFFF" w:themeColor="background1"/>
              </w:rPr>
              <w:t xml:space="preserve"> (SR-AZ)</w:t>
            </w:r>
          </w:p>
        </w:tc>
        <w:tc>
          <w:tcPr>
            <w:tcW w:w="5579" w:type="dxa"/>
            <w:shd w:val="clear" w:color="auto" w:fill="0072C6"/>
          </w:tcPr>
          <w:p w14:paraId="0BCA8637" w14:textId="77777777" w:rsidR="006F0C3A" w:rsidRPr="00272F50" w:rsidRDefault="006F0C3A"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6F0C3A" w:rsidRPr="00272F50" w14:paraId="1134A814" w14:textId="77777777" w:rsidTr="004049FE">
        <w:tc>
          <w:tcPr>
            <w:tcW w:w="5220" w:type="dxa"/>
          </w:tcPr>
          <w:p w14:paraId="4FBBAE4D"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99.995%</w:t>
            </w:r>
          </w:p>
        </w:tc>
        <w:tc>
          <w:tcPr>
            <w:tcW w:w="5579" w:type="dxa"/>
          </w:tcPr>
          <w:p w14:paraId="6E1AB23C"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10%</w:t>
            </w:r>
          </w:p>
        </w:tc>
      </w:tr>
      <w:tr w:rsidR="006F0C3A" w:rsidRPr="00272F50" w14:paraId="4AC0D3CD" w14:textId="77777777" w:rsidTr="004049FE">
        <w:tc>
          <w:tcPr>
            <w:tcW w:w="5220" w:type="dxa"/>
          </w:tcPr>
          <w:p w14:paraId="2C20B98B"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&lt; 99%</w:t>
            </w:r>
          </w:p>
        </w:tc>
        <w:tc>
          <w:tcPr>
            <w:tcW w:w="5579" w:type="dxa"/>
          </w:tcPr>
          <w:p w14:paraId="7E7ADEC3" w14:textId="77777777" w:rsidR="006F0C3A" w:rsidRPr="00272F50" w:rsidRDefault="006F0C3A" w:rsidP="004049FE">
            <w:pPr>
              <w:pStyle w:val="ProductList-OfferingBody"/>
              <w:jc w:val="center"/>
              <w:rPr>
                <w:rFonts w:ascii="Calibri" w:hAnsi="Calibri" w:cs="Calibri"/>
              </w:rPr>
            </w:pPr>
            <w:r w:rsidRPr="00272F50">
              <w:rPr>
                <w:rFonts w:ascii="Calibri" w:hAnsi="Calibri" w:cs="Calibri"/>
              </w:rPr>
              <w:t>25%</w:t>
            </w:r>
          </w:p>
        </w:tc>
      </w:tr>
    </w:tbl>
    <w:p w14:paraId="7C970289"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48493AB4" w14:textId="77777777" w:rsidR="00610507" w:rsidRPr="00C12E1B" w:rsidRDefault="00610507" w:rsidP="00F82C0A">
      <w:pPr>
        <w:pStyle w:val="ProductList-Offering2Heading"/>
        <w:rPr>
          <w:rFonts w:cstheme="majorHAnsi"/>
        </w:rPr>
      </w:pPr>
      <w:bookmarkStart w:id="291" w:name="_Toc165043749"/>
      <w:r w:rsidRPr="00C12E1B">
        <w:rPr>
          <w:rFonts w:cstheme="majorHAnsi"/>
        </w:rPr>
        <w:t>Azure Maps</w:t>
      </w:r>
      <w:bookmarkEnd w:id="275"/>
      <w:bookmarkEnd w:id="276"/>
      <w:bookmarkEnd w:id="291"/>
    </w:p>
    <w:p w14:paraId="3C5DEB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F765D7">
        <w:rPr>
          <w:rFonts w:asciiTheme="minorHAnsi" w:hAnsiTheme="minorHAnsi" w:cstheme="minorHAnsi"/>
          <w:b/>
          <w:color w:val="00188F"/>
          <w:sz w:val="18"/>
          <w:lang w:val="zh-CN" w:eastAsia="zh-CN" w:bidi="zh-CN"/>
        </w:rPr>
        <w:t>：</w:t>
      </w:r>
    </w:p>
    <w:p w14:paraId="7A2CCEB9" w14:textId="77777777" w:rsidR="00610507" w:rsidRPr="00E06DA2" w:rsidRDefault="00BF1364" w:rsidP="002E3241">
      <w:pPr>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订阅的一个适用期间，客户为指定的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地图</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发出的经身份验证的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24037D94"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是指在事务尝试总数当中，所有导致错误代码或者在服务器收到请求后的</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秒内没有返回成功代码的请求的数量。</w:t>
      </w:r>
    </w:p>
    <w:p w14:paraId="34F55FAC" w14:textId="07F62F6E"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指定的</w:t>
      </w:r>
      <w:r w:rsidRPr="00E06DA2">
        <w:rPr>
          <w:rFonts w:asciiTheme="minorHAnsi" w:hAnsiTheme="minorHAnsi" w:cstheme="minorHAnsi"/>
          <w:sz w:val="18"/>
          <w:lang w:val="zh-CN" w:eastAsia="zh-CN" w:bidi="zh-CN"/>
        </w:rPr>
        <w:t xml:space="preserve"> Azure Map API </w:t>
      </w:r>
      <w:r w:rsidRPr="00E06DA2">
        <w:rPr>
          <w:rFonts w:asciiTheme="minorHAnsi" w:hAnsiTheme="minorHAnsi" w:cstheme="minorHAnsi"/>
          <w:sz w:val="18"/>
          <w:lang w:val="zh-CN" w:eastAsia="zh-CN" w:bidi="zh-CN"/>
        </w:rPr>
        <w:t>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通过以下方式计算：事务尝试总数减去失败的事务数，除以事务尝试总数，然后乘以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446419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53B8CD" w14:textId="77777777" w:rsidR="00610507" w:rsidRPr="00E06DA2" w:rsidRDefault="00000000" w:rsidP="002E3241">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2BE578D9" w14:textId="77777777" w:rsidR="00610507" w:rsidRPr="00E06DA2" w:rsidRDefault="00610507" w:rsidP="00F82C0A">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Map API </w:t>
      </w:r>
      <w:r w:rsidRPr="00E06DA2">
        <w:rPr>
          <w:rFonts w:asciiTheme="minorHAnsi" w:hAnsiTheme="minorHAnsi" w:cstheme="minorHAnsi"/>
          <w:b/>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C7B9680" w14:textId="77777777" w:rsidTr="00C65A58">
        <w:trPr>
          <w:tblHeader/>
        </w:trPr>
        <w:tc>
          <w:tcPr>
            <w:tcW w:w="5400" w:type="dxa"/>
            <w:shd w:val="clear" w:color="auto" w:fill="0072C6"/>
          </w:tcPr>
          <w:p w14:paraId="1D59F7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7E547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E50806" w14:textId="77777777" w:rsidTr="00C65A58">
        <w:tc>
          <w:tcPr>
            <w:tcW w:w="5400" w:type="dxa"/>
          </w:tcPr>
          <w:p w14:paraId="3C497F9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AB0D4EA"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43B1F8" w14:textId="77777777" w:rsidTr="00C65A58">
        <w:tc>
          <w:tcPr>
            <w:tcW w:w="5400" w:type="dxa"/>
          </w:tcPr>
          <w:p w14:paraId="1971A10E"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3C458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292" w:name="_Toc457821559"/>
    <w:bookmarkStart w:id="293" w:name="_Toc52348966"/>
    <w:bookmarkStart w:id="294" w:name="_Toc52348936"/>
    <w:bookmarkEnd w:id="277"/>
    <w:p w14:paraId="260F48D8" w14:textId="77777777" w:rsidR="00F82C0A" w:rsidRPr="00E06DA2" w:rsidRDefault="00F82C0A"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36A4077" w14:textId="77777777" w:rsidR="00610507" w:rsidRPr="00E06DA2" w:rsidRDefault="00610507" w:rsidP="00F82C0A">
      <w:pPr>
        <w:pStyle w:val="ProductList-Offering2Heading"/>
        <w:rPr>
          <w:rFonts w:asciiTheme="minorHAnsi" w:hAnsiTheme="minorHAnsi" w:cstheme="minorHAnsi"/>
        </w:rPr>
      </w:pPr>
      <w:bookmarkStart w:id="295" w:name="_Toc165043750"/>
      <w:r w:rsidRPr="00E06DA2">
        <w:rPr>
          <w:rFonts w:asciiTheme="minorHAnsi" w:hAnsiTheme="minorHAnsi" w:cstheme="minorHAnsi"/>
        </w:rPr>
        <w:t>媒体服务</w:t>
      </w:r>
      <w:bookmarkEnd w:id="292"/>
      <w:bookmarkEnd w:id="293"/>
      <w:bookmarkEnd w:id="295"/>
    </w:p>
    <w:p w14:paraId="0E37DF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241E">
        <w:rPr>
          <w:rFonts w:asciiTheme="minorHAnsi" w:hAnsiTheme="minorHAnsi" w:cstheme="minorHAnsi"/>
          <w:b/>
          <w:color w:val="00188F"/>
          <w:sz w:val="18"/>
          <w:lang w:val="zh-CN" w:eastAsia="zh-CN" w:bidi="zh-CN"/>
        </w:rPr>
        <w:t>：</w:t>
      </w:r>
    </w:p>
    <w:p w14:paraId="107FB25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已分配的流出带宽</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是指客户在管理门户中为媒体服务配置的带宽量。已分配的流出带宽在管理门户中可能标示为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流式处理单位</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或类似名称。</w:t>
      </w:r>
    </w:p>
    <w:p w14:paraId="0DEAAE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频道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是指配置为接收媒体数据的媒体服务内的端点。</w:t>
      </w:r>
    </w:p>
    <w:p w14:paraId="7F472C5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编码</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是指按照媒体服务任务中的配置对每个订阅的媒体文件进行的处理。</w:t>
      </w:r>
    </w:p>
    <w:p w14:paraId="687E0E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索引器任务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是指配置为从持续时长最短</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w:t>
      </w:r>
      <w:r w:rsidR="00610507" w:rsidRPr="00E06DA2">
        <w:rPr>
          <w:rFonts w:asciiTheme="minorHAnsi" w:hAnsiTheme="minorHAnsi" w:cstheme="minorHAnsi"/>
          <w:sz w:val="18"/>
          <w:lang w:val="zh-CN" w:eastAsia="zh-CN" w:bidi="zh-CN"/>
        </w:rPr>
        <w:t xml:space="preserve"> MP3 </w:t>
      </w:r>
      <w:r w:rsidR="00610507" w:rsidRPr="00E06DA2">
        <w:rPr>
          <w:rFonts w:asciiTheme="minorHAnsi" w:hAnsiTheme="minorHAnsi" w:cstheme="minorHAnsi"/>
          <w:sz w:val="18"/>
          <w:lang w:val="zh-CN" w:eastAsia="zh-CN" w:bidi="zh-CN"/>
        </w:rPr>
        <w:t>输入文件中提取语音内容的媒体服务任务。</w:t>
      </w:r>
    </w:p>
    <w:p w14:paraId="470E9E6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媒体保留单位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媒体服务帐户中客户购买的保留单位。</w:t>
      </w:r>
    </w:p>
    <w:p w14:paraId="16DF40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是指在管理门户中创建且与客户的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订阅相关的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媒体服务帐户。每个</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订阅可以具有多个相关的媒体服务。</w:t>
      </w:r>
    </w:p>
    <w:p w14:paraId="0DB7E7E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是指发送到客户的媒体服务的请求。</w:t>
      </w:r>
    </w:p>
    <w:p w14:paraId="63491D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媒体服务任务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是指客户配置的媒体处理工作的单独操作。媒体处理操作包括编码和媒体文件转换。</w:t>
      </w:r>
    </w:p>
    <w:p w14:paraId="06F9DC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流式处理单位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是指客户为媒体服务购买的专属流出容量单位。</w:t>
      </w:r>
    </w:p>
    <w:p w14:paraId="3A79AE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iCs/>
          <w:color w:val="00188F"/>
          <w:sz w:val="18"/>
          <w:lang w:val="zh-CN" w:eastAsia="zh-CN" w:bidi="zh-CN"/>
        </w:rPr>
        <w:t>有效的密钥请求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指对客户的媒体服务中的现有内容密钥的内容保护服务发出的所有请求。</w:t>
      </w:r>
    </w:p>
    <w:p w14:paraId="6935227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有效的媒体服务请求数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是指在至少购买了一个流式处理单位并将其分配给媒体服务的情况下，针对与媒体服务相关的客户</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存储帐户中现有媒体内容的所有合格媒体服务请求数。有效的媒体服务请求不包括其总吞吐量超过了已分配带宽的</w:t>
      </w:r>
      <w:r w:rsidR="00610507" w:rsidRPr="00E06DA2">
        <w:rPr>
          <w:rFonts w:asciiTheme="minorHAnsi" w:hAnsiTheme="minorHAnsi" w:cstheme="minorHAnsi"/>
          <w:sz w:val="18"/>
          <w:lang w:val="zh-CN" w:eastAsia="zh-CN" w:bidi="zh-CN"/>
        </w:rPr>
        <w:t xml:space="preserve"> 80% </w:t>
      </w:r>
      <w:r w:rsidR="00610507" w:rsidRPr="00E06DA2">
        <w:rPr>
          <w:rFonts w:asciiTheme="minorHAnsi" w:hAnsiTheme="minorHAnsi" w:cstheme="minorHAnsi"/>
          <w:sz w:val="18"/>
          <w:lang w:val="zh-CN" w:eastAsia="zh-CN" w:bidi="zh-CN"/>
        </w:rPr>
        <w:t>的媒体服务请求。</w:t>
      </w:r>
    </w:p>
    <w:p w14:paraId="3678A140"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编码服务的正常服务时间计算和服务级别</w:t>
      </w:r>
    </w:p>
    <w:p w14:paraId="4CCEE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是指在某个订阅的一个适用期间，客户发出的与媒体服务相关的经身份验证的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总请求数。事务尝试总数不包括在收到第一个错误代码后的五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37D60DF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秒内未返回成功代码的所有请求数。</w:t>
      </w:r>
    </w:p>
    <w:p w14:paraId="29E1C4C6" w14:textId="77777777" w:rsidR="00610507" w:rsidRPr="00E06DA2" w:rsidRDefault="00610507"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媒体服务编码服务的</w:t>
      </w:r>
      <w:r w:rsidR="002E324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订阅的一个适用期间内的事务尝试总数减去失败的事务数，再除以事务尝试总数。</w:t>
      </w:r>
    </w:p>
    <w:p w14:paraId="55469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E504B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8F260B4" w14:textId="77777777" w:rsidR="00610507" w:rsidRPr="00E06DA2" w:rsidRDefault="00610507" w:rsidP="00610507">
      <w:pPr>
        <w:keepNext/>
        <w:spacing w:line="259" w:lineRule="auto"/>
        <w:rPr>
          <w:rFonts w:asciiTheme="minorHAnsi" w:hAnsiTheme="minorHAnsi" w:cstheme="minorHAnsi"/>
          <w:sz w:val="22"/>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媒体服务编码服务的使用：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58A3CB1" w14:textId="77777777" w:rsidTr="00C65A58">
        <w:trPr>
          <w:tblHeader/>
        </w:trPr>
        <w:tc>
          <w:tcPr>
            <w:tcW w:w="5400" w:type="dxa"/>
            <w:shd w:val="clear" w:color="auto" w:fill="0072C6"/>
          </w:tcPr>
          <w:p w14:paraId="1574C8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2EAC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2922187" w14:textId="77777777" w:rsidTr="00C65A58">
        <w:tc>
          <w:tcPr>
            <w:tcW w:w="5400" w:type="dxa"/>
          </w:tcPr>
          <w:p w14:paraId="03473C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E216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DBB28F" w14:textId="77777777" w:rsidTr="00C65A58">
        <w:tc>
          <w:tcPr>
            <w:tcW w:w="5400" w:type="dxa"/>
          </w:tcPr>
          <w:p w14:paraId="5B1CFB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DA04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E5DE760" w14:textId="77777777" w:rsidR="00610507" w:rsidRPr="00E06DA2" w:rsidRDefault="00610507" w:rsidP="00610507">
      <w:pPr>
        <w:keepNext/>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媒体索引器的正常服务时间计算和服务级别</w:t>
      </w:r>
    </w:p>
    <w:p w14:paraId="33822D0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4067FF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是客户在订阅的一个适用期间内尝试使用可用媒体保留单位执行的索引器任务的总次数。</w:t>
      </w:r>
    </w:p>
    <w:p w14:paraId="286834CC" w14:textId="77777777" w:rsidR="00610507" w:rsidRPr="00E06DA2" w:rsidRDefault="00BF1364" w:rsidP="008B01A0">
      <w:pPr>
        <w:tabs>
          <w:tab w:val="left" w:pos="360"/>
          <w:tab w:val="left" w:pos="720"/>
          <w:tab w:val="left" w:pos="1080"/>
        </w:tabs>
        <w:ind w:right="63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是指事务尝试总数中符合下列两种情况的索引器任务数：</w:t>
      </w:r>
      <w:r w:rsidR="00610507" w:rsidRPr="00E06DA2">
        <w:rPr>
          <w:rFonts w:asciiTheme="minorHAnsi" w:hAnsiTheme="minorHAnsi" w:cstheme="minorHAnsi"/>
          <w:sz w:val="18"/>
          <w:lang w:val="zh-CN" w:eastAsia="zh-CN" w:bidi="zh-CN"/>
        </w:rPr>
        <w:t xml:space="preserve">a) </w:t>
      </w:r>
      <w:r w:rsidR="00610507" w:rsidRPr="00E06DA2">
        <w:rPr>
          <w:rFonts w:asciiTheme="minorHAnsi" w:hAnsiTheme="minorHAnsi" w:cstheme="minorHAnsi"/>
          <w:sz w:val="18"/>
          <w:lang w:val="zh-CN" w:eastAsia="zh-CN" w:bidi="zh-CN"/>
        </w:rPr>
        <w:t>在</w:t>
      </w:r>
      <w:r w:rsidR="00610507" w:rsidRPr="00E06DA2">
        <w:rPr>
          <w:rFonts w:asciiTheme="minorHAnsi" w:hAnsiTheme="minorHAnsi" w:cstheme="minorHAnsi"/>
          <w:sz w:val="18"/>
          <w:lang w:val="zh-CN" w:eastAsia="zh-CN" w:bidi="zh-CN"/>
        </w:rPr>
        <w:t xml:space="preserve"> 3 </w:t>
      </w:r>
      <w:r w:rsidR="00610507" w:rsidRPr="00E06DA2">
        <w:rPr>
          <w:rFonts w:asciiTheme="minorHAnsi" w:hAnsiTheme="minorHAnsi" w:cstheme="minorHAnsi"/>
          <w:sz w:val="18"/>
          <w:lang w:val="zh-CN" w:eastAsia="zh-CN" w:bidi="zh-CN"/>
        </w:rPr>
        <w:t>倍于输入文件的持续时间的时间段内未完成；或</w:t>
      </w:r>
      <w:r w:rsidR="00610507" w:rsidRPr="00E06DA2">
        <w:rPr>
          <w:rFonts w:asciiTheme="minorHAnsi" w:hAnsiTheme="minorHAnsi" w:cstheme="minorHAnsi"/>
          <w:sz w:val="18"/>
          <w:lang w:val="zh-CN" w:eastAsia="zh-CN" w:bidi="zh-CN"/>
        </w:rPr>
        <w:t xml:space="preserve"> b) </w:t>
      </w:r>
      <w:r w:rsidR="00610507" w:rsidRPr="00E06DA2">
        <w:rPr>
          <w:rFonts w:asciiTheme="minorHAnsi" w:hAnsiTheme="minorHAnsi" w:cstheme="minorHAnsi"/>
          <w:sz w:val="18"/>
          <w:lang w:val="zh-CN" w:eastAsia="zh-CN" w:bidi="zh-CN"/>
        </w:rPr>
        <w:t>在媒体保留单位变为可供索引器任务使用后的</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分钟内未开始处理。</w:t>
      </w:r>
    </w:p>
    <w:p w14:paraId="40BE3892" w14:textId="77777777" w:rsidR="00610507" w:rsidRPr="00E06DA2" w:rsidRDefault="00610507" w:rsidP="008B01A0">
      <w:pPr>
        <w:tabs>
          <w:tab w:val="left" w:pos="360"/>
          <w:tab w:val="left" w:pos="720"/>
          <w:tab w:val="left" w:pos="1080"/>
        </w:tabs>
        <w:ind w:right="63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lang w:val="zh-CN" w:eastAsia="zh-CN" w:bidi="zh-CN"/>
        </w:rPr>
        <w:t>媒体索引器</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订阅在一个适用期间内的事务尝试总数减去失败的事务数，再除以事务尝试总数。</w:t>
      </w:r>
    </w:p>
    <w:p w14:paraId="5C8D174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0CA1E416"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9B7DDF5" w14:textId="73D88D51"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以下服务级别和服务额度适用于客户对媒体索引器的使用</w:t>
      </w:r>
      <w:r w:rsidRPr="00681780">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9DF955" w14:textId="77777777" w:rsidTr="00C65A58">
        <w:trPr>
          <w:tblHeader/>
        </w:trPr>
        <w:tc>
          <w:tcPr>
            <w:tcW w:w="5400" w:type="dxa"/>
            <w:shd w:val="clear" w:color="auto" w:fill="0072C6"/>
          </w:tcPr>
          <w:p w14:paraId="5DCAE2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B5316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7494496" w14:textId="77777777" w:rsidTr="00C65A58">
        <w:tc>
          <w:tcPr>
            <w:tcW w:w="5400" w:type="dxa"/>
          </w:tcPr>
          <w:p w14:paraId="40730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75372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6CBA8D5" w14:textId="77777777" w:rsidTr="00C65A58">
        <w:tc>
          <w:tcPr>
            <w:tcW w:w="5400" w:type="dxa"/>
          </w:tcPr>
          <w:p w14:paraId="50D91F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499AE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E189BEA"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流式处理服务的正常服务时间计算和服务级别</w:t>
      </w:r>
    </w:p>
    <w:p w14:paraId="2122441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A9BD9C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是指在一个适用期间内，购买了指定的流式处理单位并将其分配给媒体服务的总分钟数。</w:t>
      </w:r>
    </w:p>
    <w:p w14:paraId="07FED8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是指在一个适用期间内，已购买并分配给媒体服务的所有流式处理单位的总部署分钟数。</w:t>
      </w:r>
    </w:p>
    <w:p w14:paraId="56BBD0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31F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流式处理服务不可用的总累计部署分钟数。如果在某一分钟内对指定流式处理单位发出的所有连续的有效媒体服务请求均导致错误代码，则可以视为指定的流式处理单位在该分钟不可用。</w:t>
      </w:r>
    </w:p>
    <w:p w14:paraId="7E3F19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媒体服务流式处理服务的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5BEAD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7A7F4D8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EA2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媒体服务按需流式处理服务的使用</w:t>
      </w:r>
      <w:r w:rsidRPr="00B104A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83C377A" w14:textId="77777777" w:rsidTr="00C65A58">
        <w:trPr>
          <w:tblHeader/>
        </w:trPr>
        <w:tc>
          <w:tcPr>
            <w:tcW w:w="5400" w:type="dxa"/>
            <w:shd w:val="clear" w:color="auto" w:fill="0072C6"/>
          </w:tcPr>
          <w:p w14:paraId="122D290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98C58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1C443CF" w14:textId="77777777" w:rsidTr="00C65A58">
        <w:tc>
          <w:tcPr>
            <w:tcW w:w="5400" w:type="dxa"/>
          </w:tcPr>
          <w:p w14:paraId="49292E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BE88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8FA6F59" w14:textId="77777777" w:rsidTr="00C65A58">
        <w:tc>
          <w:tcPr>
            <w:tcW w:w="5400" w:type="dxa"/>
          </w:tcPr>
          <w:p w14:paraId="516A34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262F26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8E9502"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视频索引器服务的正常服务时间计算和服务级别</w:t>
      </w:r>
    </w:p>
    <w:p w14:paraId="6AF721E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5DB78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是指在特定订阅的一个适用期间，客户发出的经身份验证的视频索引器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分钟时段内不断重复返回该错误代码的视频索引器</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请求，或者把文件作为字节数组内容进行发送的</w:t>
      </w:r>
      <w:r w:rsidR="00610507" w:rsidRPr="00E06DA2">
        <w:rPr>
          <w:rFonts w:asciiTheme="minorHAnsi" w:hAnsiTheme="minorHAnsi" w:cstheme="minorHAnsi"/>
          <w:sz w:val="18"/>
          <w:lang w:val="zh-CN" w:eastAsia="zh-CN" w:bidi="zh-CN"/>
        </w:rPr>
        <w:t xml:space="preserve"> Upload POST </w:t>
      </w:r>
      <w:r w:rsidR="00610507" w:rsidRPr="00E06DA2">
        <w:rPr>
          <w:rFonts w:asciiTheme="minorHAnsi" w:hAnsiTheme="minorHAnsi" w:cstheme="minorHAnsi"/>
          <w:sz w:val="18"/>
          <w:lang w:val="zh-CN" w:eastAsia="zh-CN" w:bidi="zh-CN"/>
        </w:rPr>
        <w:t>请求。</w:t>
      </w:r>
    </w:p>
    <w:p w14:paraId="6FA6BB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是指在事务尝试总数中，所有返回错误代码或在客户端发送请求完毕后的</w:t>
      </w:r>
      <w:r w:rsidR="00610507" w:rsidRPr="00E06DA2">
        <w:rPr>
          <w:rFonts w:asciiTheme="minorHAnsi" w:hAnsiTheme="minorHAnsi" w:cstheme="minorHAnsi"/>
          <w:sz w:val="18"/>
          <w:lang w:val="zh-CN" w:eastAsia="zh-CN" w:bidi="zh-CN"/>
        </w:rPr>
        <w:t xml:space="preserve"> 360 </w:t>
      </w:r>
      <w:r w:rsidR="00610507" w:rsidRPr="00E06DA2">
        <w:rPr>
          <w:rFonts w:asciiTheme="minorHAnsi" w:hAnsiTheme="minorHAnsi" w:cstheme="minorHAnsi"/>
          <w:sz w:val="18"/>
          <w:lang w:val="zh-CN" w:eastAsia="zh-CN" w:bidi="zh-CN"/>
        </w:rPr>
        <w:t>秒内没有发送响应的请求的数量。</w:t>
      </w:r>
    </w:p>
    <w:p w14:paraId="6A7F33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视频索引器服务</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订阅在一个适用期间内的事务尝试总数减去失败的事务数，再除以事务尝试总数。</w:t>
      </w:r>
    </w:p>
    <w:p w14:paraId="2CE0528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FDBF2DD"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4400EA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视频索引器服务的使用情况</w:t>
      </w:r>
      <w:r w:rsidRPr="00666B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2B8CC7B" w14:textId="77777777" w:rsidTr="00C65A58">
        <w:trPr>
          <w:tblHeader/>
        </w:trPr>
        <w:tc>
          <w:tcPr>
            <w:tcW w:w="5400" w:type="dxa"/>
            <w:shd w:val="clear" w:color="auto" w:fill="0072C6"/>
          </w:tcPr>
          <w:p w14:paraId="722909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52CE1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0B18E9C" w14:textId="77777777" w:rsidTr="00C65A58">
        <w:tc>
          <w:tcPr>
            <w:tcW w:w="5400" w:type="dxa"/>
          </w:tcPr>
          <w:p w14:paraId="26893D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141D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22E4E" w14:textId="77777777" w:rsidTr="00C65A58">
        <w:tc>
          <w:tcPr>
            <w:tcW w:w="5400" w:type="dxa"/>
          </w:tcPr>
          <w:p w14:paraId="66B8E9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EDE5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FE7135E" w14:textId="77777777" w:rsidR="00610507" w:rsidRPr="00E06DA2" w:rsidRDefault="00610507" w:rsidP="000E03B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实时频道的正常服务时间计算和服务级别</w:t>
      </w:r>
    </w:p>
    <w:p w14:paraId="0EDEDD5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r w:rsidRPr="00AE76BF">
        <w:rPr>
          <w:rFonts w:asciiTheme="minorHAnsi" w:hAnsiTheme="minorHAnsi" w:cstheme="minorHAnsi"/>
          <w:b/>
          <w:color w:val="00188F"/>
          <w:sz w:val="18"/>
          <w:lang w:val="zh-CN" w:eastAsia="zh-CN" w:bidi="zh-CN"/>
        </w:rPr>
        <w:t>：</w:t>
      </w:r>
    </w:p>
    <w:p w14:paraId="16DECE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是指在一个适用期间已购买并分配给媒体服务且处于正在运行状态的指定频道的总分钟数。</w:t>
      </w:r>
    </w:p>
    <w:p w14:paraId="7CA84B3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是指在一个适用期间已购买并分配给媒体服务的所有频道的总部署分钟数。</w:t>
      </w:r>
    </w:p>
    <w:p w14:paraId="5F5AB7C6" w14:textId="77777777" w:rsidR="00610507" w:rsidRPr="00E06DA2" w:rsidRDefault="00610507" w:rsidP="008B01A0">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E76B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实时频道服务不可用时的总累计部署分钟数。如果在某一分钟内，特定频道没有外部连接，则认为在这一分钟内此频道不可用。</w:t>
      </w:r>
    </w:p>
    <w:p w14:paraId="364920B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实时频道服务的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2E77E02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49909DD3" w14:textId="77777777" w:rsidR="00610507" w:rsidRPr="00E06DA2" w:rsidRDefault="00000000" w:rsidP="008B01A0">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0395B9" w14:textId="77777777" w:rsidR="00610507" w:rsidRPr="00E06DA2" w:rsidRDefault="00610507" w:rsidP="008B01A0">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媒体服务实时频道服务的使用：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BFC9CF" w14:textId="77777777" w:rsidTr="00C65A58">
        <w:trPr>
          <w:tblHeader/>
        </w:trPr>
        <w:tc>
          <w:tcPr>
            <w:tcW w:w="5400" w:type="dxa"/>
            <w:shd w:val="clear" w:color="auto" w:fill="0072C6"/>
          </w:tcPr>
          <w:p w14:paraId="4093AD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C74ED4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C468B09" w14:textId="77777777" w:rsidTr="00C65A58">
        <w:tc>
          <w:tcPr>
            <w:tcW w:w="5400" w:type="dxa"/>
          </w:tcPr>
          <w:p w14:paraId="54ADDE5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37A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03F8D61" w14:textId="77777777" w:rsidTr="00C65A58">
        <w:tc>
          <w:tcPr>
            <w:tcW w:w="5400" w:type="dxa"/>
          </w:tcPr>
          <w:p w14:paraId="4950B06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78B90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11F617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内容保护服务的正常服务时间计算和服务级别</w:t>
      </w:r>
    </w:p>
    <w:p w14:paraId="4BEBA21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9B5747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是指在某个给定的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订阅的一个适用期间，客户发出的所有有效的密钥请求。</w:t>
      </w:r>
    </w:p>
    <w:p w14:paraId="3141D09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是指包含在事务尝试总数内、导致错误代码或在内容保护服务收到请求之后三十</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秒内未返回成功代码的所有有效密钥请求数。</w:t>
      </w:r>
    </w:p>
    <w:p w14:paraId="44EC4F7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媒体服务的</w:t>
      </w:r>
      <w:r w:rsidR="008B01A0"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w:t>
      </w:r>
    </w:p>
    <w:p w14:paraId="38B1E99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13821B38" w14:textId="77777777" w:rsidR="00610507" w:rsidRPr="00E06DA2" w:rsidRDefault="00000000" w:rsidP="000E03B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015AF4C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媒体服务内容保护服务的使用：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DD01EEB" w14:textId="77777777" w:rsidTr="00C65A58">
        <w:trPr>
          <w:tblHeader/>
        </w:trPr>
        <w:tc>
          <w:tcPr>
            <w:tcW w:w="5400" w:type="dxa"/>
            <w:shd w:val="clear" w:color="auto" w:fill="0072C6"/>
          </w:tcPr>
          <w:p w14:paraId="196C7F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273C1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AD11B8D" w14:textId="77777777" w:rsidTr="00C65A58">
        <w:tc>
          <w:tcPr>
            <w:tcW w:w="5400" w:type="dxa"/>
          </w:tcPr>
          <w:p w14:paraId="143EF4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4E4868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9EAA2CE" w14:textId="77777777" w:rsidTr="00C65A58">
        <w:tc>
          <w:tcPr>
            <w:tcW w:w="5400" w:type="dxa"/>
          </w:tcPr>
          <w:p w14:paraId="531AD9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8199EB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97487E2"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68DDB24" w14:textId="77777777" w:rsidR="00610507" w:rsidRPr="00200FCC" w:rsidRDefault="00610507" w:rsidP="00F82C0A">
      <w:pPr>
        <w:pStyle w:val="ProductList-Offering2Heading"/>
        <w:rPr>
          <w:rFonts w:cstheme="majorHAnsi"/>
        </w:rPr>
      </w:pPr>
      <w:bookmarkStart w:id="296" w:name="_Toc165043751"/>
      <w:r w:rsidRPr="00200FCC">
        <w:rPr>
          <w:rFonts w:cstheme="majorHAnsi"/>
        </w:rPr>
        <w:t xml:space="preserve">MedTech </w:t>
      </w:r>
      <w:r w:rsidRPr="00200FCC">
        <w:rPr>
          <w:rFonts w:cstheme="majorHAnsi"/>
        </w:rPr>
        <w:t>服务</w:t>
      </w:r>
      <w:bookmarkEnd w:id="296"/>
    </w:p>
    <w:p w14:paraId="6B1CDF73" w14:textId="77777777" w:rsidR="00610507" w:rsidRPr="00E06DA2" w:rsidRDefault="00610507" w:rsidP="00610507">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服务已成功地从配置的数据源读取，或在正确配置后可从数据源读取，则认为该服务在一分钟内可用。</w:t>
      </w:r>
    </w:p>
    <w:p w14:paraId="392A83CD" w14:textId="77777777" w:rsidR="00610507" w:rsidRPr="00E06DA2" w:rsidRDefault="00610507" w:rsidP="00F82C0A">
      <w:pPr>
        <w:keepNext/>
        <w:keepLines/>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正常服务时间计算</w:t>
      </w:r>
    </w:p>
    <w:p w14:paraId="2F0F28A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MedTech </w:t>
      </w:r>
      <w:r w:rsidRPr="00E06DA2">
        <w:rPr>
          <w:rFonts w:asciiTheme="minorHAnsi" w:hAnsiTheme="minorHAnsi" w:cstheme="minorHAnsi"/>
          <w:sz w:val="18"/>
          <w:lang w:val="zh-CN" w:eastAsia="zh-CN" w:bidi="zh-CN"/>
        </w:rPr>
        <w:t>服务的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计算方法为：总可用分钟数减去不可用分钟数，再除以</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服务处于活动状态的总分钟数。正常服务时间百分比计算公式如下所示：</w:t>
      </w:r>
    </w:p>
    <w:p w14:paraId="7C7253AB" w14:textId="77777777" w:rsidR="00610507" w:rsidRPr="00E06DA2" w:rsidRDefault="00000000" w:rsidP="000E03BC">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总可用分钟数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故障分钟数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总分钟数</m:t>
              </m:r>
            </m:den>
          </m:f>
          <m:r>
            <w:rPr>
              <w:rFonts w:ascii="Cambria Math" w:hAnsi="Cambria Math" w:cstheme="minorHAnsi"/>
              <w:sz w:val="18"/>
              <w:szCs w:val="18"/>
              <w:lang w:val="zh-CN" w:eastAsia="zh-CN" w:bidi="zh-CN"/>
            </w:rPr>
            <m:t xml:space="preserve"> x 100</m:t>
          </m:r>
        </m:oMath>
      </m:oMathPara>
    </w:p>
    <w:p w14:paraId="4900B85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w:t>
      </w:r>
      <w:r w:rsidRPr="00E06DA2">
        <w:rPr>
          <w:rFonts w:asciiTheme="minorHAnsi" w:hAnsiTheme="minorHAnsi" w:cstheme="minorHAnsi"/>
          <w:sz w:val="18"/>
          <w:lang w:val="zh-CN" w:eastAsia="zh-CN" w:bidi="zh-CN"/>
        </w:rPr>
        <w:t xml:space="preserve"> MedTech </w:t>
      </w:r>
      <w:r w:rsidRPr="00E06DA2">
        <w:rPr>
          <w:rFonts w:asciiTheme="minorHAnsi" w:hAnsiTheme="minorHAnsi" w:cstheme="minorHAnsi"/>
          <w:sz w:val="18"/>
          <w:lang w:val="zh-CN" w:eastAsia="zh-CN" w:bidi="zh-CN"/>
        </w:rPr>
        <w:t>服务：</w:t>
      </w:r>
    </w:p>
    <w:p w14:paraId="3BACA6C4"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8679C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B21B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9C02EE" w14:textId="77777777" w:rsidTr="00C65A58">
        <w:trPr>
          <w:tblHeader/>
        </w:trPr>
        <w:tc>
          <w:tcPr>
            <w:tcW w:w="5400" w:type="dxa"/>
            <w:shd w:val="clear" w:color="auto" w:fill="0072C6"/>
          </w:tcPr>
          <w:p w14:paraId="66FAB98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AD7C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B0D4CFC" w14:textId="77777777" w:rsidTr="00C65A58">
        <w:tc>
          <w:tcPr>
            <w:tcW w:w="5400" w:type="dxa"/>
          </w:tcPr>
          <w:p w14:paraId="412913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FD8CB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2BD6CE6" w14:textId="77777777" w:rsidTr="00C65A58">
        <w:tc>
          <w:tcPr>
            <w:tcW w:w="5400" w:type="dxa"/>
          </w:tcPr>
          <w:p w14:paraId="684F16E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D2F18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8079543" w14:textId="77777777" w:rsidR="00F82C0A" w:rsidRPr="00E06DA2" w:rsidRDefault="00000000" w:rsidP="00F82C0A">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F82C0A" w:rsidRPr="00E06DA2">
          <w:rPr>
            <w:rFonts w:asciiTheme="minorHAnsi" w:hAnsiTheme="minorHAnsi" w:cstheme="minorHAnsi"/>
            <w:color w:val="0563C1" w:themeColor="hyperlink"/>
            <w:sz w:val="16"/>
            <w:szCs w:val="16"/>
            <w:u w:val="single"/>
            <w:lang w:val="zh-CN" w:eastAsia="zh-CN" w:bidi="zh-CN"/>
          </w:rPr>
          <w:t>目录</w:t>
        </w:r>
      </w:hyperlink>
      <w:r w:rsidR="00F82C0A" w:rsidRPr="00E06DA2">
        <w:rPr>
          <w:rFonts w:asciiTheme="minorHAnsi" w:hAnsiTheme="minorHAnsi" w:cstheme="minorHAnsi"/>
          <w:sz w:val="16"/>
          <w:szCs w:val="16"/>
          <w:lang w:val="zh-CN" w:eastAsia="zh-CN" w:bidi="zh-CN"/>
        </w:rPr>
        <w:t>/</w:t>
      </w:r>
      <w:hyperlink w:anchor="Define" w:history="1">
        <w:r w:rsidR="00F82C0A" w:rsidRPr="00E06DA2">
          <w:rPr>
            <w:rFonts w:asciiTheme="minorHAnsi" w:hAnsiTheme="minorHAnsi" w:cstheme="minorHAnsi"/>
            <w:color w:val="0563C1" w:themeColor="hyperlink"/>
            <w:sz w:val="16"/>
            <w:szCs w:val="16"/>
            <w:u w:val="single"/>
            <w:lang w:val="zh-CN" w:eastAsia="zh-CN" w:bidi="zh-CN"/>
          </w:rPr>
          <w:t>定义</w:t>
        </w:r>
      </w:hyperlink>
    </w:p>
    <w:p w14:paraId="65F5FFC8" w14:textId="77777777" w:rsidR="00610507" w:rsidRPr="002463BA" w:rsidRDefault="00610507" w:rsidP="0014122D">
      <w:pPr>
        <w:pStyle w:val="ProductList-Offering2Heading"/>
        <w:rPr>
          <w:rFonts w:cstheme="majorHAnsi"/>
        </w:rPr>
      </w:pPr>
      <w:bookmarkStart w:id="297" w:name="_Toc165043752"/>
      <w:r w:rsidRPr="002463BA">
        <w:rPr>
          <w:rFonts w:cstheme="majorHAnsi"/>
        </w:rPr>
        <w:t>微软成本管理</w:t>
      </w:r>
      <w:bookmarkEnd w:id="297"/>
    </w:p>
    <w:p w14:paraId="296290B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成本管理可用性的正常服务时间计算</w:t>
      </w:r>
    </w:p>
    <w:p w14:paraId="4555CBD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是指在给定的一个适用期间跨云支出的</w:t>
      </w:r>
      <w:r w:rsidR="00610507" w:rsidRPr="00E06DA2">
        <w:rPr>
          <w:rFonts w:asciiTheme="minorHAnsi" w:hAnsiTheme="minorHAnsi" w:cstheme="minorHAnsi"/>
          <w:sz w:val="18"/>
          <w:lang w:val="zh-CN" w:eastAsia="zh-CN" w:bidi="zh-CN"/>
        </w:rPr>
        <w:t xml:space="preserve"> ACM </w:t>
      </w:r>
      <w:r w:rsidR="00610507" w:rsidRPr="00E06DA2">
        <w:rPr>
          <w:rFonts w:asciiTheme="minorHAnsi" w:hAnsiTheme="minorHAnsi" w:cstheme="minorHAnsi"/>
          <w:sz w:val="18"/>
          <w:lang w:val="zh-CN" w:eastAsia="zh-CN" w:bidi="zh-CN"/>
        </w:rPr>
        <w:t>服务请求的总数。</w:t>
      </w:r>
    </w:p>
    <w:p w14:paraId="077AB6E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是指总请求数中返回错误代码或未能获取服务的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成本管理服务的所有请求数。</w:t>
      </w:r>
    </w:p>
    <w:p w14:paraId="09C778B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通过以下方式计算：在一个适用期间内，总请求数减去失败的请求数，再除以总请求数。正常服务时间百分比计算公式如下所示：</w:t>
      </w:r>
    </w:p>
    <w:p w14:paraId="401EDE9E"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7B4F29B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成本管理的使用：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457EC22" w14:textId="77777777" w:rsidTr="00C65A58">
        <w:trPr>
          <w:tblHeader/>
        </w:trPr>
        <w:tc>
          <w:tcPr>
            <w:tcW w:w="5400" w:type="dxa"/>
            <w:shd w:val="clear" w:color="auto" w:fill="0072C6"/>
          </w:tcPr>
          <w:p w14:paraId="270034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DFAA9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5D29351" w14:textId="77777777" w:rsidTr="00C65A58">
        <w:tc>
          <w:tcPr>
            <w:tcW w:w="5400" w:type="dxa"/>
          </w:tcPr>
          <w:p w14:paraId="5C0AA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FDDAA1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0B7C60B" w14:textId="77777777" w:rsidTr="00C65A58">
        <w:tc>
          <w:tcPr>
            <w:tcW w:w="5400" w:type="dxa"/>
          </w:tcPr>
          <w:p w14:paraId="4A6A39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83D3F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5354E5D" w14:textId="77777777" w:rsidR="00610507" w:rsidRPr="00E06DA2" w:rsidRDefault="00610507" w:rsidP="00610507">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如果由于</w:t>
      </w:r>
      <w:r w:rsidRPr="00E06DA2">
        <w:rPr>
          <w:rFonts w:asciiTheme="minorHAnsi" w:hAnsiTheme="minorHAnsi" w:cstheme="minorHAnsi"/>
          <w:sz w:val="18"/>
          <w:lang w:val="zh-CN" w:eastAsia="zh-CN" w:bidi="zh-CN"/>
        </w:rPr>
        <w:t xml:space="preserve"> AWS </w:t>
      </w:r>
      <w:r w:rsidRPr="00E06DA2">
        <w:rPr>
          <w:rFonts w:asciiTheme="minorHAnsi" w:hAnsiTheme="minorHAnsi" w:cstheme="minorHAnsi"/>
          <w:sz w:val="18"/>
          <w:lang w:val="zh-CN" w:eastAsia="zh-CN" w:bidi="zh-CN"/>
        </w:rPr>
        <w:t>终结点、</w:t>
      </w: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成本管理之外的服务或客户对其</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配置更改的问题而导致无法收集支出数据，则</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将不</w:t>
      </w:r>
      <w:r w:rsidR="00630CE1"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适用。</w:t>
      </w:r>
    </w:p>
    <w:bookmarkStart w:id="298" w:name="_Toc52348973"/>
    <w:bookmarkStart w:id="299" w:name="_Toc457821565"/>
    <w:p w14:paraId="190C32B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0F43DE6" w14:textId="77777777" w:rsidR="00B20ED6" w:rsidRDefault="00B20ED6" w:rsidP="00B20ED6">
      <w:pPr>
        <w:pStyle w:val="ProductList-Offering2Heading"/>
        <w:rPr>
          <w:rFonts w:cstheme="majorHAnsi"/>
          <w:lang w:val="en-US"/>
        </w:rPr>
      </w:pPr>
      <w:bookmarkStart w:id="300" w:name="_Toc165043753"/>
      <w:r>
        <w:rPr>
          <w:rFonts w:cstheme="majorHAnsi"/>
          <w:lang w:val="en-US"/>
        </w:rPr>
        <w:t>Microsoft Fabric</w:t>
      </w:r>
      <w:bookmarkEnd w:id="300"/>
    </w:p>
    <w:p w14:paraId="24F76E08" w14:textId="77777777" w:rsidR="00B20ED6" w:rsidRPr="00DD1A7D" w:rsidRDefault="00B20ED6" w:rsidP="00B20ED6">
      <w:pPr>
        <w:shd w:val="clear" w:color="auto" w:fill="FFFFFF"/>
        <w:rPr>
          <w:rFonts w:cstheme="minorHAnsi"/>
          <w:color w:val="242424"/>
          <w:sz w:val="18"/>
          <w:szCs w:val="18"/>
        </w:rPr>
      </w:pPr>
      <w:r w:rsidRPr="00DD1A7D">
        <w:rPr>
          <w:rFonts w:cstheme="minorHAnsi"/>
          <w:b/>
          <w:bCs/>
          <w:color w:val="00188F"/>
          <w:sz w:val="18"/>
          <w:szCs w:val="18"/>
          <w:bdr w:val="none" w:sz="0" w:space="0" w:color="auto" w:frame="1"/>
        </w:rPr>
        <w:t>附加定义</w:t>
      </w:r>
    </w:p>
    <w:p w14:paraId="4344FBB4"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容量</w:t>
      </w:r>
      <w:r w:rsidRPr="00A709AA">
        <w:rPr>
          <w:rFonts w:cstheme="minorHAnsi"/>
          <w:b/>
          <w:bCs/>
          <w:color w:val="00188F"/>
        </w:rPr>
        <w:t>：</w:t>
      </w:r>
      <w:r w:rsidRPr="00DD1A7D">
        <w:rPr>
          <w:rFonts w:cstheme="minorHAnsi"/>
          <w:color w:val="000000" w:themeColor="text1"/>
        </w:rPr>
        <w:t>容量是指在给定时间内可用的一组专用资源。容量可定义资源执行活动或产生输出的能力。不同的事项在一定时间会消耗不同的容量。</w:t>
      </w:r>
      <w:r w:rsidRPr="00DD1A7D">
        <w:rPr>
          <w:rFonts w:cstheme="minorHAnsi"/>
          <w:color w:val="000000" w:themeColor="text1"/>
        </w:rPr>
        <w:t xml:space="preserve">Fabric </w:t>
      </w:r>
      <w:r w:rsidRPr="00DD1A7D">
        <w:rPr>
          <w:rFonts w:cstheme="minorHAnsi"/>
          <w:color w:val="000000" w:themeColor="text1"/>
        </w:rPr>
        <w:t>通过</w:t>
      </w:r>
      <w:r w:rsidRPr="00DD1A7D">
        <w:rPr>
          <w:rFonts w:cstheme="minorHAnsi"/>
          <w:color w:val="000000" w:themeColor="text1"/>
        </w:rPr>
        <w:t xml:space="preserve"> Fabric SKU </w:t>
      </w:r>
      <w:r w:rsidRPr="00DD1A7D">
        <w:rPr>
          <w:rFonts w:cstheme="minorHAnsi"/>
          <w:color w:val="000000" w:themeColor="text1"/>
        </w:rPr>
        <w:t>和试用版提供容量。有关更多信息，请参阅</w:t>
      </w:r>
      <w:hyperlink r:id="rId21" w:anchor="capacity" w:history="1">
        <w:r w:rsidRPr="00AD2F74">
          <w:rPr>
            <w:rStyle w:val="Hyperlink"/>
            <w:rFonts w:cstheme="minorHAnsi"/>
            <w:color w:val="467886"/>
          </w:rPr>
          <w:t>什么是容量</w:t>
        </w:r>
      </w:hyperlink>
      <w:r w:rsidRPr="00AD2F74">
        <w:rPr>
          <w:rStyle w:val="Hyperlink"/>
          <w:rFonts w:cstheme="minorHAnsi"/>
          <w:color w:val="467886"/>
        </w:rPr>
        <w:t xml:space="preserve"> (</w:t>
      </w:r>
      <w:hyperlink r:id="rId22" w:anchor="capacity" w:history="1">
        <w:r w:rsidRPr="00AD2F74">
          <w:rPr>
            <w:rStyle w:val="Hyperlink"/>
            <w:rFonts w:cstheme="minorHAnsi"/>
            <w:color w:val="467886"/>
          </w:rPr>
          <w:t>https://learn.microsoft.com/fabric/enterprise/licenses#capacity</w:t>
        </w:r>
      </w:hyperlink>
      <w:r w:rsidRPr="00AD2F74">
        <w:rPr>
          <w:rStyle w:val="Hyperlink"/>
          <w:rFonts w:cstheme="minorHAnsi"/>
          <w:color w:val="467886"/>
        </w:rPr>
        <w:t>)</w:t>
      </w:r>
      <w:r w:rsidRPr="00DD1A7D">
        <w:rPr>
          <w:rFonts w:cstheme="minorHAnsi"/>
          <w:color w:val="000000" w:themeColor="text1"/>
        </w:rPr>
        <w:t>？</w:t>
      </w:r>
    </w:p>
    <w:p w14:paraId="4878F737"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最大可用分钟数</w:t>
      </w:r>
      <w:r w:rsidRPr="00A709AA">
        <w:rPr>
          <w:rFonts w:cstheme="minorHAnsi"/>
          <w:b/>
          <w:bCs/>
          <w:color w:val="00188F"/>
        </w:rPr>
        <w:t>：</w:t>
      </w:r>
      <w:r w:rsidRPr="00DD1A7D">
        <w:rPr>
          <w:rFonts w:cstheme="minorHAnsi"/>
          <w:color w:val="000000" w:themeColor="text1"/>
        </w:rPr>
        <w:t>在一个适用期间内，指定的单独容量在指定租户中被实例化的总分钟数。</w:t>
      </w:r>
    </w:p>
    <w:p w14:paraId="63B0D61D" w14:textId="77777777" w:rsidR="00B20ED6" w:rsidRPr="00DD1A7D" w:rsidRDefault="00B20ED6" w:rsidP="00B20ED6">
      <w:pPr>
        <w:pStyle w:val="ProductList-Body"/>
        <w:rPr>
          <w:rFonts w:cstheme="minorHAnsi"/>
          <w:color w:val="000000" w:themeColor="text1"/>
        </w:rPr>
      </w:pPr>
      <w:r w:rsidRPr="00DD1A7D">
        <w:rPr>
          <w:rFonts w:cstheme="minorHAnsi"/>
          <w:b/>
          <w:bCs/>
          <w:color w:val="00188F"/>
        </w:rPr>
        <w:t>停机时间</w:t>
      </w:r>
      <w:r w:rsidRPr="00DD1A7D">
        <w:rPr>
          <w:rFonts w:cstheme="minorHAnsi"/>
          <w:b/>
          <w:bCs/>
          <w:color w:val="00188F"/>
        </w:rPr>
        <w:t>*</w:t>
      </w:r>
      <w:r w:rsidRPr="00A709AA">
        <w:rPr>
          <w:rFonts w:cstheme="minorHAnsi"/>
          <w:b/>
          <w:bCs/>
          <w:color w:val="00188F"/>
        </w:rPr>
        <w:t>：</w:t>
      </w:r>
      <w:r w:rsidRPr="00DD1A7D">
        <w:rPr>
          <w:rFonts w:cstheme="minorHAnsi"/>
          <w:color w:val="000000" w:themeColor="text1"/>
        </w:rPr>
        <w:t>在一个适用期间内，在指定容量创建后或取消配置前，无法在下列所有</w:t>
      </w:r>
      <w:r w:rsidRPr="00DD1A7D">
        <w:rPr>
          <w:rFonts w:cstheme="minorHAnsi"/>
          <w:color w:val="000000" w:themeColor="text1"/>
        </w:rPr>
        <w:t xml:space="preserve"> Fabric </w:t>
      </w:r>
      <w:r w:rsidRPr="00DD1A7D">
        <w:rPr>
          <w:rFonts w:cstheme="minorHAnsi"/>
          <w:color w:val="000000" w:themeColor="text1"/>
        </w:rPr>
        <w:t>适用功能中利用该容量的总累计部署分钟数：</w:t>
      </w:r>
    </w:p>
    <w:p w14:paraId="12130E46" w14:textId="77777777" w:rsidR="00B20ED6" w:rsidRPr="00DD1A7D" w:rsidRDefault="00B20ED6" w:rsidP="00B20ED6">
      <w:pPr>
        <w:pStyle w:val="ProductList-Body"/>
        <w:rPr>
          <w:rFonts w:cstheme="minorHAnsi"/>
          <w:b/>
          <w:bCs/>
          <w:color w:val="00188F"/>
        </w:rPr>
      </w:pPr>
      <w:r w:rsidRPr="00DD1A7D">
        <w:rPr>
          <w:rFonts w:cstheme="minorHAnsi"/>
          <w:b/>
          <w:bCs/>
          <w:color w:val="00188F"/>
        </w:rPr>
        <w:t xml:space="preserve">Power BI - </w:t>
      </w:r>
      <w:r w:rsidRPr="00DD1A7D">
        <w:rPr>
          <w:rFonts w:cstheme="minorHAnsi"/>
          <w:b/>
          <w:bCs/>
          <w:color w:val="00188F"/>
        </w:rPr>
        <w:t>重定向至</w:t>
      </w:r>
      <w:r w:rsidRPr="00DD1A7D">
        <w:rPr>
          <w:rFonts w:cstheme="minorHAnsi"/>
          <w:b/>
          <w:bCs/>
          <w:color w:val="00188F"/>
        </w:rPr>
        <w:t xml:space="preserve"> Power BI </w:t>
      </w:r>
      <w:r w:rsidRPr="00DD1A7D">
        <w:rPr>
          <w:rFonts w:cstheme="minorHAnsi"/>
          <w:b/>
          <w:bCs/>
          <w:color w:val="00188F"/>
        </w:rPr>
        <w:t>部分</w:t>
      </w:r>
    </w:p>
    <w:p w14:paraId="001750F3" w14:textId="77777777" w:rsidR="00B20ED6" w:rsidRPr="00DD1A7D" w:rsidRDefault="00B20ED6" w:rsidP="00B20ED6">
      <w:pPr>
        <w:pStyle w:val="ProductList-Body"/>
        <w:ind w:left="187"/>
        <w:rPr>
          <w:rFonts w:cstheme="minorHAnsi"/>
          <w:szCs w:val="18"/>
        </w:rPr>
      </w:pPr>
      <w:r w:rsidRPr="00DD1A7D">
        <w:rPr>
          <w:rFonts w:cstheme="minorHAnsi"/>
          <w:b/>
          <w:color w:val="00188F"/>
        </w:rPr>
        <w:t>查</w:t>
      </w:r>
      <w:r w:rsidRPr="00A709AA">
        <w:rPr>
          <w:rFonts w:cstheme="minorHAnsi"/>
          <w:b/>
          <w:bCs/>
          <w:color w:val="00188F"/>
        </w:rPr>
        <w:t>看：</w:t>
      </w:r>
      <w:r w:rsidRPr="00DD1A7D">
        <w:rPr>
          <w:rFonts w:cstheme="minorHAnsi"/>
          <w:szCs w:val="18"/>
        </w:rPr>
        <w:t>查看</w:t>
      </w:r>
      <w:r w:rsidRPr="00DD1A7D">
        <w:rPr>
          <w:rFonts w:cstheme="minorHAnsi"/>
          <w:szCs w:val="18"/>
        </w:rPr>
        <w:t xml:space="preserve"> Power BI </w:t>
      </w:r>
      <w:r w:rsidRPr="00DD1A7D">
        <w:rPr>
          <w:rFonts w:cstheme="minorHAnsi"/>
          <w:szCs w:val="18"/>
        </w:rPr>
        <w:t>仪表板、报告和服务中的应用。</w:t>
      </w:r>
    </w:p>
    <w:p w14:paraId="198932A0" w14:textId="77777777" w:rsidR="00B20ED6" w:rsidRPr="00DD1A7D" w:rsidRDefault="00B20ED6" w:rsidP="00B20ED6">
      <w:pPr>
        <w:pStyle w:val="ProductList-Body"/>
        <w:ind w:left="187"/>
        <w:rPr>
          <w:rFonts w:cstheme="minorHAnsi"/>
          <w:szCs w:val="18"/>
        </w:rPr>
      </w:pPr>
      <w:r w:rsidRPr="00DD1A7D">
        <w:rPr>
          <w:rFonts w:cstheme="minorHAnsi"/>
          <w:b/>
          <w:color w:val="00188F"/>
        </w:rPr>
        <w:t>数据集更新</w:t>
      </w:r>
      <w:r w:rsidRPr="00A709AA">
        <w:rPr>
          <w:rFonts w:cstheme="minorHAnsi"/>
          <w:b/>
          <w:bCs/>
          <w:color w:val="00188F"/>
        </w:rPr>
        <w:t>：</w:t>
      </w:r>
      <w:r w:rsidRPr="00DD1A7D">
        <w:rPr>
          <w:rFonts w:cstheme="minorHAnsi"/>
          <w:szCs w:val="18"/>
        </w:rPr>
        <w:t>安排或手动触发更新操作，并期望这些操作在预期的时间范围（考虑所有可能影响更新速度的条件，例如数据集大小）内完成。</w:t>
      </w:r>
    </w:p>
    <w:p w14:paraId="3F67EE61" w14:textId="77777777" w:rsidR="00B20ED6" w:rsidRPr="005C2C17" w:rsidRDefault="00B20ED6" w:rsidP="00B20ED6">
      <w:pPr>
        <w:pStyle w:val="ProductList-Body"/>
        <w:ind w:left="180"/>
        <w:rPr>
          <w:rFonts w:cstheme="minorHAnsi"/>
          <w:spacing w:val="-4"/>
          <w:szCs w:val="18"/>
        </w:rPr>
      </w:pPr>
      <w:r w:rsidRPr="005C2C17">
        <w:rPr>
          <w:rFonts w:cstheme="minorHAnsi"/>
          <w:b/>
          <w:color w:val="00188F"/>
          <w:spacing w:val="-4"/>
        </w:rPr>
        <w:t>访问</w:t>
      </w:r>
      <w:r w:rsidRPr="005C2C17">
        <w:rPr>
          <w:rFonts w:cstheme="minorHAnsi"/>
          <w:b/>
          <w:color w:val="00188F"/>
          <w:spacing w:val="-4"/>
        </w:rPr>
        <w:t xml:space="preserve"> Power BI </w:t>
      </w:r>
      <w:r w:rsidRPr="005C2C17">
        <w:rPr>
          <w:rFonts w:cstheme="minorHAnsi"/>
          <w:b/>
          <w:color w:val="00188F"/>
          <w:spacing w:val="-4"/>
        </w:rPr>
        <w:t>门户</w:t>
      </w:r>
      <w:r w:rsidRPr="005C2C17">
        <w:rPr>
          <w:rFonts w:cstheme="minorHAnsi"/>
          <w:b/>
          <w:bCs/>
          <w:color w:val="00188F"/>
          <w:spacing w:val="-4"/>
        </w:rPr>
        <w:t>：</w:t>
      </w:r>
      <w:r w:rsidRPr="005C2C17">
        <w:rPr>
          <w:rFonts w:cstheme="minorHAnsi"/>
          <w:spacing w:val="-4"/>
          <w:szCs w:val="18"/>
        </w:rPr>
        <w:t>在预期的时间范围内访问和使用</w:t>
      </w:r>
      <w:r w:rsidRPr="005C2C17">
        <w:rPr>
          <w:rFonts w:cstheme="minorHAnsi"/>
          <w:spacing w:val="-4"/>
          <w:szCs w:val="18"/>
        </w:rPr>
        <w:t xml:space="preserve"> Power BI </w:t>
      </w:r>
      <w:r w:rsidRPr="005C2C17">
        <w:rPr>
          <w:rFonts w:cstheme="minorHAnsi"/>
          <w:spacing w:val="-4"/>
          <w:szCs w:val="18"/>
        </w:rPr>
        <w:t>门户，考虑客户环境本地或微软外部的网络条件和限制。</w:t>
      </w:r>
    </w:p>
    <w:p w14:paraId="1130E6F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数据工厂</w:t>
      </w:r>
    </w:p>
    <w:p w14:paraId="1C1925F7" w14:textId="77777777" w:rsidR="00B20ED6" w:rsidRPr="00DD1A7D" w:rsidRDefault="00B20ED6" w:rsidP="00B20ED6">
      <w:pPr>
        <w:pStyle w:val="ProductList-Body"/>
        <w:ind w:left="187"/>
        <w:rPr>
          <w:rFonts w:cstheme="minorHAnsi"/>
          <w:szCs w:val="18"/>
        </w:rPr>
      </w:pPr>
      <w:r w:rsidRPr="00DD1A7D">
        <w:rPr>
          <w:rFonts w:cstheme="minorHAnsi"/>
          <w:b/>
          <w:color w:val="00188F"/>
        </w:rPr>
        <w:t xml:space="preserve">Dataflow Gen2 </w:t>
      </w:r>
      <w:r w:rsidRPr="00DD1A7D">
        <w:rPr>
          <w:rFonts w:cstheme="minorHAnsi"/>
          <w:b/>
          <w:color w:val="00188F"/>
        </w:rPr>
        <w:t>更新</w:t>
      </w:r>
      <w:r w:rsidRPr="00A709AA">
        <w:rPr>
          <w:rFonts w:cstheme="minorHAnsi"/>
          <w:b/>
          <w:bCs/>
          <w:color w:val="00188F"/>
        </w:rPr>
        <w:t>：</w:t>
      </w:r>
      <w:r w:rsidRPr="00DD1A7D">
        <w:rPr>
          <w:rFonts w:cstheme="minorHAnsi"/>
          <w:szCs w:val="18"/>
        </w:rPr>
        <w:t>安排或手动触发更新操作并预期这些操作能够完成。</w:t>
      </w:r>
    </w:p>
    <w:p w14:paraId="0BD229DC" w14:textId="77777777" w:rsidR="00B20ED6" w:rsidRPr="00DD1A7D" w:rsidRDefault="00B20ED6" w:rsidP="00B20ED6">
      <w:pPr>
        <w:pStyle w:val="ProductList-Body"/>
        <w:ind w:left="187"/>
        <w:rPr>
          <w:rFonts w:cstheme="minorHAnsi"/>
          <w:szCs w:val="18"/>
        </w:rPr>
      </w:pPr>
      <w:r w:rsidRPr="00DD1A7D">
        <w:rPr>
          <w:rFonts w:cstheme="minorHAnsi"/>
          <w:b/>
          <w:color w:val="00188F"/>
        </w:rPr>
        <w:t>打开管道：</w:t>
      </w:r>
      <w:r w:rsidRPr="00DD1A7D">
        <w:rPr>
          <w:rFonts w:cstheme="minorHAnsi"/>
          <w:szCs w:val="18"/>
        </w:rPr>
        <w:t>在服务中打开管道。</w:t>
      </w:r>
    </w:p>
    <w:p w14:paraId="189C8815"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数据工程</w:t>
      </w:r>
    </w:p>
    <w:p w14:paraId="481D5915" w14:textId="77777777" w:rsidR="00B20ED6" w:rsidRPr="00DD1A7D" w:rsidRDefault="00B20ED6" w:rsidP="00B20ED6">
      <w:pPr>
        <w:pStyle w:val="ProductList-Body"/>
        <w:ind w:left="187"/>
        <w:rPr>
          <w:rFonts w:cstheme="minorHAnsi"/>
          <w:szCs w:val="18"/>
        </w:rPr>
      </w:pPr>
      <w:r w:rsidRPr="00DD1A7D">
        <w:rPr>
          <w:rFonts w:cstheme="minorHAnsi"/>
          <w:b/>
          <w:color w:val="00188F"/>
        </w:rPr>
        <w:t>打开湖屋：</w:t>
      </w:r>
      <w:r w:rsidRPr="00DD1A7D">
        <w:rPr>
          <w:rFonts w:cstheme="minorHAnsi"/>
          <w:szCs w:val="18"/>
        </w:rPr>
        <w:t>在服务中打开并查看湖屋。</w:t>
      </w:r>
    </w:p>
    <w:p w14:paraId="28EF5119" w14:textId="77777777" w:rsidR="00B20ED6" w:rsidRPr="00DD1A7D" w:rsidRDefault="00B20ED6" w:rsidP="00B20ED6">
      <w:pPr>
        <w:pStyle w:val="ProductList-Body"/>
        <w:ind w:left="187"/>
        <w:rPr>
          <w:rFonts w:cstheme="minorHAnsi"/>
          <w:szCs w:val="18"/>
        </w:rPr>
      </w:pPr>
      <w:r w:rsidRPr="00DD1A7D">
        <w:rPr>
          <w:rFonts w:cstheme="minorHAnsi"/>
          <w:b/>
          <w:color w:val="00188F"/>
        </w:rPr>
        <w:t>打开笔记本：</w:t>
      </w:r>
      <w:r w:rsidRPr="00DD1A7D">
        <w:rPr>
          <w:rFonts w:cstheme="minorHAnsi"/>
          <w:szCs w:val="18"/>
        </w:rPr>
        <w:t>在服务中打开并查看笔记本。</w:t>
      </w:r>
    </w:p>
    <w:p w14:paraId="0006F717"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Spark </w:t>
      </w:r>
      <w:r w:rsidRPr="00DD1A7D">
        <w:rPr>
          <w:rFonts w:cstheme="minorHAnsi"/>
          <w:b/>
          <w:color w:val="00188F"/>
        </w:rPr>
        <w:t>作业定义：</w:t>
      </w:r>
      <w:r w:rsidRPr="00DD1A7D">
        <w:rPr>
          <w:rFonts w:cstheme="minorHAnsi"/>
          <w:szCs w:val="18"/>
        </w:rPr>
        <w:t>在服务中打开并查看</w:t>
      </w:r>
      <w:r w:rsidRPr="00DD1A7D">
        <w:rPr>
          <w:rFonts w:cstheme="minorHAnsi"/>
          <w:szCs w:val="18"/>
        </w:rPr>
        <w:t xml:space="preserve"> Spark </w:t>
      </w:r>
      <w:r w:rsidRPr="00DD1A7D">
        <w:rPr>
          <w:rFonts w:cstheme="minorHAnsi"/>
          <w:szCs w:val="18"/>
        </w:rPr>
        <w:t>作业定义。</w:t>
      </w:r>
    </w:p>
    <w:p w14:paraId="2641DA04"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数据科学</w:t>
      </w:r>
    </w:p>
    <w:p w14:paraId="475588D2"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ML </w:t>
      </w:r>
      <w:r w:rsidRPr="00DD1A7D">
        <w:rPr>
          <w:rFonts w:cstheme="minorHAnsi"/>
          <w:b/>
          <w:color w:val="00188F"/>
        </w:rPr>
        <w:t>模型：</w:t>
      </w:r>
      <w:r w:rsidRPr="00DD1A7D">
        <w:rPr>
          <w:rFonts w:cstheme="minorHAnsi"/>
          <w:szCs w:val="18"/>
        </w:rPr>
        <w:t>在服务中打开并查看</w:t>
      </w:r>
      <w:r w:rsidRPr="00DD1A7D">
        <w:rPr>
          <w:rFonts w:cstheme="minorHAnsi"/>
          <w:szCs w:val="18"/>
        </w:rPr>
        <w:t xml:space="preserve"> ML </w:t>
      </w:r>
      <w:r w:rsidRPr="00DD1A7D">
        <w:rPr>
          <w:rFonts w:cstheme="minorHAnsi"/>
          <w:szCs w:val="18"/>
        </w:rPr>
        <w:t>模型。</w:t>
      </w:r>
    </w:p>
    <w:p w14:paraId="376EBEB3" w14:textId="77777777" w:rsidR="00B20ED6" w:rsidRPr="00DD1A7D" w:rsidRDefault="00B20ED6" w:rsidP="00B20ED6">
      <w:pPr>
        <w:pStyle w:val="ProductList-Body"/>
        <w:ind w:left="187"/>
        <w:rPr>
          <w:rFonts w:cstheme="minorHAnsi"/>
          <w:szCs w:val="18"/>
        </w:rPr>
      </w:pPr>
      <w:r w:rsidRPr="00DD1A7D">
        <w:rPr>
          <w:rFonts w:cstheme="minorHAnsi"/>
          <w:b/>
          <w:color w:val="00188F"/>
        </w:rPr>
        <w:t>打开试验：</w:t>
      </w:r>
      <w:r w:rsidRPr="00DD1A7D">
        <w:rPr>
          <w:rFonts w:cstheme="minorHAnsi"/>
          <w:szCs w:val="18"/>
        </w:rPr>
        <w:t>在服务中打开并查看试验。</w:t>
      </w:r>
    </w:p>
    <w:p w14:paraId="2E96ADC6" w14:textId="77777777" w:rsidR="00B20ED6" w:rsidRPr="00DD1A7D" w:rsidRDefault="00B20ED6" w:rsidP="00B20ED6">
      <w:pPr>
        <w:pStyle w:val="ProductList-Body"/>
        <w:rPr>
          <w:rFonts w:cstheme="minorHAnsi"/>
          <w:b/>
          <w:bCs/>
          <w:color w:val="00188F"/>
        </w:rPr>
      </w:pPr>
      <w:r w:rsidRPr="00DD1A7D">
        <w:rPr>
          <w:rFonts w:cstheme="minorHAnsi"/>
          <w:b/>
          <w:bCs/>
          <w:color w:val="00188F"/>
        </w:rPr>
        <w:t>数据仓库</w:t>
      </w:r>
    </w:p>
    <w:p w14:paraId="6595491D" w14:textId="77777777" w:rsidR="00B20ED6" w:rsidRPr="00DD1A7D" w:rsidRDefault="00B20ED6" w:rsidP="00B20ED6">
      <w:pPr>
        <w:pStyle w:val="ProductList-Body"/>
        <w:ind w:left="187"/>
        <w:rPr>
          <w:rFonts w:cstheme="minorHAnsi"/>
          <w:szCs w:val="18"/>
        </w:rPr>
      </w:pPr>
      <w:r w:rsidRPr="00DD1A7D">
        <w:rPr>
          <w:rFonts w:cstheme="minorHAnsi"/>
          <w:b/>
          <w:color w:val="00188F"/>
        </w:rPr>
        <w:t>打开数据库：</w:t>
      </w:r>
      <w:r w:rsidRPr="00DD1A7D">
        <w:rPr>
          <w:rFonts w:cstheme="minorHAnsi"/>
          <w:szCs w:val="18"/>
        </w:rPr>
        <w:t>在服务中打开并查看数据仓库数据库。</w:t>
      </w:r>
    </w:p>
    <w:p w14:paraId="2B22C29D" w14:textId="77777777" w:rsidR="00B20ED6" w:rsidRPr="00DD1A7D" w:rsidRDefault="00B20ED6" w:rsidP="00B20ED6">
      <w:pPr>
        <w:pStyle w:val="ProductList-Body"/>
        <w:rPr>
          <w:rFonts w:cstheme="minorHAnsi"/>
          <w:b/>
          <w:bCs/>
          <w:color w:val="00188F"/>
        </w:rPr>
      </w:pPr>
      <w:r w:rsidRPr="00DD1A7D">
        <w:rPr>
          <w:rFonts w:cstheme="minorHAnsi"/>
          <w:b/>
          <w:bCs/>
          <w:color w:val="00188F"/>
        </w:rPr>
        <w:t>实时分析</w:t>
      </w:r>
    </w:p>
    <w:p w14:paraId="6F90DC25" w14:textId="77777777" w:rsidR="00B20ED6" w:rsidRPr="00DD1A7D" w:rsidRDefault="00B20ED6" w:rsidP="00B20ED6">
      <w:pPr>
        <w:pStyle w:val="ProductList-Body"/>
        <w:ind w:left="187"/>
        <w:rPr>
          <w:rFonts w:cstheme="minorHAnsi"/>
          <w:szCs w:val="18"/>
        </w:rPr>
      </w:pPr>
      <w:r w:rsidRPr="00DD1A7D">
        <w:rPr>
          <w:rFonts w:cstheme="minorHAnsi"/>
          <w:b/>
          <w:color w:val="00188F"/>
        </w:rPr>
        <w:t>打开</w:t>
      </w:r>
      <w:r w:rsidRPr="00DD1A7D">
        <w:rPr>
          <w:rFonts w:cstheme="minorHAnsi"/>
          <w:b/>
          <w:color w:val="00188F"/>
        </w:rPr>
        <w:t xml:space="preserve"> Eventstream</w:t>
      </w:r>
      <w:r w:rsidRPr="00DD1A7D">
        <w:rPr>
          <w:rFonts w:cstheme="minorHAnsi"/>
          <w:b/>
          <w:color w:val="00188F"/>
        </w:rPr>
        <w:t>：</w:t>
      </w:r>
      <w:r w:rsidRPr="00DD1A7D">
        <w:rPr>
          <w:rFonts w:cstheme="minorHAnsi"/>
          <w:szCs w:val="18"/>
        </w:rPr>
        <w:t>在服务中打开并查看</w:t>
      </w:r>
      <w:r w:rsidRPr="00DD1A7D">
        <w:rPr>
          <w:rFonts w:cstheme="minorHAnsi"/>
          <w:szCs w:val="18"/>
        </w:rPr>
        <w:t xml:space="preserve"> Eventstream</w:t>
      </w:r>
      <w:r w:rsidRPr="00DD1A7D">
        <w:rPr>
          <w:rFonts w:cstheme="minorHAnsi"/>
          <w:szCs w:val="18"/>
        </w:rPr>
        <w:t>。</w:t>
      </w:r>
    </w:p>
    <w:p w14:paraId="235A72DA" w14:textId="77777777" w:rsidR="00B20ED6" w:rsidRPr="00DD1A7D" w:rsidRDefault="00B20ED6" w:rsidP="00B20ED6">
      <w:pPr>
        <w:pStyle w:val="ProductList-Body"/>
        <w:ind w:left="187"/>
        <w:rPr>
          <w:rFonts w:cstheme="minorHAnsi"/>
          <w:szCs w:val="18"/>
        </w:rPr>
      </w:pPr>
      <w:r w:rsidRPr="00DD1A7D">
        <w:rPr>
          <w:rFonts w:cstheme="minorHAnsi"/>
          <w:b/>
          <w:bCs/>
          <w:color w:val="00188F"/>
        </w:rPr>
        <w:t>打开</w:t>
      </w:r>
      <w:r w:rsidRPr="00DD1A7D">
        <w:rPr>
          <w:rFonts w:cstheme="minorHAnsi"/>
          <w:b/>
          <w:bCs/>
          <w:color w:val="00188F"/>
        </w:rPr>
        <w:t xml:space="preserve"> KQL </w:t>
      </w:r>
      <w:r w:rsidRPr="00DD1A7D">
        <w:rPr>
          <w:rFonts w:cstheme="minorHAnsi"/>
          <w:b/>
          <w:bCs/>
          <w:color w:val="00188F"/>
        </w:rPr>
        <w:t>数据库：</w:t>
      </w:r>
      <w:r w:rsidRPr="00DD1A7D">
        <w:rPr>
          <w:rFonts w:cstheme="minorHAnsi"/>
        </w:rPr>
        <w:t>在服务中打开并查看</w:t>
      </w:r>
      <w:r w:rsidRPr="00DD1A7D">
        <w:rPr>
          <w:rFonts w:cstheme="minorHAnsi"/>
        </w:rPr>
        <w:t xml:space="preserve"> KQL </w:t>
      </w:r>
      <w:r w:rsidRPr="00DD1A7D">
        <w:rPr>
          <w:rFonts w:cstheme="minorHAnsi"/>
        </w:rPr>
        <w:t>数据库。</w:t>
      </w:r>
    </w:p>
    <w:p w14:paraId="5FF4CEF7" w14:textId="77777777" w:rsidR="00B20ED6" w:rsidRPr="00DD1A7D" w:rsidRDefault="00B20ED6" w:rsidP="00B20ED6">
      <w:pPr>
        <w:pStyle w:val="ProductList-Body"/>
        <w:rPr>
          <w:rFonts w:cstheme="minorHAnsi"/>
          <w:b/>
          <w:bCs/>
          <w:color w:val="00188F"/>
        </w:rPr>
      </w:pPr>
      <w:r w:rsidRPr="00DD1A7D">
        <w:rPr>
          <w:rFonts w:cstheme="minorHAnsi"/>
          <w:b/>
          <w:bCs/>
          <w:color w:val="00188F"/>
        </w:rPr>
        <w:t>OneLake</w:t>
      </w:r>
    </w:p>
    <w:p w14:paraId="4DB4B54B" w14:textId="77777777" w:rsidR="00B20ED6" w:rsidRPr="00DD1A7D" w:rsidRDefault="00B20ED6" w:rsidP="00B20ED6">
      <w:pPr>
        <w:pStyle w:val="ProductList-Body"/>
        <w:ind w:left="187"/>
        <w:rPr>
          <w:rFonts w:cstheme="minorHAnsi"/>
          <w:szCs w:val="18"/>
        </w:rPr>
      </w:pPr>
      <w:r w:rsidRPr="00DD1A7D">
        <w:rPr>
          <w:rFonts w:cstheme="minorHAnsi"/>
          <w:b/>
          <w:bCs/>
          <w:color w:val="00188F"/>
        </w:rPr>
        <w:t xml:space="preserve">OneLake </w:t>
      </w:r>
      <w:r w:rsidRPr="00DD1A7D">
        <w:rPr>
          <w:rFonts w:cstheme="minorHAnsi"/>
          <w:b/>
          <w:bCs/>
          <w:color w:val="00188F"/>
        </w:rPr>
        <w:t>读取事务：</w:t>
      </w:r>
      <w:r w:rsidRPr="00DD1A7D">
        <w:rPr>
          <w:rFonts w:cstheme="minorHAnsi"/>
        </w:rPr>
        <w:t>针对</w:t>
      </w:r>
      <w:r w:rsidRPr="00DD1A7D">
        <w:rPr>
          <w:rFonts w:cstheme="minorHAnsi"/>
        </w:rPr>
        <w:t xml:space="preserve"> OneLake DFS API </w:t>
      </w:r>
      <w:r w:rsidRPr="00DD1A7D">
        <w:rPr>
          <w:rFonts w:cstheme="minorHAnsi"/>
        </w:rPr>
        <w:t>的任何读取操作</w:t>
      </w:r>
      <w:r w:rsidRPr="00DD1A7D">
        <w:rPr>
          <w:rFonts w:cstheme="minorHAnsi"/>
          <w:color w:val="00188F"/>
        </w:rPr>
        <w:t>。</w:t>
      </w:r>
    </w:p>
    <w:p w14:paraId="289BD6BD" w14:textId="77777777" w:rsidR="00B20ED6" w:rsidRPr="00DD1A7D" w:rsidRDefault="00B20ED6" w:rsidP="00B20ED6">
      <w:pPr>
        <w:pStyle w:val="ProductList-Body"/>
        <w:rPr>
          <w:rFonts w:cstheme="minorHAnsi"/>
        </w:rPr>
      </w:pPr>
      <w:r w:rsidRPr="00DD1A7D">
        <w:rPr>
          <w:rFonts w:cstheme="minorHAnsi"/>
          <w:b/>
          <w:bCs/>
          <w:color w:val="00188F"/>
        </w:rPr>
        <w:t>正常服务时间百分比</w:t>
      </w:r>
      <w:r w:rsidRPr="00A709AA">
        <w:rPr>
          <w:rFonts w:cstheme="minorHAnsi"/>
          <w:b/>
          <w:bCs/>
          <w:color w:val="00188F"/>
        </w:rPr>
        <w:t>：</w:t>
      </w:r>
      <w:r w:rsidRPr="00DD1A7D">
        <w:rPr>
          <w:rFonts w:cstheme="minorHAnsi"/>
          <w:color w:val="000000" w:themeColor="text1"/>
        </w:rPr>
        <w:t>“</w:t>
      </w:r>
      <w:r w:rsidRPr="00DD1A7D">
        <w:rPr>
          <w:rFonts w:cstheme="minorHAnsi"/>
          <w:color w:val="000000" w:themeColor="text1"/>
        </w:rPr>
        <w:t>正常服务时间百分比</w:t>
      </w:r>
      <w:r w:rsidRPr="00DD1A7D">
        <w:rPr>
          <w:rFonts w:cstheme="minorHAnsi"/>
          <w:color w:val="000000" w:themeColor="text1"/>
        </w:rPr>
        <w:t>”</w:t>
      </w:r>
      <w:r w:rsidRPr="00DD1A7D">
        <w:rPr>
          <w:rFonts w:cstheme="minorHAnsi"/>
          <w:color w:val="000000" w:themeColor="text1"/>
        </w:rPr>
        <w:t>应使用以下公式计算：</w:t>
      </w:r>
    </w:p>
    <w:p w14:paraId="7D89D7FD" w14:textId="77777777" w:rsidR="00B20ED6" w:rsidRPr="00DD1A7D" w:rsidRDefault="00000000" w:rsidP="00B20ED6">
      <w:pPr>
        <w:pStyle w:val="ListParagraph"/>
        <w:spacing w:before="120"/>
        <w:jc w:val="center"/>
        <w:rPr>
          <w:rFonts w:ascii="Cambria Math" w:hAnsi="Cambria Math" w:cstheme="minorHAnsi"/>
          <w:i/>
          <w:iCs/>
          <w:sz w:val="12"/>
          <w:szCs w:val="12"/>
        </w:rPr>
      </w:pPr>
      <m:oMathPara>
        <m:oMath>
          <m:f>
            <m:fPr>
              <m:ctrlPr>
                <w:rPr>
                  <w:rFonts w:ascii="Cambria Math" w:hAnsi="Cambria Math" w:cstheme="minorHAnsi"/>
                  <w:i/>
                  <w:sz w:val="18"/>
                  <w:szCs w:val="18"/>
                </w:rPr>
              </m:ctrlPr>
            </m:fPr>
            <m:num>
              <m:r>
                <m:rPr>
                  <m:nor/>
                </m:rPr>
                <w:rPr>
                  <w:rFonts w:ascii="Cambria Math" w:hAnsi="Cambria Math" w:cstheme="minorHAnsi"/>
                  <w:i/>
                  <w:sz w:val="18"/>
                  <w:szCs w:val="18"/>
                </w:rPr>
                <m:t>最大可用分钟数</m:t>
              </m:r>
              <m:r>
                <m:rPr>
                  <m:nor/>
                </m:rPr>
                <w:rPr>
                  <w:rFonts w:ascii="Cambria Math" w:hAnsi="Cambria Math" w:cstheme="minorHAnsi"/>
                  <w:i/>
                  <w:sz w:val="18"/>
                  <w:szCs w:val="18"/>
                </w:rPr>
                <m:t xml:space="preserve"> </m:t>
              </m:r>
              <m:r>
                <m:rPr>
                  <m:nor/>
                </m:rPr>
                <w:rPr>
                  <w:rFonts w:ascii="Cambria Math" w:hAnsi="Cambria Math" w:cs="Times New Roman"/>
                  <w:i/>
                  <w:sz w:val="18"/>
                  <w:szCs w:val="18"/>
                </w:rPr>
                <m:t>-</m:t>
              </m:r>
              <m:r>
                <m:rPr>
                  <m:nor/>
                </m:rPr>
                <w:rPr>
                  <w:rFonts w:ascii="Cambria Math" w:hAnsi="Cambria Math" w:cstheme="minorHAnsi"/>
                  <w:i/>
                  <w:sz w:val="18"/>
                  <w:szCs w:val="18"/>
                </w:rPr>
                <m:t xml:space="preserve"> </m:t>
              </m:r>
              <m:r>
                <m:rPr>
                  <m:nor/>
                </m:rPr>
                <w:rPr>
                  <w:rFonts w:ascii="Cambria Math" w:hAnsi="Cambria Math" w:cstheme="minorHAnsi"/>
                  <w:i/>
                  <w:sz w:val="18"/>
                  <w:szCs w:val="18"/>
                </w:rPr>
                <m:t>停机时间</m:t>
              </m:r>
            </m:num>
            <m:den>
              <m:r>
                <m:rPr>
                  <m:nor/>
                </m:rPr>
                <w:rPr>
                  <w:rFonts w:ascii="Cambria Math" w:hAnsi="Cambria Math" w:cstheme="minorHAnsi"/>
                  <w:i/>
                  <w:sz w:val="18"/>
                  <w:szCs w:val="18"/>
                </w:rPr>
                <m:t>最大可用分钟数</m:t>
              </m:r>
            </m:den>
          </m:f>
          <m:r>
            <w:rPr>
              <w:rFonts w:ascii="Cambria Math" w:hAnsi="Cambria Math" w:cstheme="minorHAnsi"/>
              <w:sz w:val="18"/>
              <w:szCs w:val="18"/>
            </w:rPr>
            <m:t xml:space="preserve"> x 100</m:t>
          </m:r>
        </m:oMath>
      </m:oMathPara>
    </w:p>
    <w:p w14:paraId="2C30021E" w14:textId="77777777" w:rsidR="00B20ED6" w:rsidRPr="00DD1A7D" w:rsidRDefault="00B20ED6" w:rsidP="00B20ED6">
      <w:pPr>
        <w:pStyle w:val="ProductList-Body"/>
        <w:rPr>
          <w:rFonts w:cstheme="minorHAnsi"/>
        </w:rPr>
      </w:pPr>
      <w:r w:rsidRPr="00DD1A7D">
        <w:rPr>
          <w:rFonts w:cstheme="minorHAnsi"/>
          <w:b/>
          <w:bCs/>
          <w:color w:val="00188F"/>
        </w:rPr>
        <w:t>*</w:t>
      </w:r>
      <w:r w:rsidRPr="00DD1A7D">
        <w:rPr>
          <w:rFonts w:cstheme="minorHAnsi"/>
        </w:rPr>
        <w:t>停机时间不包括由于</w:t>
      </w:r>
      <w:r w:rsidRPr="00DD1A7D">
        <w:rPr>
          <w:rFonts w:cstheme="minorHAnsi"/>
        </w:rPr>
        <w:t xml:space="preserve"> Microsoft Fabric </w:t>
      </w:r>
      <w:r w:rsidRPr="00DD1A7D">
        <w:rPr>
          <w:rFonts w:cstheme="minorHAnsi"/>
        </w:rPr>
        <w:t>节流策略导致在给定容量内无法使用</w:t>
      </w:r>
      <w:r w:rsidRPr="00DD1A7D">
        <w:rPr>
          <w:rFonts w:cstheme="minorHAnsi"/>
        </w:rPr>
        <w:t xml:space="preserve"> Fabric </w:t>
      </w:r>
      <w:r w:rsidRPr="00DD1A7D">
        <w:rPr>
          <w:rFonts w:cstheme="minorHAnsi"/>
        </w:rPr>
        <w:t>功能的任何时间段。</w:t>
      </w:r>
    </w:p>
    <w:p w14:paraId="48CE0074" w14:textId="77777777" w:rsidR="00B20ED6" w:rsidRPr="00DD1A7D" w:rsidRDefault="00B20ED6" w:rsidP="00B20ED6">
      <w:pPr>
        <w:pStyle w:val="ProductList-Body"/>
        <w:rPr>
          <w:rFonts w:cstheme="minorHAnsi"/>
        </w:rPr>
      </w:pPr>
    </w:p>
    <w:p w14:paraId="21F44DE4" w14:textId="77777777" w:rsidR="00B20ED6" w:rsidRPr="00DD1A7D" w:rsidRDefault="00B20ED6" w:rsidP="00B20ED6">
      <w:pPr>
        <w:pStyle w:val="ProductList-Body"/>
        <w:rPr>
          <w:rFonts w:cstheme="minorHAnsi"/>
          <w:b/>
        </w:rPr>
      </w:pPr>
      <w:r w:rsidRPr="00DD1A7D">
        <w:rPr>
          <w:rFonts w:cstheme="minorHAnsi"/>
          <w:b/>
          <w:color w:val="00188F"/>
        </w:rPr>
        <w:t>服务额度</w:t>
      </w:r>
      <w:r w:rsidRPr="00A709AA">
        <w:rPr>
          <w:rFonts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D6" w:rsidRPr="006E2285" w14:paraId="16EE5FF7" w14:textId="77777777" w:rsidTr="00C05CF4">
        <w:trPr>
          <w:trHeight w:val="256"/>
          <w:tblHeader/>
        </w:trPr>
        <w:tc>
          <w:tcPr>
            <w:tcW w:w="5400" w:type="dxa"/>
            <w:shd w:val="clear" w:color="auto" w:fill="0072C6"/>
          </w:tcPr>
          <w:p w14:paraId="345CDEF3"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正常服务时间百分比</w:t>
            </w:r>
          </w:p>
        </w:tc>
        <w:tc>
          <w:tcPr>
            <w:tcW w:w="5400" w:type="dxa"/>
            <w:shd w:val="clear" w:color="auto" w:fill="0072C6"/>
          </w:tcPr>
          <w:p w14:paraId="69E1CFD0" w14:textId="77777777" w:rsidR="00B20ED6" w:rsidRPr="006E2285" w:rsidRDefault="00B20ED6" w:rsidP="00C05CF4">
            <w:pPr>
              <w:pStyle w:val="ProductList-OfferingBody"/>
              <w:jc w:val="center"/>
              <w:rPr>
                <w:rFonts w:ascii="Calibri" w:hAnsi="Calibri" w:cs="Calibri"/>
                <w:color w:val="FFFFFF" w:themeColor="background1"/>
              </w:rPr>
            </w:pPr>
            <w:r w:rsidRPr="006E2285">
              <w:rPr>
                <w:rFonts w:ascii="Calibri" w:hAnsi="Calibri" w:cs="Calibri"/>
                <w:color w:val="FFFFFF" w:themeColor="background1"/>
              </w:rPr>
              <w:t>服务额度</w:t>
            </w:r>
          </w:p>
        </w:tc>
      </w:tr>
      <w:tr w:rsidR="00B20ED6" w:rsidRPr="006E2285" w14:paraId="032F38AD" w14:textId="77777777" w:rsidTr="00C05CF4">
        <w:trPr>
          <w:trHeight w:val="215"/>
        </w:trPr>
        <w:tc>
          <w:tcPr>
            <w:tcW w:w="5400" w:type="dxa"/>
          </w:tcPr>
          <w:p w14:paraId="51E454C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99.9%</w:t>
            </w:r>
          </w:p>
        </w:tc>
        <w:tc>
          <w:tcPr>
            <w:tcW w:w="5400" w:type="dxa"/>
          </w:tcPr>
          <w:p w14:paraId="3F964704"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10%</w:t>
            </w:r>
          </w:p>
        </w:tc>
      </w:tr>
      <w:tr w:rsidR="00B20ED6" w:rsidRPr="006E2285" w14:paraId="3339A2DD" w14:textId="77777777" w:rsidTr="00C05CF4">
        <w:trPr>
          <w:trHeight w:val="256"/>
        </w:trPr>
        <w:tc>
          <w:tcPr>
            <w:tcW w:w="5400" w:type="dxa"/>
          </w:tcPr>
          <w:p w14:paraId="459DFE9E"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&lt; 99%</w:t>
            </w:r>
          </w:p>
        </w:tc>
        <w:tc>
          <w:tcPr>
            <w:tcW w:w="5400" w:type="dxa"/>
          </w:tcPr>
          <w:p w14:paraId="593DCEF6" w14:textId="77777777" w:rsidR="00B20ED6" w:rsidRPr="006E2285" w:rsidRDefault="00B20ED6" w:rsidP="00C05CF4">
            <w:pPr>
              <w:pStyle w:val="ProductList-OfferingBody"/>
              <w:jc w:val="center"/>
              <w:rPr>
                <w:rFonts w:ascii="Calibri" w:hAnsi="Calibri" w:cs="Calibri"/>
              </w:rPr>
            </w:pPr>
            <w:r w:rsidRPr="006E2285">
              <w:rPr>
                <w:rFonts w:ascii="Calibri" w:hAnsi="Calibri" w:cs="Calibri"/>
              </w:rPr>
              <w:t>25%</w:t>
            </w:r>
          </w:p>
        </w:tc>
      </w:tr>
    </w:tbl>
    <w:p w14:paraId="4529B68D" w14:textId="77777777" w:rsidR="00B20ED6" w:rsidRPr="00E06DA2" w:rsidRDefault="00000000" w:rsidP="00B20ED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B20ED6" w:rsidRPr="00E06DA2">
          <w:rPr>
            <w:rFonts w:asciiTheme="minorHAnsi" w:hAnsiTheme="minorHAnsi" w:cstheme="minorHAnsi"/>
            <w:color w:val="0563C1" w:themeColor="hyperlink"/>
            <w:sz w:val="16"/>
            <w:szCs w:val="16"/>
            <w:u w:val="single"/>
            <w:lang w:val="zh-CN" w:eastAsia="zh-CN" w:bidi="zh-CN"/>
          </w:rPr>
          <w:t>目录</w:t>
        </w:r>
      </w:hyperlink>
      <w:r w:rsidR="00B20ED6" w:rsidRPr="00E06DA2">
        <w:rPr>
          <w:rFonts w:asciiTheme="minorHAnsi" w:hAnsiTheme="minorHAnsi" w:cstheme="minorHAnsi"/>
          <w:sz w:val="16"/>
          <w:szCs w:val="16"/>
          <w:lang w:val="zh-CN" w:eastAsia="zh-CN" w:bidi="zh-CN"/>
        </w:rPr>
        <w:t>/</w:t>
      </w:r>
      <w:hyperlink w:anchor="Define" w:history="1">
        <w:r w:rsidR="00B20ED6" w:rsidRPr="00E06DA2">
          <w:rPr>
            <w:rFonts w:asciiTheme="minorHAnsi" w:hAnsiTheme="minorHAnsi" w:cstheme="minorHAnsi"/>
            <w:color w:val="0563C1" w:themeColor="hyperlink"/>
            <w:sz w:val="16"/>
            <w:szCs w:val="16"/>
            <w:u w:val="single"/>
            <w:lang w:val="zh-CN" w:eastAsia="zh-CN" w:bidi="zh-CN"/>
          </w:rPr>
          <w:t>定义</w:t>
        </w:r>
      </w:hyperlink>
    </w:p>
    <w:p w14:paraId="04030DF9" w14:textId="79E4AD37" w:rsidR="00610507" w:rsidRPr="0022739A" w:rsidRDefault="00610507" w:rsidP="00950F48">
      <w:pPr>
        <w:pStyle w:val="ProductList-Offering2Heading"/>
        <w:keepLines w:val="0"/>
        <w:rPr>
          <w:rFonts w:cstheme="majorHAnsi"/>
        </w:rPr>
      </w:pPr>
      <w:bookmarkStart w:id="301" w:name="_Toc165043754"/>
      <w:r w:rsidRPr="0022739A">
        <w:rPr>
          <w:rFonts w:cstheme="majorHAnsi"/>
        </w:rPr>
        <w:t>Microsoft Genomics</w:t>
      </w:r>
      <w:bookmarkEnd w:id="298"/>
      <w:bookmarkEnd w:id="301"/>
    </w:p>
    <w:p w14:paraId="043BBB5D"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szCs w:val="18"/>
          <w:lang w:val="zh-CN" w:eastAsia="zh-CN" w:bidi="zh-CN"/>
        </w:rPr>
      </w:pPr>
      <w:r w:rsidRPr="00E06DA2">
        <w:rPr>
          <w:rFonts w:asciiTheme="minorHAnsi" w:hAnsiTheme="minorHAnsi" w:cstheme="minorHAnsi"/>
          <w:b/>
          <w:color w:val="00188F"/>
          <w:sz w:val="18"/>
          <w:szCs w:val="18"/>
          <w:lang w:val="zh-CN" w:eastAsia="zh-CN" w:bidi="zh-CN"/>
        </w:rPr>
        <w:t>附加定义</w:t>
      </w:r>
      <w:r w:rsidRPr="001E7469">
        <w:rPr>
          <w:rFonts w:asciiTheme="minorHAnsi" w:hAnsiTheme="minorHAnsi" w:cstheme="minorHAnsi"/>
          <w:b/>
          <w:color w:val="00188F"/>
          <w:sz w:val="18"/>
          <w:lang w:val="zh-CN" w:eastAsia="zh-CN" w:bidi="zh-CN"/>
        </w:rPr>
        <w:t>：</w:t>
      </w:r>
    </w:p>
    <w:p w14:paraId="028F9137" w14:textId="77777777" w:rsidR="00610507" w:rsidRPr="00E06DA2" w:rsidRDefault="00BF1364" w:rsidP="00610507">
      <w:pPr>
        <w:rPr>
          <w:rFonts w:asciiTheme="minorHAnsi" w:hAnsiTheme="minorHAnsi" w:cstheme="minorHAnsi"/>
          <w:strike/>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是指在指定</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订阅的一个适用期间内，客户创建的所有</w:t>
      </w:r>
      <w:r w:rsidR="00610507" w:rsidRPr="00E06DA2">
        <w:rPr>
          <w:rFonts w:asciiTheme="minorHAnsi" w:hAnsiTheme="minorHAnsi" w:cstheme="minorHAnsi"/>
          <w:sz w:val="18"/>
          <w:szCs w:val="18"/>
          <w:lang w:val="zh-CN" w:eastAsia="zh-CN" w:bidi="zh-CN"/>
        </w:rPr>
        <w:t xml:space="preserve"> Microsoft Genomics </w:t>
      </w:r>
      <w:r w:rsidR="00610507" w:rsidRPr="00E06DA2">
        <w:rPr>
          <w:rFonts w:asciiTheme="minorHAnsi" w:hAnsiTheme="minorHAnsi" w:cstheme="minorHAnsi"/>
          <w:sz w:val="18"/>
          <w:szCs w:val="18"/>
          <w:lang w:val="zh-CN" w:eastAsia="zh-CN" w:bidi="zh-CN"/>
        </w:rPr>
        <w:t>帐户处于有效状态的总累计分钟数。</w:t>
      </w:r>
    </w:p>
    <w:p w14:paraId="58C2A7D2" w14:textId="77777777" w:rsidR="00610507" w:rsidRPr="00E06DA2" w:rsidRDefault="00BF1364"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是指在最大可用分钟数中，</w:t>
      </w:r>
      <w:r w:rsidR="00610507" w:rsidRPr="00E06DA2">
        <w:rPr>
          <w:rFonts w:asciiTheme="minorHAnsi" w:hAnsiTheme="minorHAnsi" w:cstheme="minorHAnsi"/>
          <w:sz w:val="18"/>
          <w:szCs w:val="18"/>
          <w:lang w:val="zh-CN" w:eastAsia="zh-CN" w:bidi="zh-CN"/>
        </w:rPr>
        <w:t xml:space="preserve">Microsoft Genomics </w:t>
      </w:r>
      <w:r w:rsidR="00610507" w:rsidRPr="00E06DA2">
        <w:rPr>
          <w:rFonts w:asciiTheme="minorHAnsi" w:hAnsiTheme="minorHAnsi" w:cstheme="minorHAnsi"/>
          <w:sz w:val="18"/>
          <w:szCs w:val="18"/>
          <w:lang w:val="zh-CN" w:eastAsia="zh-CN" w:bidi="zh-CN"/>
        </w:rPr>
        <w:t>不可用的总分钟数。如果在某一分钟内，发送经身份验证的</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w:t>
      </w:r>
      <w:r w:rsidR="00610507" w:rsidRPr="00E06DA2">
        <w:rPr>
          <w:rFonts w:asciiTheme="minorHAnsi" w:hAnsiTheme="minorHAnsi" w:cstheme="minorHAnsi"/>
          <w:sz w:val="18"/>
          <w:szCs w:val="18"/>
          <w:lang w:val="zh-CN" w:eastAsia="zh-CN" w:bidi="zh-CN"/>
        </w:rPr>
        <w:t xml:space="preserve"> REST API </w:t>
      </w:r>
      <w:r w:rsidR="00610507" w:rsidRPr="00E06DA2">
        <w:rPr>
          <w:rFonts w:asciiTheme="minorHAnsi" w:hAnsiTheme="minorHAnsi" w:cstheme="minorHAnsi"/>
          <w:sz w:val="18"/>
          <w:szCs w:val="18"/>
          <w:lang w:val="zh-CN" w:eastAsia="zh-CN" w:bidi="zh-CN"/>
        </w:rPr>
        <w:t>请求的所有连续尝试均返回错误代码，或者没有回信，则可以视为在这一分钟内</w:t>
      </w:r>
      <w:r w:rsidR="00610507" w:rsidRPr="00E06DA2">
        <w:rPr>
          <w:rFonts w:asciiTheme="minorHAnsi" w:hAnsiTheme="minorHAnsi" w:cstheme="minorHAnsi"/>
          <w:sz w:val="18"/>
          <w:szCs w:val="18"/>
          <w:lang w:val="zh-CN" w:eastAsia="zh-CN" w:bidi="zh-CN"/>
        </w:rPr>
        <w:t xml:space="preserve"> Genomics </w:t>
      </w:r>
      <w:r w:rsidR="00610507" w:rsidRPr="00E06DA2">
        <w:rPr>
          <w:rFonts w:asciiTheme="minorHAnsi" w:hAnsiTheme="minorHAnsi" w:cstheme="minorHAnsi"/>
          <w:sz w:val="18"/>
          <w:szCs w:val="18"/>
          <w:lang w:val="zh-CN" w:eastAsia="zh-CN" w:bidi="zh-CN"/>
        </w:rPr>
        <w:t>服务不可用。</w:t>
      </w:r>
    </w:p>
    <w:p w14:paraId="3EAD1003" w14:textId="77777777" w:rsidR="00610507" w:rsidRPr="00E06DA2" w:rsidRDefault="00610507" w:rsidP="00610507">
      <w:pPr>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 xml:space="preserve">Microsoft Genomics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应使用以下公式计算：</w:t>
      </w:r>
    </w:p>
    <w:p w14:paraId="53EA5D87" w14:textId="77777777" w:rsidR="00610507" w:rsidRPr="00E06DA2" w:rsidRDefault="00000000" w:rsidP="00F270F2">
      <w:pPr>
        <w:spacing w:before="120"/>
        <w:rPr>
          <w:rFonts w:asciiTheme="minorHAnsi" w:hAnsiTheme="minorHAnsi" w:cstheme="minorHAnsi"/>
          <w:sz w:val="18"/>
          <w:szCs w:val="18"/>
          <w:lang w:val="e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112E4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5078">
        <w:rPr>
          <w:rFonts w:asciiTheme="minorHAnsi" w:hAnsiTheme="minorHAnsi" w:cstheme="minorHAnsi"/>
          <w:b/>
          <w:color w:val="00188F"/>
          <w:sz w:val="18"/>
          <w:lang w:val="zh-CN" w:eastAsia="zh-CN" w:bidi="zh-CN"/>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10507" w:rsidRPr="00E06DA2" w14:paraId="2196F3AC" w14:textId="77777777" w:rsidTr="00C65A5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2CDF6CE0" w14:textId="77777777" w:rsidR="00610507" w:rsidRPr="00E06DA2" w:rsidRDefault="00610507" w:rsidP="00610507">
            <w:pPr>
              <w:jc w:val="center"/>
              <w:rPr>
                <w:rFonts w:eastAsia="SimSun" w:cstheme="minorHAnsi"/>
                <w:sz w:val="18"/>
                <w:szCs w:val="18"/>
              </w:rPr>
            </w:pPr>
            <w:r w:rsidRPr="00E06DA2">
              <w:rPr>
                <w:rFonts w:eastAsia="SimSun" w:cstheme="minorHAnsi"/>
                <w:sz w:val="18"/>
                <w:szCs w:val="18"/>
              </w:rPr>
              <w:t>正常服务时间百分比</w:t>
            </w:r>
          </w:p>
        </w:tc>
        <w:tc>
          <w:tcPr>
            <w:tcW w:w="2500" w:type="pct"/>
            <w:shd w:val="clear" w:color="auto" w:fill="0070C0"/>
          </w:tcPr>
          <w:p w14:paraId="1260AB43" w14:textId="77777777" w:rsidR="00610507" w:rsidRPr="00E06DA2" w:rsidRDefault="00610507" w:rsidP="00610507">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E06DA2">
              <w:rPr>
                <w:rFonts w:eastAsia="SimSun" w:cstheme="minorHAnsi"/>
                <w:sz w:val="18"/>
                <w:szCs w:val="18"/>
              </w:rPr>
              <w:t>服务额度</w:t>
            </w:r>
          </w:p>
        </w:tc>
      </w:tr>
      <w:tr w:rsidR="00610507" w:rsidRPr="00E06DA2" w14:paraId="14D16187"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70EC827"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99.9%</w:t>
            </w:r>
          </w:p>
        </w:tc>
        <w:tc>
          <w:tcPr>
            <w:tcW w:w="2500" w:type="pct"/>
          </w:tcPr>
          <w:p w14:paraId="4D2162A0"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10%</w:t>
            </w:r>
          </w:p>
        </w:tc>
      </w:tr>
      <w:tr w:rsidR="00610507" w:rsidRPr="00E06DA2" w14:paraId="6F4657C3" w14:textId="77777777" w:rsidTr="00C65A58">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F9743DF" w14:textId="77777777" w:rsidR="00610507" w:rsidRPr="006D4F3D" w:rsidRDefault="00610507" w:rsidP="006D4F3D">
            <w:pPr>
              <w:pStyle w:val="ProductList-OfferingBody"/>
              <w:jc w:val="center"/>
              <w:rPr>
                <w:rFonts w:ascii="Calibri" w:eastAsia="SimSun" w:hAnsi="Calibri" w:cs="Calibri"/>
                <w:b w:val="0"/>
                <w:bCs w:val="0"/>
              </w:rPr>
            </w:pPr>
            <w:r w:rsidRPr="006D4F3D">
              <w:rPr>
                <w:rFonts w:ascii="Calibri" w:eastAsia="SimSun" w:hAnsi="Calibri" w:cs="Calibri"/>
                <w:b w:val="0"/>
                <w:bCs w:val="0"/>
              </w:rPr>
              <w:t>&lt; 99%</w:t>
            </w:r>
          </w:p>
        </w:tc>
        <w:tc>
          <w:tcPr>
            <w:tcW w:w="2500" w:type="pct"/>
          </w:tcPr>
          <w:p w14:paraId="291394F6" w14:textId="77777777" w:rsidR="00610507" w:rsidRPr="006D4F3D" w:rsidRDefault="00610507" w:rsidP="006D4F3D">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SimSun" w:hAnsi="Calibri" w:cs="Calibri"/>
              </w:rPr>
            </w:pPr>
            <w:r w:rsidRPr="006D4F3D">
              <w:rPr>
                <w:rFonts w:ascii="Calibri" w:eastAsia="SimSun" w:hAnsi="Calibri" w:cs="Calibri"/>
              </w:rPr>
              <w:t>25%</w:t>
            </w:r>
          </w:p>
        </w:tc>
      </w:tr>
    </w:tbl>
    <w:bookmarkStart w:id="302" w:name="_Toc457821566"/>
    <w:bookmarkStart w:id="303" w:name="_Toc52348975"/>
    <w:bookmarkEnd w:id="299"/>
    <w:p w14:paraId="78A1CF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292C447" w14:textId="77777777" w:rsidR="00610507" w:rsidRPr="00F84D66" w:rsidRDefault="00610507" w:rsidP="0014122D">
      <w:pPr>
        <w:pStyle w:val="ProductList-Offering2Heading"/>
        <w:rPr>
          <w:rFonts w:cstheme="majorHAnsi"/>
        </w:rPr>
      </w:pPr>
      <w:bookmarkStart w:id="304" w:name="_Toc165043755"/>
      <w:r w:rsidRPr="00F84D66">
        <w:rPr>
          <w:rFonts w:cstheme="majorHAnsi"/>
        </w:rPr>
        <w:t>Microsoft Sentinel</w:t>
      </w:r>
      <w:bookmarkEnd w:id="304"/>
    </w:p>
    <w:p w14:paraId="0380BBAD" w14:textId="77777777" w:rsidR="00610507" w:rsidRPr="00E06DA2" w:rsidRDefault="00610507" w:rsidP="00610507">
      <w:pPr>
        <w:keepNext/>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F367B5">
        <w:rPr>
          <w:rFonts w:asciiTheme="minorHAnsi" w:hAnsiTheme="minorHAnsi" w:cstheme="minorHAnsi"/>
          <w:b/>
          <w:color w:val="00188F"/>
          <w:sz w:val="18"/>
          <w:lang w:val="zh-CN" w:eastAsia="zh-CN" w:bidi="zh-CN"/>
        </w:rPr>
        <w:t>：</w:t>
      </w:r>
    </w:p>
    <w:p w14:paraId="7CAC9444"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订阅中部署了指定</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03C0EC4B" w14:textId="77777777" w:rsidR="00610507" w:rsidRPr="00E06DA2" w:rsidRDefault="00BF1364"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是指最大可用分钟数中</w:t>
      </w:r>
      <w:r w:rsidR="00610507" w:rsidRPr="00E06DA2">
        <w:rPr>
          <w:rFonts w:asciiTheme="minorHAnsi" w:hAnsiTheme="minorHAnsi" w:cstheme="minorHAnsi"/>
          <w:color w:val="000000"/>
          <w:sz w:val="18"/>
          <w:szCs w:val="18"/>
          <w:bdr w:val="none" w:sz="0" w:space="0" w:color="auto" w:frame="1"/>
          <w:lang w:val="zh-CN" w:eastAsia="zh-CN" w:bidi="zh-CN"/>
        </w:rPr>
        <w:t xml:space="preserve"> Microsoft Sentinel </w:t>
      </w:r>
      <w:r w:rsidR="00610507" w:rsidRPr="00E06DA2">
        <w:rPr>
          <w:rFonts w:asciiTheme="minorHAnsi" w:hAnsiTheme="minorHAnsi" w:cstheme="minorHAnsi"/>
          <w:color w:val="000000"/>
          <w:sz w:val="18"/>
          <w:szCs w:val="18"/>
          <w:bdr w:val="none" w:sz="0" w:space="0" w:color="auto" w:frame="1"/>
          <w:lang w:val="zh-CN" w:eastAsia="zh-CN" w:bidi="zh-CN"/>
        </w:rPr>
        <w:t>资源内的数据不可用的总分钟数。如果在某一分钟内，没有</w:t>
      </w:r>
      <w:r w:rsidR="00610507" w:rsidRPr="00E06DA2">
        <w:rPr>
          <w:rFonts w:asciiTheme="minorHAnsi" w:hAnsiTheme="minorHAnsi" w:cstheme="minorHAnsi"/>
          <w:color w:val="000000"/>
          <w:sz w:val="18"/>
          <w:szCs w:val="18"/>
          <w:bdr w:val="none" w:sz="0" w:space="0" w:color="auto" w:frame="1"/>
          <w:lang w:val="zh-CN" w:eastAsia="zh-CN" w:bidi="zh-CN"/>
        </w:rPr>
        <w:t xml:space="preserve"> HTTP </w:t>
      </w:r>
      <w:r w:rsidR="00610507" w:rsidRPr="00E06DA2">
        <w:rPr>
          <w:rFonts w:asciiTheme="minorHAnsi" w:hAnsiTheme="minorHAnsi" w:cstheme="minorHAnsi"/>
          <w:color w:val="000000"/>
          <w:sz w:val="18"/>
          <w:szCs w:val="18"/>
          <w:bdr w:val="none" w:sz="0" w:space="0" w:color="auto" w:frame="1"/>
          <w:lang w:val="zh-CN" w:eastAsia="zh-CN" w:bidi="zh-CN"/>
        </w:rPr>
        <w:t>操作产生成功代码，则认为在这一分钟内指定</w:t>
      </w:r>
      <w:r w:rsidR="00610507" w:rsidRPr="00E06DA2">
        <w:rPr>
          <w:rFonts w:asciiTheme="minorHAnsi" w:hAnsiTheme="minorHAnsi" w:cstheme="minorHAnsi"/>
          <w:color w:val="000000"/>
          <w:sz w:val="18"/>
          <w:szCs w:val="18"/>
          <w:bdr w:val="none" w:sz="0" w:space="0" w:color="auto" w:frame="1"/>
          <w:lang w:val="zh-CN" w:eastAsia="zh-CN" w:bidi="zh-CN"/>
        </w:rPr>
        <w:t xml:space="preserve"> Azure Sentinel </w:t>
      </w:r>
      <w:r w:rsidR="00610507" w:rsidRPr="00E06DA2">
        <w:rPr>
          <w:rFonts w:asciiTheme="minorHAnsi" w:hAnsiTheme="minorHAnsi" w:cstheme="minorHAnsi"/>
          <w:color w:val="000000"/>
          <w:sz w:val="18"/>
          <w:szCs w:val="18"/>
          <w:bdr w:val="none" w:sz="0" w:space="0" w:color="auto" w:frame="1"/>
          <w:lang w:val="zh-CN" w:eastAsia="zh-CN" w:bidi="zh-CN"/>
        </w:rPr>
        <w:t>不可用。</w:t>
      </w:r>
      <w:r w:rsidR="00610507" w:rsidRPr="00E06DA2">
        <w:rPr>
          <w:rFonts w:asciiTheme="minorHAnsi" w:hAnsiTheme="minorHAnsi" w:cstheme="minorHAnsi"/>
          <w:color w:val="000000"/>
          <w:sz w:val="18"/>
          <w:szCs w:val="18"/>
          <w:bdr w:val="none" w:sz="0" w:space="0" w:color="auto" w:frame="1"/>
          <w:lang w:val="zh-CN" w:eastAsia="zh-CN" w:bidi="zh-CN"/>
        </w:rPr>
        <w:t> </w:t>
      </w:r>
    </w:p>
    <w:p w14:paraId="1B35A8D4"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Microsoft Sentinel </w:t>
      </w:r>
      <w:r w:rsidRPr="00E06DA2">
        <w:rPr>
          <w:rFonts w:asciiTheme="minorHAnsi" w:hAnsiTheme="minorHAnsi" w:cstheme="minorHAnsi"/>
          <w:sz w:val="18"/>
          <w:szCs w:val="18"/>
          <w:lang w:val="zh-CN" w:eastAsia="zh-CN" w:bidi="zh-CN"/>
        </w:rPr>
        <w:t>的</w:t>
      </w:r>
      <w:r w:rsidR="00630CE1"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计算方法为：最大可用分钟数减去停机时间，除以最大可用分钟数后再乘以</w:t>
      </w:r>
      <w:r w:rsidRPr="00E06DA2">
        <w:rPr>
          <w:rFonts w:asciiTheme="minorHAnsi" w:hAnsiTheme="minorHAnsi" w:cstheme="minorHAnsi"/>
          <w:color w:val="000000"/>
          <w:sz w:val="18"/>
          <w:szCs w:val="18"/>
          <w:bdr w:val="none" w:sz="0" w:space="0" w:color="auto" w:frame="1"/>
          <w:lang w:val="zh-CN" w:eastAsia="zh-CN" w:bidi="zh-CN"/>
        </w:rPr>
        <w:t xml:space="preserve"> 100</w:t>
      </w:r>
      <w:r w:rsidRPr="00E06DA2">
        <w:rPr>
          <w:rFonts w:asciiTheme="minorHAnsi" w:hAnsiTheme="minorHAnsi" w:cstheme="minorHAnsi"/>
          <w:color w:val="000000"/>
          <w:sz w:val="18"/>
          <w:szCs w:val="18"/>
          <w:bdr w:val="none" w:sz="0" w:space="0" w:color="auto" w:frame="1"/>
          <w:lang w:val="zh-CN" w:eastAsia="zh-CN" w:bidi="zh-CN"/>
        </w:rPr>
        <w:t>。</w:t>
      </w:r>
    </w:p>
    <w:p w14:paraId="749A8D9A" w14:textId="77777777" w:rsidR="00610507" w:rsidRPr="000E03BC" w:rsidRDefault="00610507" w:rsidP="00610507">
      <w:pPr>
        <w:shd w:val="clear" w:color="auto" w:fill="FFFFFF"/>
        <w:rPr>
          <w:rFonts w:asciiTheme="minorHAnsi" w:hAnsiTheme="minorHAnsi" w:cstheme="minorHAnsi"/>
          <w:color w:val="000000"/>
          <w:sz w:val="12"/>
          <w:szCs w:val="12"/>
          <w:lang w:val="zh-CN" w:eastAsia="zh-CN" w:bidi="zh-CN"/>
        </w:rPr>
      </w:pPr>
    </w:p>
    <w:p w14:paraId="68373CD0"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查询可用性百分比</w:t>
      </w:r>
      <w:r w:rsidRPr="00E334EB">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查询可用性百分比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sz w:val="18"/>
          <w:szCs w:val="18"/>
          <w:bdr w:val="none" w:sz="0" w:space="0" w:color="auto" w:frame="1"/>
          <w:lang w:val="zh-CN" w:eastAsia="zh-CN" w:bidi="zh-CN"/>
        </w:rPr>
        <w:t>应使用以下公式计算：</w:t>
      </w:r>
    </w:p>
    <w:p w14:paraId="2A24D8BF"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p>
    <w:p w14:paraId="629BE16A"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服务额度</w:t>
      </w:r>
      <w:r w:rsidRPr="00B23FAF">
        <w:rPr>
          <w:rFonts w:asciiTheme="minorHAnsi" w:hAnsiTheme="minorHAnsi" w:cstheme="minorHAnsi"/>
          <w:b/>
          <w:color w:val="00188F"/>
          <w:sz w:val="18"/>
          <w:lang w:val="zh-CN" w:eastAsia="zh-CN" w:bidi="zh-CN"/>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610507" w:rsidRPr="00E06DA2" w14:paraId="6A9626F2" w14:textId="77777777" w:rsidTr="00C65A58">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1238B0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查询可用性百分比</w:t>
            </w:r>
            <w:r w:rsidRPr="00E06DA2">
              <w:rPr>
                <w:rFonts w:asciiTheme="minorHAnsi" w:hAnsiTheme="minorHAnsi" w:cstheme="minorHAnsi"/>
                <w:color w:val="FFFFFF"/>
                <w:sz w:val="16"/>
                <w:szCs w:val="16"/>
                <w:bdr w:val="none" w:sz="0" w:space="0" w:color="auto" w:frame="1"/>
                <w:lang w:val="zh-CN" w:eastAsia="zh-CN" w:bidi="zh-CN"/>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B997E7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1A145652"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11232"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3003BA71"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10% </w:t>
            </w:r>
          </w:p>
        </w:tc>
      </w:tr>
      <w:tr w:rsidR="00610507" w:rsidRPr="00E06DA2" w14:paraId="105205B0" w14:textId="77777777" w:rsidTr="00C65A58">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405664"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543F028F" w14:textId="77777777" w:rsidR="00610507" w:rsidRPr="006D4F3D" w:rsidRDefault="00610507" w:rsidP="006D4F3D">
            <w:pPr>
              <w:pStyle w:val="ProductList-OfferingBody"/>
              <w:jc w:val="center"/>
              <w:rPr>
                <w:rFonts w:ascii="Calibri" w:hAnsi="Calibri" w:cs="Calibri"/>
              </w:rPr>
            </w:pPr>
            <w:r w:rsidRPr="006D4F3D">
              <w:rPr>
                <w:rFonts w:ascii="Calibri" w:hAnsi="Calibri" w:cs="Calibri"/>
              </w:rPr>
              <w:t>25% </w:t>
            </w:r>
          </w:p>
        </w:tc>
      </w:tr>
    </w:tbl>
    <w:bookmarkStart w:id="305" w:name="ServiceSpecificTerms_Azure_MobileServ"/>
    <w:bookmarkEnd w:id="305"/>
    <w:p w14:paraId="35B0ED5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F8D98CA" w14:textId="77777777" w:rsidR="00610507" w:rsidRPr="00E06DA2" w:rsidRDefault="00610507" w:rsidP="0014122D">
      <w:pPr>
        <w:pStyle w:val="ProductList-Offering2Heading"/>
        <w:rPr>
          <w:rFonts w:asciiTheme="minorHAnsi" w:hAnsiTheme="minorHAnsi" w:cstheme="minorHAnsi"/>
        </w:rPr>
      </w:pPr>
      <w:bookmarkStart w:id="306" w:name="_Toc165043756"/>
      <w:r w:rsidRPr="00E06DA2">
        <w:rPr>
          <w:rFonts w:asciiTheme="minorHAnsi" w:hAnsiTheme="minorHAnsi" w:cstheme="minorHAnsi"/>
        </w:rPr>
        <w:t>移动服务</w:t>
      </w:r>
      <w:bookmarkEnd w:id="302"/>
      <w:bookmarkEnd w:id="303"/>
      <w:bookmarkEnd w:id="306"/>
    </w:p>
    <w:p w14:paraId="562B5F1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31EEB">
        <w:rPr>
          <w:rFonts w:asciiTheme="minorHAnsi" w:hAnsiTheme="minorHAnsi" w:cstheme="minorHAnsi"/>
          <w:b/>
          <w:color w:val="00188F"/>
          <w:sz w:val="18"/>
          <w:lang w:val="zh-CN" w:eastAsia="zh-CN" w:bidi="zh-CN"/>
        </w:rPr>
        <w:t>：</w:t>
      </w:r>
    </w:p>
    <w:p w14:paraId="58EBC9C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是指事务尝试总数中包括的导致了错误代码或者未返回成功代码的任意</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w:t>
      </w:r>
    </w:p>
    <w:p w14:paraId="68A98C2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订阅（因而可以运行</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移动服务）的一个适用期间内，对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移动服务所发出的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调用的总累计次数。</w:t>
      </w:r>
    </w:p>
    <w:p w14:paraId="4B725D01" w14:textId="77777777" w:rsidR="00610507" w:rsidRPr="000E03B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D66C8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75E2F">
        <w:rPr>
          <w:rFonts w:asciiTheme="minorHAnsi" w:hAnsiTheme="minorHAnsi" w:cstheme="minorHAnsi"/>
          <w:b/>
          <w:color w:val="00188F"/>
          <w:sz w:val="18"/>
          <w:lang w:val="zh-CN" w:eastAsia="zh-CN" w:bidi="zh-CN"/>
        </w:rPr>
        <w:t>：</w:t>
      </w:r>
      <w:r w:rsidR="00630CE1"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50CAD1C" w14:textId="77777777" w:rsidR="00610507" w:rsidRPr="00E06DA2" w:rsidRDefault="00000000" w:rsidP="00F270F2">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120408E" w14:textId="77777777" w:rsidR="00950F48" w:rsidRDefault="00950F48" w:rsidP="00610507">
      <w:pPr>
        <w:tabs>
          <w:tab w:val="left" w:pos="360"/>
          <w:tab w:val="left" w:pos="720"/>
          <w:tab w:val="left" w:pos="1080"/>
        </w:tabs>
        <w:rPr>
          <w:rFonts w:asciiTheme="minorHAnsi" w:hAnsiTheme="minorHAnsi" w:cstheme="minorHAnsi"/>
          <w:b/>
          <w:color w:val="00188F"/>
          <w:sz w:val="18"/>
          <w:lang w:eastAsia="zh-CN" w:bidi="zh-CN"/>
        </w:rPr>
      </w:pPr>
    </w:p>
    <w:p w14:paraId="5259B8F4" w14:textId="2847AF63"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72AD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F09D56E" w14:textId="77777777" w:rsidTr="00C65A58">
        <w:trPr>
          <w:tblHeader/>
        </w:trPr>
        <w:tc>
          <w:tcPr>
            <w:tcW w:w="5400" w:type="dxa"/>
            <w:shd w:val="clear" w:color="auto" w:fill="0072C6"/>
          </w:tcPr>
          <w:p w14:paraId="571941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FE5B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B955A96" w14:textId="77777777" w:rsidTr="00C65A58">
        <w:tc>
          <w:tcPr>
            <w:tcW w:w="5400" w:type="dxa"/>
          </w:tcPr>
          <w:p w14:paraId="374DCE2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EB7FD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227FED7" w14:textId="77777777" w:rsidTr="00C65A58">
        <w:tc>
          <w:tcPr>
            <w:tcW w:w="5400" w:type="dxa"/>
          </w:tcPr>
          <w:p w14:paraId="5BC11E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AC5D2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3684F41" w14:textId="77777777" w:rsidR="00610507" w:rsidRPr="00A635C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B53F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772AD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服务级别和服务额度适用于您对移动服务的标准和高级层级的使用。</w:t>
      </w:r>
    </w:p>
    <w:p w14:paraId="2B55489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CDABCF" w14:textId="77777777" w:rsidR="00610507" w:rsidRPr="00E206BF" w:rsidRDefault="00610507" w:rsidP="00950F48">
      <w:pPr>
        <w:pStyle w:val="ProductList-Offering2Heading"/>
        <w:keepLines w:val="0"/>
        <w:rPr>
          <w:rFonts w:cstheme="majorHAnsi"/>
        </w:rPr>
      </w:pPr>
      <w:bookmarkStart w:id="307" w:name="_Toc165043757"/>
      <w:r w:rsidRPr="00E206BF">
        <w:rPr>
          <w:rFonts w:cstheme="majorHAnsi"/>
        </w:rPr>
        <w:t>Azure Monitor</w:t>
      </w:r>
      <w:bookmarkEnd w:id="268"/>
      <w:bookmarkEnd w:id="294"/>
      <w:bookmarkEnd w:id="307"/>
    </w:p>
    <w:p w14:paraId="4A44E27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警报的正常服务时间计算和服务级别</w:t>
      </w:r>
    </w:p>
    <w:p w14:paraId="4FB0C6E6"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4BCB43F7"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警报规则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是一套信号规则，用于使用针对警报服务分析提供的监视事件数据生成警报。</w:t>
      </w:r>
    </w:p>
    <w:p w14:paraId="4FFB2F79"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是指在一个适用期间内，客户在指定</w:t>
      </w:r>
      <w:r w:rsidR="00610507" w:rsidRPr="00E06DA2">
        <w:rPr>
          <w:rFonts w:asciiTheme="minorHAnsi" w:hAnsiTheme="minorHAnsi" w:cstheme="minorHAnsi"/>
          <w:bCs/>
          <w:color w:val="000000" w:themeColor="text1"/>
          <w:sz w:val="18"/>
          <w:lang w:val="zh-CN" w:eastAsia="zh-CN" w:bidi="zh-CN"/>
        </w:rPr>
        <w:t xml:space="preserve"> Microsoft Azure </w:t>
      </w:r>
      <w:r w:rsidR="00610507" w:rsidRPr="00E06DA2">
        <w:rPr>
          <w:rFonts w:asciiTheme="minorHAnsi" w:hAnsiTheme="minorHAnsi" w:cstheme="minorHAnsi"/>
          <w:bCs/>
          <w:color w:val="000000" w:themeColor="text1"/>
          <w:sz w:val="18"/>
          <w:lang w:val="zh-CN" w:eastAsia="zh-CN" w:bidi="zh-CN"/>
        </w:rPr>
        <w:t>订阅中部署了警报规则的总分钟数。</w:t>
      </w:r>
    </w:p>
    <w:p w14:paraId="72591F8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指最大可用分钟数中警报规则不可用的总分钟数。如果在某一分钟内，所有旨在分析警报规则中所定义资源的遥测信号的连续尝试均返回错误代码，或者在五分钟内没有返回成功代码，则可以视为在这一分钟内指定的警报规则不可用。</w:t>
      </w:r>
    </w:p>
    <w:p w14:paraId="601A7CF1" w14:textId="77777777" w:rsidR="00610507" w:rsidRPr="00E06DA2" w:rsidRDefault="00BF1364"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bCs/>
          <w:color w:val="000000" w:themeColor="text1"/>
          <w:sz w:val="18"/>
          <w:lang w:val="zh-CN" w:eastAsia="zh-CN" w:bidi="zh-CN"/>
        </w:rPr>
        <w:t>是用最大可用分钟减去停机时间，再除以最大可用分钟乘以</w:t>
      </w:r>
      <w:r w:rsidR="00610507" w:rsidRPr="00E06DA2">
        <w:rPr>
          <w:rFonts w:asciiTheme="minorHAnsi" w:hAnsiTheme="minorHAnsi" w:cstheme="minorHAnsi"/>
          <w:bCs/>
          <w:color w:val="000000" w:themeColor="text1"/>
          <w:sz w:val="18"/>
          <w:lang w:val="zh-CN" w:eastAsia="zh-CN" w:bidi="zh-CN"/>
        </w:rPr>
        <w:t xml:space="preserve"> 100 </w:t>
      </w:r>
      <w:r w:rsidR="00610507" w:rsidRPr="00E06DA2">
        <w:rPr>
          <w:rFonts w:asciiTheme="minorHAnsi" w:hAnsiTheme="minorHAnsi" w:cstheme="minorHAnsi"/>
          <w:bCs/>
          <w:color w:val="000000" w:themeColor="text1"/>
          <w:sz w:val="18"/>
          <w:lang w:val="zh-CN" w:eastAsia="zh-CN" w:bidi="zh-CN"/>
        </w:rPr>
        <w:t>计算。</w:t>
      </w:r>
    </w:p>
    <w:p w14:paraId="733804BC" w14:textId="77777777" w:rsidR="00610507" w:rsidRPr="00E06DA2" w:rsidRDefault="00610507" w:rsidP="00610507">
      <w:pPr>
        <w:tabs>
          <w:tab w:val="left" w:pos="360"/>
          <w:tab w:val="left" w:pos="720"/>
          <w:tab w:val="left" w:pos="1080"/>
        </w:tabs>
        <w:rPr>
          <w:rFonts w:asciiTheme="minorHAnsi" w:hAnsiTheme="minorHAnsi" w:cstheme="minorHAnsi"/>
          <w:bCs/>
          <w:color w:val="000000" w:themeColor="text1"/>
          <w:sz w:val="18"/>
          <w:lang w:val="zh-CN" w:eastAsia="zh-CN" w:bidi="zh-CN"/>
        </w:rPr>
      </w:pPr>
      <w:r w:rsidRPr="00E06DA2">
        <w:rPr>
          <w:rFonts w:asciiTheme="minorHAnsi" w:hAnsiTheme="minorHAnsi" w:cstheme="minorHAnsi"/>
          <w:bCs/>
          <w:color w:val="000000" w:themeColor="text1"/>
          <w:sz w:val="18"/>
          <w:lang w:val="zh-CN" w:eastAsia="zh-CN" w:bidi="zh-CN"/>
        </w:rPr>
        <w:t>正常服务时间百分比计算公式如下所示：</w:t>
      </w:r>
    </w:p>
    <w:p w14:paraId="63DF7C6B"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B51035" w14:textId="77777777" w:rsidR="00610507" w:rsidRPr="00E06DA2" w:rsidRDefault="00610507" w:rsidP="0014122D">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Monitor </w:t>
      </w:r>
      <w:r w:rsidRPr="00E06DA2">
        <w:rPr>
          <w:rFonts w:asciiTheme="minorHAnsi" w:hAnsiTheme="minorHAnsi" w:cstheme="minorHAnsi"/>
          <w:b/>
          <w:color w:val="00188F"/>
          <w:sz w:val="18"/>
          <w:lang w:val="zh-CN" w:eastAsia="zh-CN" w:bidi="zh-CN"/>
        </w:rPr>
        <w:t>警报的使用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9761FCC" w14:textId="77777777" w:rsidTr="00C65A58">
        <w:trPr>
          <w:trHeight w:val="249"/>
          <w:tblHeader/>
        </w:trPr>
        <w:tc>
          <w:tcPr>
            <w:tcW w:w="5400" w:type="dxa"/>
            <w:shd w:val="clear" w:color="auto" w:fill="0072C6"/>
          </w:tcPr>
          <w:p w14:paraId="303B73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D3C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A8226F4" w14:textId="77777777" w:rsidTr="00C65A58">
        <w:trPr>
          <w:trHeight w:val="242"/>
        </w:trPr>
        <w:tc>
          <w:tcPr>
            <w:tcW w:w="5400" w:type="dxa"/>
          </w:tcPr>
          <w:p w14:paraId="13AE7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7704E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CB53EF4" w14:textId="77777777" w:rsidTr="00C65A58">
        <w:trPr>
          <w:trHeight w:val="249"/>
        </w:trPr>
        <w:tc>
          <w:tcPr>
            <w:tcW w:w="5400" w:type="dxa"/>
          </w:tcPr>
          <w:p w14:paraId="0E1D2D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05A8B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3D1F62" w14:textId="77777777" w:rsidR="00610507" w:rsidRPr="00E06DA2" w:rsidRDefault="00610507" w:rsidP="00A635CB">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Azure Monitor </w:t>
      </w:r>
      <w:r w:rsidRPr="00E06DA2">
        <w:rPr>
          <w:rFonts w:asciiTheme="minorHAnsi" w:hAnsiTheme="minorHAnsi" w:cstheme="minorHAnsi"/>
          <w:b/>
          <w:color w:val="00188F"/>
          <w:sz w:val="18"/>
          <w:lang w:val="zh-CN" w:eastAsia="zh-CN" w:bidi="zh-CN"/>
        </w:rPr>
        <w:t>通知递送的正常服务时间计算和服务级别</w:t>
      </w:r>
    </w:p>
    <w:p w14:paraId="53E9DF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E06DA2">
        <w:rPr>
          <w:rFonts w:asciiTheme="minorHAnsi" w:hAnsiTheme="minorHAnsi" w:cstheme="minorHAnsi"/>
          <w:sz w:val="18"/>
          <w:lang w:val="zh-CN" w:eastAsia="zh-CN" w:bidi="zh-CN"/>
        </w:rPr>
        <w:t>：</w:t>
      </w:r>
    </w:p>
    <w:p w14:paraId="4E2EFBE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操作组</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是一组定义首选通知递送方式的操作。</w:t>
      </w:r>
    </w:p>
    <w:p w14:paraId="7B818ED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订阅中部署的所有操作组的总部署分钟数。</w:t>
      </w:r>
    </w:p>
    <w:p w14:paraId="345115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25AB5DD4"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szCs w:val="18"/>
          <w:lang w:val="zh-CN" w:eastAsia="zh-CN" w:bidi="zh-CN"/>
        </w:rPr>
        <w:t>通过以下方式计算：指定的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订阅在一个适用期间的最大可用分钟数减去停机时间，再除以最大可用分钟数。</w:t>
      </w:r>
    </w:p>
    <w:p w14:paraId="3A3B5799" w14:textId="77777777" w:rsidR="00610507" w:rsidRPr="00E06DA2" w:rsidRDefault="00610507" w:rsidP="00610507">
      <w:pPr>
        <w:spacing w:line="259" w:lineRule="auto"/>
        <w:rPr>
          <w:rFonts w:asciiTheme="minorHAnsi" w:hAnsiTheme="minorHAnsi" w:cstheme="minorHAnsi"/>
          <w:sz w:val="18"/>
          <w:szCs w:val="18"/>
          <w:lang w:val="en" w:eastAsia="zh-CN" w:bidi="zh-CN"/>
        </w:rPr>
      </w:pPr>
      <w:r w:rsidRPr="00E06DA2">
        <w:rPr>
          <w:rFonts w:asciiTheme="minorHAnsi" w:hAnsiTheme="minorHAnsi" w:cstheme="minorHAnsi"/>
          <w:sz w:val="18"/>
          <w:szCs w:val="18"/>
          <w:lang w:val="zh-CN" w:eastAsia="zh-CN" w:bidi="zh-CN"/>
        </w:rPr>
        <w:t>正常服务时间百分比计算公式如下所示：</w:t>
      </w:r>
    </w:p>
    <w:p w14:paraId="33DB048D" w14:textId="77777777" w:rsidR="00610507" w:rsidRPr="00E06DA2" w:rsidRDefault="00000000" w:rsidP="001F04C2">
      <w:pPr>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44A5EE0" w14:textId="77777777" w:rsidR="00610507" w:rsidRPr="00E06DA2" w:rsidRDefault="00610507" w:rsidP="001F04C2">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437FADB" w14:textId="77777777" w:rsidTr="00C65A58">
        <w:trPr>
          <w:trHeight w:val="249"/>
          <w:tblHeader/>
        </w:trPr>
        <w:tc>
          <w:tcPr>
            <w:tcW w:w="5400" w:type="dxa"/>
            <w:shd w:val="clear" w:color="auto" w:fill="0072C6"/>
          </w:tcPr>
          <w:p w14:paraId="6426A6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CB38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646E2F" w14:textId="77777777" w:rsidTr="00C65A58">
        <w:trPr>
          <w:trHeight w:val="242"/>
        </w:trPr>
        <w:tc>
          <w:tcPr>
            <w:tcW w:w="5400" w:type="dxa"/>
          </w:tcPr>
          <w:p w14:paraId="329F86D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04B3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C2E2A6" w14:textId="77777777" w:rsidTr="00C65A58">
        <w:trPr>
          <w:trHeight w:val="249"/>
        </w:trPr>
        <w:tc>
          <w:tcPr>
            <w:tcW w:w="5400" w:type="dxa"/>
          </w:tcPr>
          <w:p w14:paraId="2FE3D8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2E7B9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57DBAAB" w14:textId="77777777" w:rsidR="00610507" w:rsidRPr="00E06DA2" w:rsidRDefault="00610507" w:rsidP="00610507">
      <w:pPr>
        <w:tabs>
          <w:tab w:val="left" w:pos="360"/>
          <w:tab w:val="left" w:pos="720"/>
          <w:tab w:val="left" w:pos="1080"/>
        </w:tabs>
        <w:rPr>
          <w:rFonts w:asciiTheme="minorHAnsi" w:hAnsiTheme="minorHAnsi" w:cstheme="minorHAnsi"/>
          <w:i/>
          <w:sz w:val="18"/>
          <w:szCs w:val="18"/>
          <w:lang w:val="zh-CN" w:eastAsia="zh-CN" w:bidi="zh-CN"/>
        </w:rPr>
      </w:pPr>
    </w:p>
    <w:p w14:paraId="336F0D16" w14:textId="77777777" w:rsidR="00610507" w:rsidRDefault="00610507" w:rsidP="00610507">
      <w:pPr>
        <w:tabs>
          <w:tab w:val="left" w:pos="360"/>
          <w:tab w:val="left" w:pos="720"/>
          <w:tab w:val="left" w:pos="1080"/>
        </w:tabs>
        <w:rPr>
          <w:rFonts w:asciiTheme="minorHAnsi" w:hAnsiTheme="minorHAnsi" w:cstheme="minorHAnsi"/>
          <w:i/>
          <w:sz w:val="18"/>
          <w:szCs w:val="18"/>
          <w:lang w:val="zh-CN" w:eastAsia="zh-CN" w:bidi="zh-CN"/>
        </w:rPr>
      </w:pPr>
      <w:r w:rsidRPr="00E06DA2">
        <w:rPr>
          <w:rFonts w:asciiTheme="minorHAnsi" w:hAnsiTheme="minorHAnsi" w:cstheme="minorHAnsi"/>
          <w:i/>
          <w:sz w:val="18"/>
          <w:szCs w:val="18"/>
          <w:lang w:val="zh-CN" w:eastAsia="zh-CN" w:bidi="zh-CN"/>
        </w:rPr>
        <w:t>另请参见</w:t>
      </w:r>
      <w:r w:rsidRPr="00E06DA2">
        <w:rPr>
          <w:rFonts w:asciiTheme="minorHAnsi" w:hAnsiTheme="minorHAnsi" w:cstheme="minorHAnsi"/>
          <w:i/>
          <w:sz w:val="18"/>
          <w:szCs w:val="18"/>
          <w:lang w:val="zh-CN" w:eastAsia="zh-CN" w:bidi="zh-CN"/>
        </w:rPr>
        <w:t xml:space="preserve"> Log Analytics </w:t>
      </w:r>
      <w:r w:rsidRPr="00E06DA2">
        <w:rPr>
          <w:rFonts w:asciiTheme="minorHAnsi" w:hAnsiTheme="minorHAnsi" w:cstheme="minorHAnsi"/>
          <w:i/>
          <w:sz w:val="18"/>
          <w:szCs w:val="18"/>
          <w:lang w:val="zh-CN" w:eastAsia="zh-CN" w:bidi="zh-CN"/>
        </w:rPr>
        <w:t>和</w:t>
      </w:r>
      <w:r w:rsidRPr="00E06DA2">
        <w:rPr>
          <w:rFonts w:asciiTheme="minorHAnsi" w:hAnsiTheme="minorHAnsi" w:cstheme="minorHAnsi"/>
          <w:i/>
          <w:sz w:val="18"/>
          <w:szCs w:val="18"/>
          <w:lang w:val="zh-CN" w:eastAsia="zh-CN" w:bidi="zh-CN"/>
        </w:rPr>
        <w:t xml:space="preserve"> Application Insights</w:t>
      </w:r>
      <w:r w:rsidRPr="00E06DA2">
        <w:rPr>
          <w:rFonts w:asciiTheme="minorHAnsi" w:hAnsiTheme="minorHAnsi" w:cstheme="minorHAnsi"/>
          <w:i/>
          <w:sz w:val="18"/>
          <w:szCs w:val="18"/>
          <w:lang w:val="zh-CN" w:eastAsia="zh-CN" w:bidi="zh-CN"/>
        </w:rPr>
        <w:t>。</w:t>
      </w:r>
    </w:p>
    <w:p w14:paraId="688FBE4A" w14:textId="77777777" w:rsidR="003E5A03" w:rsidRPr="00590C75" w:rsidRDefault="003E5A03" w:rsidP="00610507">
      <w:pPr>
        <w:tabs>
          <w:tab w:val="left" w:pos="360"/>
          <w:tab w:val="left" w:pos="720"/>
          <w:tab w:val="left" w:pos="1080"/>
        </w:tabs>
        <w:rPr>
          <w:rFonts w:asciiTheme="minorHAnsi" w:hAnsiTheme="minorHAnsi" w:cstheme="minorHAnsi"/>
          <w:iCs/>
          <w:sz w:val="12"/>
          <w:szCs w:val="12"/>
          <w:lang w:val="zh-CN" w:eastAsia="zh-CN" w:bidi="zh-CN"/>
        </w:rPr>
      </w:pPr>
    </w:p>
    <w:p w14:paraId="5E2F532B"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适用于</w:t>
      </w:r>
      <w:r w:rsidRPr="00091D7C">
        <w:rPr>
          <w:rFonts w:asciiTheme="minorHAnsi" w:hAnsiTheme="minorHAnsi" w:cstheme="minorHAnsi"/>
          <w:b/>
          <w:color w:val="00188F"/>
          <w:sz w:val="18"/>
        </w:rPr>
        <w:t xml:space="preserve"> Prometheus </w:t>
      </w:r>
      <w:r w:rsidRPr="00091D7C">
        <w:rPr>
          <w:rFonts w:asciiTheme="minorHAnsi" w:hAnsiTheme="minorHAnsi" w:cstheme="minorHAnsi"/>
          <w:b/>
          <w:color w:val="00188F"/>
          <w:sz w:val="18"/>
        </w:rPr>
        <w:t>的</w:t>
      </w:r>
      <w:r w:rsidRPr="00091D7C">
        <w:rPr>
          <w:rFonts w:asciiTheme="minorHAnsi" w:hAnsiTheme="minorHAnsi" w:cstheme="minorHAnsi"/>
          <w:b/>
          <w:color w:val="00188F"/>
          <w:sz w:val="18"/>
        </w:rPr>
        <w:t xml:space="preserve"> Azure Monitor </w:t>
      </w:r>
      <w:r w:rsidRPr="00091D7C">
        <w:rPr>
          <w:rFonts w:asciiTheme="minorHAnsi" w:hAnsiTheme="minorHAnsi" w:cstheme="minorHAnsi"/>
          <w:b/>
          <w:color w:val="00188F"/>
          <w:sz w:val="18"/>
        </w:rPr>
        <w:t>托管服务的每月正常服务时间计算和服务级别</w:t>
      </w:r>
    </w:p>
    <w:p w14:paraId="589693E1" w14:textId="77777777" w:rsidR="00091D7C" w:rsidRPr="00590C75" w:rsidRDefault="00091D7C" w:rsidP="00091D7C">
      <w:pPr>
        <w:rPr>
          <w:rFonts w:asciiTheme="minorHAnsi" w:hAnsiTheme="minorHAnsi" w:cstheme="minorHAnsi"/>
          <w:b/>
          <w:color w:val="00188F"/>
          <w:sz w:val="12"/>
          <w:szCs w:val="12"/>
        </w:rPr>
      </w:pPr>
    </w:p>
    <w:p w14:paraId="23B3F0DD" w14:textId="77777777" w:rsidR="00091D7C" w:rsidRPr="00091D7C" w:rsidRDefault="00091D7C" w:rsidP="00091D7C">
      <w:pPr>
        <w:rPr>
          <w:rFonts w:asciiTheme="minorHAnsi" w:hAnsiTheme="minorHAnsi" w:cstheme="minorHAnsi"/>
          <w:b/>
          <w:color w:val="00188F"/>
          <w:sz w:val="18"/>
        </w:rPr>
      </w:pPr>
      <w:r w:rsidRPr="00091D7C">
        <w:rPr>
          <w:rFonts w:asciiTheme="minorHAnsi" w:hAnsiTheme="minorHAnsi" w:cstheme="minorHAnsi"/>
          <w:b/>
          <w:color w:val="00188F"/>
          <w:sz w:val="18"/>
        </w:rPr>
        <w:t>附加定义：</w:t>
      </w:r>
    </w:p>
    <w:p w14:paraId="492C04C2" w14:textId="77777777" w:rsidR="00091D7C" w:rsidRPr="00091D7C" w:rsidRDefault="00091D7C" w:rsidP="00091D7C">
      <w:pPr>
        <w:rPr>
          <w:rFonts w:asciiTheme="minorHAnsi" w:hAnsiTheme="minorHAnsi" w:cstheme="minorHAnsi"/>
        </w:rPr>
      </w:pPr>
      <w:r w:rsidRPr="00091D7C">
        <w:rPr>
          <w:rFonts w:asciiTheme="minorHAnsi" w:hAnsiTheme="minorHAnsi" w:cstheme="minorHAnsi"/>
          <w:b/>
          <w:color w:val="00188F"/>
          <w:sz w:val="18"/>
        </w:rPr>
        <w:t>“</w:t>
      </w:r>
      <w:r w:rsidRPr="00091D7C">
        <w:rPr>
          <w:rFonts w:asciiTheme="minorHAnsi" w:hAnsiTheme="minorHAnsi" w:cstheme="minorHAnsi"/>
          <w:b/>
          <w:color w:val="00188F"/>
          <w:sz w:val="18"/>
        </w:rPr>
        <w:t>最大可用分钟数</w:t>
      </w:r>
      <w:r w:rsidRPr="00091D7C">
        <w:rPr>
          <w:rFonts w:asciiTheme="minorHAnsi" w:hAnsiTheme="minorHAnsi" w:cstheme="minorHAnsi"/>
          <w:b/>
          <w:color w:val="00188F"/>
          <w:sz w:val="18"/>
        </w:rPr>
        <w:t>”</w:t>
      </w:r>
      <w:r w:rsidRPr="00091D7C">
        <w:rPr>
          <w:rFonts w:asciiTheme="minorHAnsi" w:hAnsiTheme="minorHAnsi" w:cstheme="minorHAnsi"/>
          <w:sz w:val="18"/>
        </w:rPr>
        <w:t>是指在一个帐单月份期间，在指定的</w:t>
      </w:r>
      <w:r w:rsidRPr="00091D7C">
        <w:rPr>
          <w:rFonts w:asciiTheme="minorHAnsi" w:hAnsiTheme="minorHAnsi" w:cstheme="minorHAnsi"/>
          <w:sz w:val="18"/>
        </w:rPr>
        <w:t xml:space="preserve"> Microsoft Azure </w:t>
      </w:r>
      <w:r w:rsidRPr="00091D7C">
        <w:rPr>
          <w:rFonts w:asciiTheme="minorHAnsi" w:hAnsiTheme="minorHAnsi" w:cstheme="minorHAnsi"/>
          <w:sz w:val="18"/>
        </w:rPr>
        <w:t>订阅中客户部署指定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工作区的总分钟数。</w:t>
      </w:r>
    </w:p>
    <w:p w14:paraId="38BF6257"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停机时间：</w:t>
      </w:r>
      <w:r w:rsidRPr="00091D7C">
        <w:rPr>
          <w:rFonts w:asciiTheme="minorHAnsi" w:hAnsiTheme="minorHAnsi" w:cstheme="minorHAnsi"/>
          <w:sz w:val="18"/>
        </w:rPr>
        <w:t>是指定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工作区中的数据不可用的最大可用分钟数内的总分钟数。如果在某一分钟内，所有旨在检索</w:t>
      </w:r>
      <w:r w:rsidRPr="00091D7C">
        <w:rPr>
          <w:rFonts w:asciiTheme="minorHAnsi" w:hAnsiTheme="minorHAnsi" w:cstheme="minorHAnsi"/>
          <w:sz w:val="18"/>
        </w:rPr>
        <w:t xml:space="preserve"> Prometheus </w:t>
      </w:r>
      <w:r w:rsidRPr="00091D7C">
        <w:rPr>
          <w:rFonts w:asciiTheme="minorHAnsi" w:hAnsiTheme="minorHAnsi" w:cstheme="minorHAnsi"/>
          <w:sz w:val="18"/>
        </w:rPr>
        <w:t>指标数据的连续尝试均返回错误代码或者在</w:t>
      </w:r>
      <w:r w:rsidRPr="00091D7C">
        <w:rPr>
          <w:rFonts w:asciiTheme="minorHAnsi" w:hAnsiTheme="minorHAnsi" w:cstheme="minorHAnsi"/>
          <w:sz w:val="18"/>
        </w:rPr>
        <w:t xml:space="preserve"> 60 </w:t>
      </w:r>
      <w:r w:rsidRPr="00091D7C">
        <w:rPr>
          <w:rFonts w:asciiTheme="minorHAnsi" w:hAnsiTheme="minorHAnsi" w:cstheme="minorHAnsi"/>
          <w:sz w:val="18"/>
        </w:rPr>
        <w:t>秒内未返回任何</w:t>
      </w:r>
      <w:r w:rsidRPr="00091D7C">
        <w:rPr>
          <w:rFonts w:asciiTheme="minorHAnsi" w:hAnsiTheme="minorHAnsi" w:cstheme="minorHAnsi"/>
          <w:sz w:val="18"/>
        </w:rPr>
        <w:t xml:space="preserve"> HTTP </w:t>
      </w:r>
      <w:r w:rsidRPr="00091D7C">
        <w:rPr>
          <w:rFonts w:asciiTheme="minorHAnsi" w:hAnsiTheme="minorHAnsi" w:cstheme="minorHAnsi"/>
          <w:sz w:val="18"/>
        </w:rPr>
        <w:t>代码，则认为在这一分钟内此</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工作区视为不可用。</w:t>
      </w:r>
    </w:p>
    <w:p w14:paraId="212C719C" w14:textId="77777777" w:rsidR="00091D7C" w:rsidRPr="00091D7C" w:rsidRDefault="00091D7C" w:rsidP="00091D7C">
      <w:pPr>
        <w:rPr>
          <w:rFonts w:asciiTheme="minorHAnsi" w:hAnsiTheme="minorHAnsi" w:cstheme="minorHAnsi"/>
          <w:sz w:val="18"/>
        </w:rPr>
      </w:pPr>
      <w:r w:rsidRPr="00091D7C">
        <w:rPr>
          <w:rFonts w:asciiTheme="minorHAnsi" w:hAnsiTheme="minorHAnsi" w:cstheme="minorHAnsi"/>
          <w:b/>
          <w:color w:val="00188F"/>
          <w:sz w:val="18"/>
        </w:rPr>
        <w:t>每月查询可用性百分比：</w:t>
      </w:r>
      <w:r w:rsidRPr="00091D7C">
        <w:rPr>
          <w:rFonts w:asciiTheme="minorHAnsi" w:hAnsiTheme="minorHAnsi" w:cstheme="minorHAnsi"/>
          <w:sz w:val="18"/>
        </w:rPr>
        <w:t>指定</w:t>
      </w:r>
      <w:r w:rsidRPr="00091D7C">
        <w:rPr>
          <w:rFonts w:asciiTheme="minorHAnsi" w:hAnsiTheme="minorHAnsi" w:cstheme="minorHAnsi"/>
          <w:sz w:val="18"/>
        </w:rPr>
        <w:t xml:space="preserve"> Azure Monitor </w:t>
      </w:r>
      <w:r w:rsidRPr="00091D7C">
        <w:rPr>
          <w:rFonts w:asciiTheme="minorHAnsi" w:hAnsiTheme="minorHAnsi" w:cstheme="minorHAnsi"/>
          <w:sz w:val="18"/>
        </w:rPr>
        <w:t>工作区的每月查询可用性百分比计算方法为：最大可用分钟数减去停机时间，除以最大可用分钟数后再乘以</w:t>
      </w:r>
      <w:r w:rsidRPr="00091D7C">
        <w:rPr>
          <w:rFonts w:asciiTheme="minorHAnsi" w:hAnsiTheme="minorHAnsi" w:cstheme="minorHAnsi"/>
          <w:sz w:val="18"/>
        </w:rPr>
        <w:t xml:space="preserve"> 100</w:t>
      </w:r>
      <w:r w:rsidRPr="00091D7C">
        <w:rPr>
          <w:rFonts w:asciiTheme="minorHAnsi" w:hAnsiTheme="minorHAnsi" w:cstheme="minorHAnsi"/>
          <w:sz w:val="18"/>
        </w:rPr>
        <w:t>。</w:t>
      </w:r>
    </w:p>
    <w:p w14:paraId="410F2485" w14:textId="77777777" w:rsidR="00091D7C" w:rsidRPr="000C652E" w:rsidRDefault="00091D7C" w:rsidP="00091D7C">
      <w:pPr>
        <w:rPr>
          <w:rFonts w:asciiTheme="minorHAnsi" w:hAnsiTheme="minorHAnsi" w:cstheme="minorHAnsi"/>
          <w:sz w:val="12"/>
          <w:szCs w:val="12"/>
        </w:rPr>
      </w:pPr>
    </w:p>
    <w:p w14:paraId="7CF8DAA7" w14:textId="77777777" w:rsidR="00091D7C" w:rsidRDefault="00091D7C" w:rsidP="00091D7C">
      <w:pPr>
        <w:rPr>
          <w:rFonts w:asciiTheme="minorHAnsi" w:hAnsiTheme="minorHAnsi" w:cstheme="minorHAnsi"/>
          <w:sz w:val="18"/>
        </w:rPr>
      </w:pPr>
      <w:r w:rsidRPr="00091D7C">
        <w:rPr>
          <w:rFonts w:asciiTheme="minorHAnsi" w:hAnsiTheme="minorHAnsi" w:cstheme="minorHAnsi"/>
          <w:sz w:val="18"/>
        </w:rPr>
        <w:t>每月查询可用性百分比计算公式如下所示：</w:t>
      </w:r>
    </w:p>
    <w:p w14:paraId="17FAEED3" w14:textId="77777777" w:rsidR="00F15DB1" w:rsidRPr="001511AC" w:rsidRDefault="00000000" w:rsidP="00F15DB1">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最大可用分钟数</m:t>
              </m:r>
              <m:r>
                <m:rPr>
                  <m:nor/>
                </m:rPr>
                <w:rPr>
                  <w:rFonts w:ascii="Cambria Math" w:hAnsiTheme="majorHAnsi" w:cstheme="majorHAnsi"/>
                  <w:i/>
                  <w:sz w:val="18"/>
                  <w:szCs w:val="18"/>
                </w:rPr>
                <m:t xml:space="preserve"> - </m:t>
              </m:r>
              <m:r>
                <m:rPr>
                  <m:nor/>
                </m:rPr>
                <w:rPr>
                  <w:rFonts w:ascii="Cambria Math" w:hAnsiTheme="majorHAnsi" w:cstheme="majorHAnsi" w:hint="eastAsia"/>
                  <w:i/>
                  <w:sz w:val="18"/>
                  <w:szCs w:val="18"/>
                </w:rPr>
                <m:t>停机时间</m:t>
              </m:r>
            </m:num>
            <m:den>
              <m:r>
                <m:rPr>
                  <m:nor/>
                </m:rPr>
                <w:rPr>
                  <w:rFonts w:ascii="Cambria Math" w:hAnsiTheme="majorHAnsi" w:cstheme="majorHAnsi" w:hint="eastAsia"/>
                  <w:i/>
                  <w:sz w:val="18"/>
                  <w:szCs w:val="18"/>
                </w:rPr>
                <m:t>最大可用分钟数</m:t>
              </m:r>
            </m:den>
          </m:f>
          <m:r>
            <w:rPr>
              <w:rFonts w:ascii="Cambria Math" w:hAnsi="Cambria Math" w:cstheme="majorHAnsi"/>
              <w:sz w:val="18"/>
              <w:szCs w:val="18"/>
            </w:rPr>
            <m:t xml:space="preserve"> x 100</m:t>
          </m:r>
        </m:oMath>
      </m:oMathPara>
    </w:p>
    <w:p w14:paraId="6042759B" w14:textId="77777777" w:rsidR="005E09CC" w:rsidRPr="005E09CC" w:rsidRDefault="005E09CC" w:rsidP="005E09CC">
      <w:pPr>
        <w:pStyle w:val="ProductList-Body"/>
        <w:rPr>
          <w:rFonts w:cstheme="minorHAnsi"/>
        </w:rPr>
      </w:pPr>
      <w:r w:rsidRPr="005E09CC">
        <w:rPr>
          <w:rFonts w:cstheme="minorHAnsi"/>
          <w:b/>
          <w:color w:val="00188F"/>
        </w:rPr>
        <w:t>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9CC" w:rsidRPr="001511AC" w14:paraId="0A4F7941"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6B3B7"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96FB6" w14:textId="77777777" w:rsidR="005E09CC" w:rsidRPr="005E09CC" w:rsidRDefault="005E09CC" w:rsidP="00EF2034">
            <w:pPr>
              <w:pStyle w:val="ProductList-OfferingBody"/>
              <w:spacing w:line="254" w:lineRule="auto"/>
              <w:jc w:val="center"/>
              <w:rPr>
                <w:rFonts w:cstheme="minorHAnsi"/>
                <w:color w:val="FFFFFF" w:themeColor="background1"/>
              </w:rPr>
            </w:pPr>
            <w:r w:rsidRPr="005E09CC">
              <w:rPr>
                <w:rFonts w:cstheme="minorHAnsi"/>
                <w:color w:val="FFFFFF" w:themeColor="background1"/>
              </w:rPr>
              <w:t>服务额度</w:t>
            </w:r>
          </w:p>
        </w:tc>
      </w:tr>
      <w:tr w:rsidR="005E09CC" w:rsidRPr="001511AC" w14:paraId="6C83336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B67D0"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A6F0D" w14:textId="77777777" w:rsidR="005E09CC" w:rsidRPr="005E09CC" w:rsidRDefault="005E09CC" w:rsidP="00EF2034">
            <w:pPr>
              <w:pStyle w:val="ProductList-OfferingBody"/>
              <w:spacing w:line="254" w:lineRule="auto"/>
              <w:jc w:val="center"/>
              <w:rPr>
                <w:rFonts w:cstheme="minorHAnsi"/>
              </w:rPr>
            </w:pPr>
            <w:r w:rsidRPr="005E09CC">
              <w:rPr>
                <w:rFonts w:cstheme="minorHAnsi"/>
              </w:rPr>
              <w:t>10%</w:t>
            </w:r>
          </w:p>
        </w:tc>
      </w:tr>
      <w:tr w:rsidR="005E09CC" w:rsidRPr="001511AC" w14:paraId="13173F05"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866B8" w14:textId="77777777" w:rsidR="005E09CC" w:rsidRPr="005E09CC" w:rsidRDefault="005E09CC" w:rsidP="00EF2034">
            <w:pPr>
              <w:pStyle w:val="ProductList-OfferingBody"/>
              <w:spacing w:line="254" w:lineRule="auto"/>
              <w:jc w:val="center"/>
              <w:rPr>
                <w:rFonts w:cstheme="minorHAnsi"/>
              </w:rPr>
            </w:pPr>
            <w:r w:rsidRPr="005E09CC">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94209" w14:textId="77777777" w:rsidR="005E09CC" w:rsidRPr="005E09CC" w:rsidRDefault="005E09CC" w:rsidP="00EF2034">
            <w:pPr>
              <w:pStyle w:val="ProductList-OfferingBody"/>
              <w:spacing w:line="254" w:lineRule="auto"/>
              <w:jc w:val="center"/>
              <w:rPr>
                <w:rFonts w:cstheme="minorHAnsi"/>
              </w:rPr>
            </w:pPr>
            <w:r w:rsidRPr="005E09CC">
              <w:rPr>
                <w:rFonts w:cstheme="minorHAnsi"/>
              </w:rPr>
              <w:t>25%</w:t>
            </w:r>
          </w:p>
        </w:tc>
      </w:tr>
    </w:tbl>
    <w:bookmarkStart w:id="308" w:name="_Toc526859666"/>
    <w:bookmarkStart w:id="309" w:name="_Toc52348940"/>
    <w:bookmarkStart w:id="310" w:name="_Toc457821541"/>
    <w:bookmarkEnd w:id="147"/>
    <w:bookmarkEnd w:id="148"/>
    <w:p w14:paraId="4655CC1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483C361" w14:textId="77777777" w:rsidR="00610507" w:rsidRPr="000D35A1" w:rsidRDefault="00610507" w:rsidP="0014122D">
      <w:pPr>
        <w:pStyle w:val="ProductList-Offering2Heading"/>
        <w:rPr>
          <w:rFonts w:cstheme="majorHAnsi"/>
        </w:rPr>
      </w:pPr>
      <w:bookmarkStart w:id="311" w:name="_Toc165043758"/>
      <w:r w:rsidRPr="000D35A1">
        <w:rPr>
          <w:rFonts w:cstheme="majorHAnsi"/>
        </w:rPr>
        <w:t xml:space="preserve">Azure NetApp </w:t>
      </w:r>
      <w:r w:rsidRPr="000D35A1">
        <w:rPr>
          <w:rFonts w:cstheme="majorHAnsi"/>
        </w:rPr>
        <w:t>文件</w:t>
      </w:r>
      <w:bookmarkEnd w:id="311"/>
    </w:p>
    <w:p w14:paraId="2DEB5A73"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8F9AB1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Azure NetApp </w:t>
      </w:r>
      <w:r w:rsidR="00610507" w:rsidRPr="00E06DA2">
        <w:rPr>
          <w:rFonts w:asciiTheme="minorHAnsi" w:hAnsiTheme="minorHAnsi" w:cstheme="minorHAnsi"/>
          <w:sz w:val="18"/>
          <w:lang w:val="zh-CN" w:eastAsia="zh-CN" w:bidi="zh-CN"/>
        </w:rPr>
        <w:t>文件中的逻辑存储资源，它包含文件系统并用于存储数据。</w:t>
      </w:r>
    </w:p>
    <w:p w14:paraId="5D249B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卷连接性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是指在卷和其他使用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地址之间的双向网络流量；根据协议，卷针对允许的流量而配置。</w:t>
      </w:r>
    </w:p>
    <w:p w14:paraId="6068559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订阅中部署卷的总分钟数。</w:t>
      </w:r>
    </w:p>
    <w:p w14:paraId="1DA8346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是指最大可用分钟数内在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区域不具备任何卷连接性的总累计分钟数。</w:t>
      </w:r>
    </w:p>
    <w:p w14:paraId="58F05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lang w:val="zh-CN" w:eastAsia="zh-CN" w:bidi="zh-CN"/>
        </w:rPr>
        <w:t>：正常服务时间百分比使用以下公式计算：</w:t>
      </w:r>
    </w:p>
    <w:p w14:paraId="166436ED"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D9BEBD4" w14:textId="77777777" w:rsidR="00610507" w:rsidRPr="00E06DA2" w:rsidRDefault="00000000" w:rsidP="00BD2AAB">
      <w:pPr>
        <w:spacing w:after="160" w:line="259" w:lineRule="auto"/>
        <w:contextualSpacing/>
        <w:rPr>
          <w:rFonts w:asciiTheme="minorHAnsi" w:hAnsiTheme="minorHAnsi" w:cstheme="minorHAnsi"/>
          <w:i/>
          <w:sz w:val="12"/>
          <w:szCs w:val="12"/>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1B2F3A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3F5C44D" w14:textId="77777777" w:rsidTr="00C65A58">
        <w:trPr>
          <w:tblHeader/>
        </w:trPr>
        <w:tc>
          <w:tcPr>
            <w:tcW w:w="5400" w:type="dxa"/>
            <w:shd w:val="clear" w:color="auto" w:fill="0072C6"/>
          </w:tcPr>
          <w:p w14:paraId="493A9D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8C54B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DA9B9E" w14:textId="77777777" w:rsidTr="00C65A58">
        <w:tc>
          <w:tcPr>
            <w:tcW w:w="5400" w:type="dxa"/>
          </w:tcPr>
          <w:p w14:paraId="3678B9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753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46CE1B" w14:textId="77777777" w:rsidTr="00C65A58">
        <w:tc>
          <w:tcPr>
            <w:tcW w:w="5400" w:type="dxa"/>
          </w:tcPr>
          <w:p w14:paraId="2990D1E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D0FB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12" w:name="_Toc52348976"/>
    <w:bookmarkStart w:id="313" w:name="NetworkWatcher"/>
    <w:bookmarkStart w:id="314" w:name="_Toc457821568"/>
    <w:p w14:paraId="7E5DE707"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74F63E" w14:textId="77777777" w:rsidR="00610507" w:rsidRPr="00E06DA2" w:rsidRDefault="00610507" w:rsidP="0014122D">
      <w:pPr>
        <w:pStyle w:val="ProductList-Offering2Heading"/>
        <w:rPr>
          <w:rFonts w:asciiTheme="minorHAnsi" w:hAnsiTheme="minorHAnsi" w:cstheme="minorHAnsi"/>
        </w:rPr>
      </w:pPr>
      <w:bookmarkStart w:id="315" w:name="_Toc165043759"/>
      <w:r w:rsidRPr="00E06DA2">
        <w:rPr>
          <w:rFonts w:asciiTheme="minorHAnsi" w:hAnsiTheme="minorHAnsi" w:cstheme="minorHAnsi"/>
        </w:rPr>
        <w:t>网络观察程序</w:t>
      </w:r>
      <w:bookmarkEnd w:id="312"/>
      <w:bookmarkEnd w:id="315"/>
    </w:p>
    <w:bookmarkEnd w:id="313"/>
    <w:p w14:paraId="6917AEB8" w14:textId="77777777" w:rsidR="00610507" w:rsidRPr="00E06DA2" w:rsidRDefault="00610507" w:rsidP="00610507">
      <w:pPr>
        <w:tabs>
          <w:tab w:val="left" w:pos="360"/>
          <w:tab w:val="left" w:pos="720"/>
          <w:tab w:val="left" w:pos="1080"/>
        </w:tabs>
        <w:rPr>
          <w:rFonts w:asciiTheme="minorHAnsi" w:hAnsiTheme="minorHAnsi" w:cstheme="minorHAnsi"/>
          <w:b/>
          <w:i/>
          <w:iCs/>
          <w:sz w:val="18"/>
          <w:lang w:val="zh-CN" w:eastAsia="zh-CN" w:bidi="zh-CN"/>
        </w:rPr>
      </w:pPr>
      <w:r w:rsidRPr="00E06DA2">
        <w:rPr>
          <w:rFonts w:asciiTheme="minorHAnsi" w:hAnsiTheme="minorHAnsi" w:cstheme="minorHAnsi"/>
          <w:b/>
          <w:color w:val="00188F"/>
          <w:sz w:val="18"/>
          <w:lang w:val="zh-CN" w:eastAsia="zh-CN" w:bidi="zh-CN"/>
        </w:rPr>
        <w:t>附加定义</w:t>
      </w:r>
      <w:r w:rsidRPr="009061E8">
        <w:rPr>
          <w:rFonts w:asciiTheme="minorHAnsi" w:hAnsiTheme="minorHAnsi" w:cstheme="minorHAnsi"/>
          <w:b/>
          <w:color w:val="00188F"/>
          <w:sz w:val="18"/>
          <w:lang w:val="zh-CN" w:eastAsia="zh-CN" w:bidi="zh-CN"/>
        </w:rPr>
        <w:t>：</w:t>
      </w:r>
    </w:p>
    <w:p w14:paraId="4C96AEF8"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网络诊断工具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是指一系列网络诊断和拓扑工具。</w:t>
      </w:r>
    </w:p>
    <w:p w14:paraId="4BC3500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最大诊断检查次数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是指在一个适用期间内，客户在指定的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订阅中配置的网络诊断工具所执行的诊断操作总次数。</w:t>
      </w:r>
    </w:p>
    <w:p w14:paraId="1EE25159" w14:textId="77777777" w:rsidR="00610507" w:rsidRPr="00E06DA2" w:rsidRDefault="00BF1364" w:rsidP="00610507">
      <w:pPr>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失败的诊断检查次数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10507" w:rsidRPr="00E06DA2" w14:paraId="47BDF1BF" w14:textId="77777777" w:rsidTr="00C65A58">
        <w:trPr>
          <w:trHeight w:val="249"/>
          <w:tblHeader/>
        </w:trPr>
        <w:tc>
          <w:tcPr>
            <w:tcW w:w="2509" w:type="pct"/>
            <w:shd w:val="clear" w:color="auto" w:fill="0072C6"/>
          </w:tcPr>
          <w:p w14:paraId="6B57824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诊断工具</w:t>
            </w:r>
          </w:p>
        </w:tc>
        <w:tc>
          <w:tcPr>
            <w:tcW w:w="2491" w:type="pct"/>
            <w:shd w:val="clear" w:color="auto" w:fill="0072C6"/>
          </w:tcPr>
          <w:p w14:paraId="172D811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最大处理时间</w:t>
            </w:r>
          </w:p>
        </w:tc>
      </w:tr>
      <w:tr w:rsidR="00610507" w:rsidRPr="00E06DA2" w14:paraId="7ED05D86" w14:textId="77777777" w:rsidTr="00C65A58">
        <w:trPr>
          <w:trHeight w:val="242"/>
        </w:trPr>
        <w:tc>
          <w:tcPr>
            <w:tcW w:w="2509" w:type="pct"/>
          </w:tcPr>
          <w:p w14:paraId="5CF01489" w14:textId="77777777" w:rsidR="00610507" w:rsidRPr="00E06DA2" w:rsidRDefault="00610507" w:rsidP="00610507">
            <w:pPr>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 xml:space="preserve">IPFlow </w:t>
            </w:r>
            <w:r w:rsidRPr="00E06DA2">
              <w:rPr>
                <w:rFonts w:asciiTheme="minorHAnsi" w:hAnsiTheme="minorHAnsi" w:cstheme="minorHAnsi"/>
                <w:sz w:val="18"/>
                <w:szCs w:val="18"/>
                <w:lang w:val="zh-CN" w:eastAsia="zh-CN" w:bidi="zh-CN"/>
              </w:rPr>
              <w:t>验证</w:t>
            </w:r>
          </w:p>
          <w:p w14:paraId="0150B80C" w14:textId="77777777" w:rsidR="00610507" w:rsidRPr="006D4F3D" w:rsidRDefault="00610507" w:rsidP="00610507">
            <w:pPr>
              <w:keepLines/>
              <w:spacing w:before="40"/>
              <w:outlineLvl w:val="1"/>
              <w:rPr>
                <w:rFonts w:asciiTheme="minorHAnsi" w:hAnsiTheme="minorHAnsi" w:cstheme="minorHAnsi"/>
                <w:b/>
                <w:bCs/>
                <w:sz w:val="16"/>
                <w:szCs w:val="16"/>
                <w:lang w:val="zh-CN" w:eastAsia="zh-CN" w:bidi="zh-CN"/>
              </w:rPr>
            </w:pPr>
            <w:r w:rsidRPr="006D4F3D">
              <w:rPr>
                <w:rFonts w:asciiTheme="minorHAnsi" w:hAnsiTheme="minorHAnsi" w:cstheme="minorHAnsi"/>
                <w:sz w:val="16"/>
                <w:szCs w:val="16"/>
                <w:lang w:val="zh-CN" w:eastAsia="zh-CN" w:bidi="zh-CN"/>
              </w:rPr>
              <w:t>NextHop</w:t>
            </w:r>
          </w:p>
          <w:p w14:paraId="10B14388"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数据包捕获</w:t>
            </w:r>
          </w:p>
          <w:p w14:paraId="7B788176" w14:textId="77777777" w:rsidR="00610507" w:rsidRPr="00E06DA2" w:rsidRDefault="00610507" w:rsidP="00610507">
            <w:pPr>
              <w:keepLines/>
              <w:spacing w:before="40"/>
              <w:outlineLvl w:val="1"/>
              <w:rPr>
                <w:rFonts w:asciiTheme="minorHAnsi" w:hAnsiTheme="minorHAnsi" w:cstheme="minorHAnsi"/>
                <w:b/>
                <w:bCs/>
                <w:sz w:val="18"/>
                <w:szCs w:val="18"/>
                <w:lang w:val="zh-CN" w:eastAsia="zh-CN" w:bidi="zh-CN"/>
              </w:rPr>
            </w:pPr>
            <w:r w:rsidRPr="00E06DA2">
              <w:rPr>
                <w:rFonts w:asciiTheme="minorHAnsi" w:hAnsiTheme="minorHAnsi" w:cstheme="minorHAnsi"/>
                <w:sz w:val="18"/>
                <w:szCs w:val="18"/>
                <w:lang w:val="zh-CN" w:eastAsia="zh-CN" w:bidi="zh-CN"/>
              </w:rPr>
              <w:t>安全组视图</w:t>
            </w:r>
          </w:p>
          <w:p w14:paraId="590B7507"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拓扑</w:t>
            </w:r>
          </w:p>
          <w:p w14:paraId="279578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w:t>
            </w:r>
          </w:p>
          <w:p w14:paraId="2C2A0F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连接监控器（经典）</w:t>
            </w:r>
          </w:p>
        </w:tc>
        <w:tc>
          <w:tcPr>
            <w:tcW w:w="2491" w:type="pct"/>
          </w:tcPr>
          <w:p w14:paraId="64A3E68B"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szCs w:val="18"/>
                <w:lang w:val="zh-CN" w:eastAsia="zh-CN" w:bidi="zh-CN"/>
              </w:rPr>
            </w:pPr>
            <w:r w:rsidRPr="006D4F3D">
              <w:rPr>
                <w:rFonts w:asciiTheme="minorHAnsi" w:hAnsiTheme="minorHAnsi" w:cstheme="minorHAnsi"/>
                <w:sz w:val="16"/>
                <w:szCs w:val="16"/>
                <w:lang w:val="zh-CN" w:eastAsia="zh-CN" w:bidi="zh-CN"/>
              </w:rPr>
              <w:t>2</w:t>
            </w:r>
            <w:r w:rsidRPr="00E06DA2">
              <w:rPr>
                <w:rFonts w:asciiTheme="minorHAnsi" w:hAnsiTheme="minorHAnsi" w:cstheme="minorHAnsi"/>
                <w:sz w:val="18"/>
                <w:szCs w:val="18"/>
                <w:lang w:val="zh-CN" w:eastAsia="zh-CN" w:bidi="zh-CN"/>
              </w:rPr>
              <w:t xml:space="preserve"> </w:t>
            </w:r>
            <w:r w:rsidRPr="00E06DA2">
              <w:rPr>
                <w:rFonts w:asciiTheme="minorHAnsi" w:hAnsiTheme="minorHAnsi" w:cstheme="minorHAnsi"/>
                <w:sz w:val="18"/>
                <w:szCs w:val="18"/>
                <w:lang w:val="zh-CN" w:eastAsia="zh-CN" w:bidi="zh-CN"/>
              </w:rPr>
              <w:t>分钟</w:t>
            </w:r>
          </w:p>
        </w:tc>
      </w:tr>
      <w:tr w:rsidR="00610507" w:rsidRPr="00E06DA2" w14:paraId="775542F9" w14:textId="77777777" w:rsidTr="00C65A58">
        <w:trPr>
          <w:trHeight w:val="249"/>
        </w:trPr>
        <w:tc>
          <w:tcPr>
            <w:tcW w:w="2509" w:type="pct"/>
          </w:tcPr>
          <w:p w14:paraId="1AA0E7A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VPN</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故障排除</w:t>
            </w:r>
          </w:p>
        </w:tc>
        <w:tc>
          <w:tcPr>
            <w:tcW w:w="2491" w:type="pct"/>
          </w:tcPr>
          <w:p w14:paraId="29E2A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8"/>
                <w:lang w:val="zh-CN" w:eastAsia="zh-CN" w:bidi="zh-CN"/>
              </w:rPr>
            </w:pPr>
            <w:r w:rsidRPr="006D4F3D">
              <w:rPr>
                <w:rFonts w:asciiTheme="minorHAnsi" w:hAnsiTheme="minorHAnsi" w:cstheme="minorHAnsi"/>
                <w:sz w:val="16"/>
                <w:szCs w:val="16"/>
                <w:lang w:val="zh-CN" w:eastAsia="zh-CN" w:bidi="zh-CN"/>
              </w:rPr>
              <w:t>10</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分钟</w:t>
            </w:r>
          </w:p>
        </w:tc>
      </w:tr>
    </w:tbl>
    <w:p w14:paraId="1CF74544" w14:textId="77777777" w:rsidR="00610507" w:rsidRPr="00E06DA2" w:rsidRDefault="00BF1364" w:rsidP="00BD2AAB">
      <w:pPr>
        <w:spacing w:before="12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szCs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应使用以下公式计算：</w:t>
      </w:r>
    </w:p>
    <w:p w14:paraId="55291074" w14:textId="77777777" w:rsidR="00610507" w:rsidRPr="00590C75" w:rsidRDefault="00610507" w:rsidP="00610507">
      <w:pPr>
        <w:rPr>
          <w:rFonts w:asciiTheme="minorHAnsi" w:hAnsiTheme="minorHAnsi" w:cstheme="minorHAnsi"/>
          <w:sz w:val="12"/>
          <w:szCs w:val="12"/>
          <w:lang w:val="zh-CN" w:eastAsia="zh-CN" w:bidi="zh-CN"/>
        </w:rPr>
      </w:pPr>
    </w:p>
    <w:p w14:paraId="2369084F" w14:textId="77777777" w:rsidR="00610507" w:rsidRPr="00E06DA2" w:rsidRDefault="00000000" w:rsidP="00BD2AAB">
      <w:pPr>
        <w:spacing w:after="120" w:line="259" w:lineRule="auto"/>
        <w:rPr>
          <w:rFonts w:asciiTheme="minorHAnsi" w:hAnsiTheme="minorHAnsi" w:cstheme="minorHAnsi"/>
          <w:sz w:val="18"/>
          <w:szCs w:val="18"/>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最大诊断检查次数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失败的诊断检查次数</m:t>
              </m:r>
            </m:num>
            <m:den>
              <m:r>
                <m:rPr>
                  <m:nor/>
                </m:rPr>
                <w:rPr>
                  <w:rFonts w:asciiTheme="minorHAnsi" w:hAnsiTheme="minorHAnsi" w:cstheme="minorHAnsi"/>
                  <w:i/>
                  <w:sz w:val="18"/>
                  <w:szCs w:val="18"/>
                  <w:lang w:val="zh-CN" w:eastAsia="zh-CN" w:bidi="zh-CN"/>
                </w:rPr>
                <m:t>最大诊断检查次数</m:t>
              </m:r>
            </m:den>
          </m:f>
          <m:r>
            <w:rPr>
              <w:rFonts w:ascii="Cambria Math" w:hAnsi="Cambria Math" w:cstheme="minorHAnsi"/>
              <w:sz w:val="18"/>
              <w:szCs w:val="18"/>
              <w:lang w:val="zh-CN" w:eastAsia="zh-CN" w:bidi="zh-CN"/>
            </w:rPr>
            <m:t xml:space="preserve"> x 100</m:t>
          </m:r>
        </m:oMath>
      </m:oMathPara>
    </w:p>
    <w:p w14:paraId="0F7094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w:t>
      </w:r>
      <w:r w:rsidRPr="007328AC">
        <w:rPr>
          <w:rFonts w:asciiTheme="minorHAnsi" w:hAnsiTheme="minorHAnsi" w:cstheme="minorHAnsi"/>
          <w:b/>
          <w:color w:val="00188F"/>
          <w:sz w:val="18"/>
          <w:lang w:val="zh-CN" w:eastAsia="zh-CN" w:bidi="zh-CN"/>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10507" w:rsidRPr="00E06DA2" w14:paraId="0CFFDA9D" w14:textId="77777777" w:rsidTr="00C65A58">
        <w:trPr>
          <w:trHeight w:val="249"/>
          <w:tblHeader/>
        </w:trPr>
        <w:tc>
          <w:tcPr>
            <w:tcW w:w="2513" w:type="pct"/>
            <w:shd w:val="clear" w:color="auto" w:fill="0072C6"/>
          </w:tcPr>
          <w:p w14:paraId="6CF1FF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正常服务时间百分比</w:t>
            </w:r>
          </w:p>
        </w:tc>
        <w:tc>
          <w:tcPr>
            <w:tcW w:w="2487" w:type="pct"/>
            <w:shd w:val="clear" w:color="auto" w:fill="0072C6"/>
          </w:tcPr>
          <w:p w14:paraId="1ADC359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8"/>
                <w:lang w:val="zh-CN" w:eastAsia="zh-CN" w:bidi="zh-CN"/>
              </w:rPr>
            </w:pPr>
            <w:r w:rsidRPr="00E06DA2">
              <w:rPr>
                <w:rFonts w:asciiTheme="minorHAnsi" w:hAnsiTheme="minorHAnsi" w:cstheme="minorHAnsi"/>
                <w:color w:val="FFFFFF" w:themeColor="background1"/>
                <w:sz w:val="18"/>
                <w:lang w:val="zh-CN" w:eastAsia="zh-CN" w:bidi="zh-CN"/>
              </w:rPr>
              <w:t>服务额度</w:t>
            </w:r>
          </w:p>
        </w:tc>
      </w:tr>
      <w:tr w:rsidR="00610507" w:rsidRPr="00E06DA2" w14:paraId="020CD4F8" w14:textId="77777777" w:rsidTr="00C65A58">
        <w:trPr>
          <w:trHeight w:val="242"/>
        </w:trPr>
        <w:tc>
          <w:tcPr>
            <w:tcW w:w="2513" w:type="pct"/>
          </w:tcPr>
          <w:p w14:paraId="4E7271D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99.9%</w:t>
            </w:r>
          </w:p>
        </w:tc>
        <w:tc>
          <w:tcPr>
            <w:tcW w:w="2487" w:type="pct"/>
          </w:tcPr>
          <w:p w14:paraId="1785C615"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10%</w:t>
            </w:r>
          </w:p>
        </w:tc>
      </w:tr>
      <w:tr w:rsidR="00610507" w:rsidRPr="00E06DA2" w14:paraId="1D6143A5" w14:textId="77777777" w:rsidTr="00C65A58">
        <w:trPr>
          <w:trHeight w:val="249"/>
        </w:trPr>
        <w:tc>
          <w:tcPr>
            <w:tcW w:w="2513" w:type="pct"/>
          </w:tcPr>
          <w:p w14:paraId="4152F08E"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&lt; 99%</w:t>
            </w:r>
          </w:p>
        </w:tc>
        <w:tc>
          <w:tcPr>
            <w:tcW w:w="2487" w:type="pct"/>
          </w:tcPr>
          <w:p w14:paraId="25E355DA" w14:textId="77777777" w:rsidR="00610507" w:rsidRPr="006D4F3D" w:rsidRDefault="00610507" w:rsidP="00610507">
            <w:pPr>
              <w:tabs>
                <w:tab w:val="left" w:pos="360"/>
                <w:tab w:val="left" w:pos="720"/>
                <w:tab w:val="left" w:pos="1080"/>
              </w:tabs>
              <w:spacing w:before="20" w:after="20"/>
              <w:ind w:left="-14" w:right="-101"/>
              <w:jc w:val="center"/>
              <w:rPr>
                <w:rFonts w:asciiTheme="minorHAnsi" w:hAnsiTheme="minorHAnsi" w:cstheme="minorHAnsi"/>
                <w:sz w:val="16"/>
                <w:szCs w:val="16"/>
                <w:lang w:val="zh-CN" w:eastAsia="zh-CN" w:bidi="zh-CN"/>
              </w:rPr>
            </w:pPr>
            <w:r w:rsidRPr="006D4F3D">
              <w:rPr>
                <w:rFonts w:asciiTheme="minorHAnsi" w:hAnsiTheme="minorHAnsi" w:cstheme="minorHAnsi"/>
                <w:sz w:val="16"/>
                <w:szCs w:val="16"/>
                <w:lang w:val="zh-CN" w:eastAsia="zh-CN" w:bidi="zh-CN"/>
              </w:rPr>
              <w:t>25%</w:t>
            </w:r>
          </w:p>
        </w:tc>
      </w:tr>
    </w:tbl>
    <w:bookmarkStart w:id="316" w:name="_Toc457821572"/>
    <w:bookmarkStart w:id="317" w:name="_Toc52348982"/>
    <w:bookmarkEnd w:id="314"/>
    <w:p w14:paraId="376CD44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5197320" w14:textId="77777777" w:rsidR="00610507" w:rsidRPr="00E06DA2" w:rsidRDefault="00610507" w:rsidP="0014122D">
      <w:pPr>
        <w:pStyle w:val="ProductList-Offering2Heading"/>
        <w:rPr>
          <w:rFonts w:asciiTheme="minorHAnsi" w:hAnsiTheme="minorHAnsi" w:cstheme="minorHAnsi"/>
        </w:rPr>
      </w:pPr>
      <w:bookmarkStart w:id="318" w:name="_Toc165043760"/>
      <w:r w:rsidRPr="00E06DA2">
        <w:rPr>
          <w:rFonts w:asciiTheme="minorHAnsi" w:hAnsiTheme="minorHAnsi" w:cstheme="minorHAnsi"/>
        </w:rPr>
        <w:t>通知中心</w:t>
      </w:r>
      <w:bookmarkEnd w:id="316"/>
      <w:bookmarkEnd w:id="317"/>
      <w:bookmarkEnd w:id="318"/>
    </w:p>
    <w:p w14:paraId="1C6274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42988">
        <w:rPr>
          <w:rFonts w:asciiTheme="minorHAnsi" w:hAnsiTheme="minorHAnsi" w:cstheme="minorHAnsi"/>
          <w:b/>
          <w:color w:val="00188F"/>
          <w:sz w:val="18"/>
          <w:lang w:val="zh-CN" w:eastAsia="zh-CN" w:bidi="zh-CN"/>
        </w:rPr>
        <w:t>：</w:t>
      </w:r>
    </w:p>
    <w:p w14:paraId="082414A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中部署指定通知中心的总分钟数。</w:t>
      </w:r>
    </w:p>
    <w:p w14:paraId="6B3A114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订阅中，客户在基本或标准通知中心层级下部署的所有通知中心的总部署分钟数。</w:t>
      </w:r>
    </w:p>
    <w:p w14:paraId="2DB5C83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您在基本或标准通知中心层级下部署所有通知中心的总累计部署分钟数内，通知中心不可用的分钟数。如果在某一分钟内，所有旨在发送通知或执行与通知中心相关的注册管理操作的连续尝试均返回错误代码，或者在五分钟内没有返回成功代码，则可以视为在该分钟内指定的通知中心不可用。</w:t>
      </w:r>
    </w:p>
    <w:p w14:paraId="31CF47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44A14">
        <w:rPr>
          <w:rFonts w:asciiTheme="minorHAnsi" w:hAnsiTheme="minorHAnsi" w:cstheme="minorHAnsi"/>
          <w:b/>
          <w:color w:val="00188F"/>
          <w:sz w:val="18"/>
          <w:lang w:val="zh-CN" w:eastAsia="zh-CN" w:bidi="zh-CN"/>
        </w:rPr>
        <w:t>：</w:t>
      </w:r>
      <w:r w:rsidR="00BD2AAB"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7FA429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6DAB4A3" w14:textId="77777777" w:rsidR="00610507" w:rsidRPr="00E06DA2" w:rsidRDefault="00000000" w:rsidP="00BD2AAB">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0BA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054F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24CBE8" w14:textId="77777777" w:rsidTr="00C65A58">
        <w:trPr>
          <w:tblHeader/>
        </w:trPr>
        <w:tc>
          <w:tcPr>
            <w:tcW w:w="5400" w:type="dxa"/>
            <w:shd w:val="clear" w:color="auto" w:fill="0072C6"/>
          </w:tcPr>
          <w:p w14:paraId="7703AF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375BE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DA10C03" w14:textId="77777777" w:rsidTr="00C65A58">
        <w:tc>
          <w:tcPr>
            <w:tcW w:w="5400" w:type="dxa"/>
          </w:tcPr>
          <w:p w14:paraId="19AF678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23CD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6B32291" w14:textId="77777777" w:rsidTr="00C65A58">
        <w:tc>
          <w:tcPr>
            <w:tcW w:w="5400" w:type="dxa"/>
          </w:tcPr>
          <w:p w14:paraId="5656D16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ABBE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1420FA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5E5E967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054F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服务级别和服务额度适用于您对基本和标准通知中心层级的使用：</w:t>
      </w:r>
    </w:p>
    <w:p w14:paraId="6DBF1A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75C8944" w14:textId="77777777" w:rsidR="00610507" w:rsidRPr="003438EB" w:rsidRDefault="00610507" w:rsidP="0014122D">
      <w:pPr>
        <w:pStyle w:val="ProductList-Offering2Heading"/>
        <w:rPr>
          <w:rFonts w:cstheme="majorHAnsi"/>
        </w:rPr>
      </w:pPr>
      <w:bookmarkStart w:id="319" w:name="_Toc165043761"/>
      <w:r w:rsidRPr="003438EB">
        <w:rPr>
          <w:rFonts w:cstheme="majorHAnsi"/>
        </w:rPr>
        <w:t xml:space="preserve">Azure </w:t>
      </w:r>
      <w:r w:rsidRPr="003438EB">
        <w:rPr>
          <w:rFonts w:cstheme="majorHAnsi"/>
        </w:rPr>
        <w:t>虚拟机的按需容量预留</w:t>
      </w:r>
      <w:bookmarkEnd w:id="319"/>
    </w:p>
    <w:p w14:paraId="140AC9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E62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区域内的故障隔离区，用于提供冗余电力、冷却和联网。</w:t>
      </w:r>
    </w:p>
    <w:p w14:paraId="6058B0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容量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是按需容量预留的一种属性，用于指定虚拟机预留实例的数量</w:t>
      </w:r>
    </w:p>
    <w:p w14:paraId="457111F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按需容量预留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订阅中创建的一个对象，用于表示特定位置的特定虚拟机实例类型的预留容量。</w:t>
      </w:r>
    </w:p>
    <w:p w14:paraId="1DCB9C0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是指永久性实例类型，此类实例可以单独部署，也可以作为虚拟机规模集的一部分部署到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的多租户环境中。</w:t>
      </w:r>
    </w:p>
    <w:p w14:paraId="272CB9B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分配的虚拟机</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是按需容量预留的一种属性；是指分配给按需容量预留的虚拟机的列表。</w:t>
      </w:r>
    </w:p>
    <w:p w14:paraId="79DC814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是与位置匹配的虚拟机部署（包括定义的可用性区域），使用现有按需容量预留的确切虚拟机大小，并遵守该功能的</w:t>
      </w:r>
      <w:r w:rsidR="00BD2AAB" w:rsidRPr="00E06DA2">
        <w:rPr>
          <w:rFonts w:asciiTheme="minorHAnsi" w:hAnsiTheme="minorHAnsi" w:cstheme="minorHAnsi"/>
          <w:sz w:val="18"/>
          <w:lang w:val="zh-CN" w:eastAsia="zh-CN" w:bidi="zh-CN"/>
        </w:rPr>
        <w:br/>
      </w:r>
      <w:hyperlink r:id="rId23" w:anchor="limitations-and-restrictions" w:history="1">
        <w:r w:rsidR="00610507" w:rsidRPr="00E06DA2">
          <w:rPr>
            <w:rFonts w:asciiTheme="minorHAnsi" w:hAnsiTheme="minorHAnsi" w:cstheme="minorHAnsi"/>
            <w:color w:val="0563C1" w:themeColor="hyperlink"/>
            <w:sz w:val="18"/>
            <w:u w:val="single"/>
            <w:lang w:val="zh-CN" w:eastAsia="zh-CN" w:bidi="zh-CN"/>
          </w:rPr>
          <w:t>用法文档</w:t>
        </w:r>
      </w:hyperlink>
      <w:r w:rsidR="00610507" w:rsidRPr="00E06DA2">
        <w:rPr>
          <w:rFonts w:asciiTheme="minorHAnsi" w:hAnsiTheme="minorHAnsi" w:cstheme="minorHAnsi"/>
          <w:sz w:val="18"/>
          <w:lang w:val="zh-CN" w:eastAsia="zh-CN" w:bidi="zh-CN"/>
        </w:rPr>
        <w:t>。</w:t>
      </w:r>
    </w:p>
    <w:p w14:paraId="1B589A0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预留单位</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就是按需容量预留的一个实例。例如，如果按需容量预留指定的容量为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台虚拟机，则为</w:t>
      </w:r>
      <w:r w:rsidR="00610507" w:rsidRPr="00E06DA2">
        <w:rPr>
          <w:rFonts w:asciiTheme="minorHAnsi" w:hAnsiTheme="minorHAnsi" w:cstheme="minorHAnsi"/>
          <w:sz w:val="18"/>
          <w:lang w:val="zh-CN" w:eastAsia="zh-CN" w:bidi="zh-CN"/>
        </w:rPr>
        <w:t xml:space="preserve"> 10 </w:t>
      </w:r>
      <w:r w:rsidR="00610507" w:rsidRPr="00E06DA2">
        <w:rPr>
          <w:rFonts w:asciiTheme="minorHAnsi" w:hAnsiTheme="minorHAnsi" w:cstheme="minorHAnsi"/>
          <w:sz w:val="18"/>
          <w:lang w:val="zh-CN" w:eastAsia="zh-CN" w:bidi="zh-CN"/>
        </w:rPr>
        <w:t>个预留单位。</w:t>
      </w:r>
    </w:p>
    <w:p w14:paraId="31199D3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未使用的容量预留</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是指分配的虚拟机的数量少于容量的按需容量预留。</w:t>
      </w:r>
    </w:p>
    <w:p w14:paraId="3EB01F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是指任何支持的部署，将其配置为使用现有未使用的容量预留以满足以下两个条件：</w:t>
      </w:r>
    </w:p>
    <w:p w14:paraId="05B30633"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收到表明缺少虚拟机容量的错误。因其他错误类型或者由于磁盘或任何其他</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资源的容量不足而导致的虚拟机部署失败不符合此要求；以及</w:t>
      </w:r>
    </w:p>
    <w:p w14:paraId="40018554" w14:textId="77777777" w:rsidR="00610507" w:rsidRPr="00E06DA2" w:rsidRDefault="00610507" w:rsidP="00C5164C">
      <w:pPr>
        <w:numPr>
          <w:ilvl w:val="1"/>
          <w:numId w:val="23"/>
        </w:numPr>
        <w:spacing w:line="259" w:lineRule="auto"/>
        <w:ind w:left="547" w:hanging="187"/>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按需容量预留继续满足未使用的容量预留的定义（例如，其他虚拟机尚未消耗未使用的容量预留）。</w:t>
      </w:r>
    </w:p>
    <w:p w14:paraId="1564C734" w14:textId="77777777" w:rsidR="00610507" w:rsidRPr="00E06DA2" w:rsidRDefault="00610507" w:rsidP="00590C75">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按需容量预留的正常服务时间的计算和服务级别</w:t>
      </w:r>
    </w:p>
    <w:p w14:paraId="563AC7A4" w14:textId="05BB5B64"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是指未使用的容量预留不可用于部署的分钟数。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从出现</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的状况时开始累计，直到</w:t>
      </w:r>
      <w:r w:rsidR="00610507" w:rsidRPr="00E06DA2">
        <w:rPr>
          <w:rFonts w:asciiTheme="minorHAnsi" w:hAnsiTheme="minorHAnsi" w:cstheme="minorHAnsi"/>
          <w:sz w:val="18"/>
          <w:lang w:val="zh-CN" w:eastAsia="zh-CN" w:bidi="zh-CN"/>
        </w:rPr>
        <w:t xml:space="preserve"> (a) </w:t>
      </w:r>
      <w:r w:rsidR="00610507" w:rsidRPr="00E06DA2">
        <w:rPr>
          <w:rFonts w:asciiTheme="minorHAnsi" w:hAnsiTheme="minorHAnsi" w:cstheme="minorHAnsi"/>
          <w:sz w:val="18"/>
          <w:lang w:val="zh-CN" w:eastAsia="zh-CN" w:bidi="zh-CN"/>
        </w:rPr>
        <w:t>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成功；</w:t>
      </w:r>
      <w:r w:rsidR="00610507" w:rsidRPr="00E06DA2">
        <w:rPr>
          <w:rFonts w:asciiTheme="minorHAnsi" w:hAnsiTheme="minorHAnsi" w:cstheme="minorHAnsi"/>
          <w:sz w:val="18"/>
          <w:lang w:val="zh-CN" w:eastAsia="zh-CN" w:bidi="zh-CN"/>
        </w:rPr>
        <w:t xml:space="preserve">(b) </w:t>
      </w:r>
      <w:r w:rsidR="00610507" w:rsidRPr="00E06DA2">
        <w:rPr>
          <w:rFonts w:asciiTheme="minorHAnsi" w:hAnsiTheme="minorHAnsi" w:cstheme="minorHAnsi"/>
          <w:sz w:val="18"/>
          <w:lang w:val="zh-CN" w:eastAsia="zh-CN" w:bidi="zh-CN"/>
        </w:rPr>
        <w:t>另一次</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尝试导致出现另一个</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的状况；或者</w:t>
      </w:r>
      <w:r w:rsidR="00610507" w:rsidRPr="00E06DA2">
        <w:rPr>
          <w:rFonts w:asciiTheme="minorHAnsi" w:hAnsiTheme="minorHAnsi" w:cstheme="minorHAnsi"/>
          <w:sz w:val="18"/>
          <w:lang w:val="zh-CN" w:eastAsia="zh-CN" w:bidi="zh-CN"/>
        </w:rPr>
        <w:t xml:space="preserve"> (c) </w:t>
      </w:r>
      <w:r w:rsidR="00610507" w:rsidRPr="00E06DA2">
        <w:rPr>
          <w:rFonts w:asciiTheme="minorHAnsi" w:hAnsiTheme="minorHAnsi" w:cstheme="minorHAnsi"/>
          <w:sz w:val="18"/>
          <w:lang w:val="zh-CN" w:eastAsia="zh-CN" w:bidi="zh-CN"/>
        </w:rPr>
        <w:t>已过去</w:t>
      </w:r>
      <w:r w:rsidR="00610507" w:rsidRPr="00E06DA2">
        <w:rPr>
          <w:rFonts w:asciiTheme="minorHAnsi" w:hAnsiTheme="minorHAnsi" w:cstheme="minorHAnsi"/>
          <w:sz w:val="18"/>
          <w:lang w:val="zh-CN" w:eastAsia="zh-CN" w:bidi="zh-CN"/>
        </w:rPr>
        <w:t xml:space="preserve"> 15 </w:t>
      </w:r>
      <w:r w:rsidR="00610507" w:rsidRPr="00E06DA2">
        <w:rPr>
          <w:rFonts w:asciiTheme="minorHAnsi" w:hAnsiTheme="minorHAnsi" w:cstheme="minorHAnsi"/>
          <w:sz w:val="18"/>
          <w:lang w:val="zh-CN" w:eastAsia="zh-CN" w:bidi="zh-CN"/>
        </w:rPr>
        <w:t>分钟。如果</w:t>
      </w:r>
      <w:r w:rsidR="00610507" w:rsidRPr="00E06DA2">
        <w:rPr>
          <w:rFonts w:asciiTheme="minorHAnsi" w:hAnsiTheme="minorHAnsi" w:cstheme="minorHAnsi"/>
          <w:sz w:val="18"/>
          <w:lang w:val="zh-CN" w:eastAsia="zh-CN" w:bidi="zh-CN"/>
        </w:rPr>
        <w:t xml:space="preserve">15 </w:t>
      </w:r>
      <w:r w:rsidR="00610507" w:rsidRPr="00E06DA2">
        <w:rPr>
          <w:rFonts w:asciiTheme="minorHAnsi" w:hAnsiTheme="minorHAnsi" w:cstheme="minorHAnsi"/>
          <w:sz w:val="18"/>
          <w:lang w:val="zh-CN" w:eastAsia="zh-CN" w:bidi="zh-CN"/>
        </w:rPr>
        <w:t>分钟过去了，但未尝试</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支持的部署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将在后续</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不可用于部署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条件下恢复累计。</w:t>
      </w:r>
    </w:p>
    <w:p w14:paraId="2809CFCC" w14:textId="77777777" w:rsidR="00610507" w:rsidRPr="000C1430"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1B758A3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将累计到每个不能使用的预留单位。如果一个预留单位已被使用，而另一个仍未使用，则</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不可用分钟数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将只针对未使用的预留单位继续累计。</w:t>
      </w:r>
    </w:p>
    <w:p w14:paraId="074365C7"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FA42CF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请参阅功能文档中的</w:t>
      </w:r>
      <w:hyperlink r:id="rId24" w:anchor="sla-for-capacity-reservation" w:history="1">
        <w:r w:rsidRPr="00E06DA2">
          <w:rPr>
            <w:rFonts w:asciiTheme="minorHAnsi" w:hAnsiTheme="minorHAnsi" w:cstheme="minorHAnsi"/>
            <w:color w:val="0563C1" w:themeColor="hyperlink"/>
            <w:sz w:val="18"/>
            <w:u w:val="single"/>
            <w:lang w:val="zh-CN" w:eastAsia="zh-CN" w:bidi="zh-CN"/>
          </w:rPr>
          <w:t>示例计算</w:t>
        </w:r>
      </w:hyperlink>
      <w:r w:rsidRPr="00E06DA2">
        <w:rPr>
          <w:rFonts w:asciiTheme="minorHAnsi" w:hAnsiTheme="minorHAnsi" w:cstheme="minorHAnsi"/>
          <w:sz w:val="18"/>
          <w:lang w:val="zh-CN" w:eastAsia="zh-CN" w:bidi="zh-CN"/>
        </w:rPr>
        <w:t>。</w:t>
      </w:r>
    </w:p>
    <w:p w14:paraId="185D662F"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225CED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是指给定月份分钟数中按预留单位计算的总累计不可用分钟数。</w:t>
      </w:r>
    </w:p>
    <w:p w14:paraId="0F7E2AE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每个预留单位的</w:t>
      </w:r>
      <w:r w:rsidR="00BD2AAB"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通过适用期间内分钟数的百分比进行计算，所述分钟数是指一个预留单位在适用期间内发生停机的分钟数。</w:t>
      </w:r>
    </w:p>
    <w:p w14:paraId="76401330"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32D18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适用期间的分钟数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num>
            <m:den>
              <m:r>
                <m:rPr>
                  <m:nor/>
                </m:rPr>
                <w:rPr>
                  <w:rFonts w:asciiTheme="minorHAnsi" w:hAnsiTheme="minorHAnsi" w:cstheme="minorHAnsi"/>
                  <w:i/>
                  <w:sz w:val="18"/>
                  <w:szCs w:val="18"/>
                  <w:lang w:val="zh-CN" w:eastAsia="zh-CN" w:bidi="zh-CN"/>
                </w:rPr>
                <m:t>适用期间的分钟数</m:t>
              </m:r>
            </m:den>
          </m:f>
          <m:r>
            <w:rPr>
              <w:rFonts w:ascii="Cambria Math" w:hAnsi="Cambria Math" w:cstheme="minorHAnsi"/>
              <w:sz w:val="18"/>
              <w:szCs w:val="18"/>
              <w:lang w:val="zh-CN" w:eastAsia="zh-CN" w:bidi="zh-CN"/>
            </w:rPr>
            <m:t xml:space="preserve"> x 100</m:t>
          </m:r>
        </m:oMath>
      </m:oMathPara>
    </w:p>
    <w:p w14:paraId="44171D53" w14:textId="77777777" w:rsidR="00610507" w:rsidRPr="00E06DA2" w:rsidRDefault="00610507" w:rsidP="0014122D">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以下服务级别和服务额度适用于客户对按需容量预留中每个预留单位的使用。</w:t>
      </w:r>
      <w:r w:rsidRPr="00E06DA2">
        <w:rPr>
          <w:rFonts w:asciiTheme="minorHAnsi" w:hAnsiTheme="minorHAnsi" w:cstheme="minorHAnsi"/>
          <w:sz w:val="18"/>
          <w:lang w:val="zh-CN" w:eastAsia="zh-CN" w:bidi="zh-CN"/>
        </w:rPr>
        <w:t>服务额度基于每个预留单位的成本（而非按需容量预留的总体成本）而发放。</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6DBB8CB" w14:textId="77777777" w:rsidTr="00C65A58">
        <w:trPr>
          <w:tblHeader/>
        </w:trPr>
        <w:tc>
          <w:tcPr>
            <w:tcW w:w="5400" w:type="dxa"/>
            <w:shd w:val="clear" w:color="auto" w:fill="0072C6"/>
          </w:tcPr>
          <w:p w14:paraId="45CCD9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EC140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528F03" w14:textId="77777777" w:rsidTr="00C65A58">
        <w:tc>
          <w:tcPr>
            <w:tcW w:w="5400" w:type="dxa"/>
          </w:tcPr>
          <w:p w14:paraId="264D0C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4D9F3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8084877" w14:textId="77777777" w:rsidTr="00C65A58">
        <w:tc>
          <w:tcPr>
            <w:tcW w:w="5400" w:type="dxa"/>
          </w:tcPr>
          <w:p w14:paraId="424550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83082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263B69" w14:textId="77777777" w:rsidTr="00C65A58">
        <w:tc>
          <w:tcPr>
            <w:tcW w:w="5400" w:type="dxa"/>
          </w:tcPr>
          <w:p w14:paraId="70D0F8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BD3E5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74C1E2B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246452" w14:textId="77777777" w:rsidR="00610507" w:rsidRPr="00594410" w:rsidRDefault="00610507" w:rsidP="0014122D">
      <w:pPr>
        <w:pStyle w:val="ProductList-Offering2Heading"/>
        <w:rPr>
          <w:rFonts w:cstheme="majorHAnsi"/>
        </w:rPr>
      </w:pPr>
      <w:bookmarkStart w:id="320" w:name="_Toc165043762"/>
      <w:r w:rsidRPr="00594410">
        <w:rPr>
          <w:rFonts w:cstheme="majorHAnsi"/>
        </w:rPr>
        <w:t xml:space="preserve">Azure OpenAI </w:t>
      </w:r>
      <w:r w:rsidRPr="00594410">
        <w:rPr>
          <w:rFonts w:cstheme="majorHAnsi"/>
        </w:rPr>
        <w:t>服务</w:t>
      </w:r>
      <w:bookmarkEnd w:id="320"/>
    </w:p>
    <w:p w14:paraId="08297AC7" w14:textId="77777777" w:rsidR="00610507" w:rsidRPr="00E06DA2" w:rsidRDefault="00610507" w:rsidP="00610507">
      <w:pPr>
        <w:shd w:val="clear" w:color="auto" w:fill="FFFFFF"/>
        <w:rPr>
          <w:rFonts w:asciiTheme="minorHAnsi" w:hAnsiTheme="minorHAnsi" w:cstheme="minorHAnsi"/>
          <w:color w:val="000000"/>
          <w:sz w:val="18"/>
          <w:szCs w:val="18"/>
          <w:lang w:val="zh-CN" w:eastAsia="zh-CN" w:bidi="zh-CN"/>
        </w:rPr>
      </w:pPr>
      <w:r w:rsidRPr="00E06DA2">
        <w:rPr>
          <w:rFonts w:asciiTheme="minorHAnsi" w:hAnsiTheme="minorHAnsi" w:cstheme="minorHAnsi"/>
          <w:b/>
          <w:bCs/>
          <w:color w:val="00188F"/>
          <w:sz w:val="18"/>
          <w:szCs w:val="18"/>
          <w:bdr w:val="none" w:sz="0" w:space="0" w:color="auto" w:frame="1"/>
          <w:lang w:val="zh-CN" w:eastAsia="zh-CN" w:bidi="zh-CN"/>
        </w:rPr>
        <w:t>附加定义</w:t>
      </w:r>
      <w:r w:rsidRPr="00A201C2">
        <w:rPr>
          <w:rFonts w:asciiTheme="minorHAnsi" w:hAnsiTheme="minorHAnsi" w:cstheme="minorHAnsi"/>
          <w:b/>
          <w:color w:val="00188F"/>
          <w:sz w:val="18"/>
          <w:lang w:val="zh-CN" w:eastAsia="zh-CN" w:bidi="zh-CN"/>
        </w:rPr>
        <w:t>：</w:t>
      </w:r>
    </w:p>
    <w:p w14:paraId="3A57E7BB" w14:textId="77777777" w:rsidR="00610507" w:rsidRPr="00E06DA2" w:rsidRDefault="00BF1364" w:rsidP="00610507">
      <w:pPr>
        <w:rPr>
          <w:rFonts w:asciiTheme="minorHAnsi" w:hAnsiTheme="minorHAnsi" w:cstheme="minorHAnsi"/>
          <w:b/>
          <w:bCs/>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 xml:space="preserve">Azure OpenAI </w:t>
      </w:r>
      <w:r w:rsidR="00610507" w:rsidRPr="00E06DA2">
        <w:rPr>
          <w:rFonts w:asciiTheme="minorHAnsi" w:hAnsiTheme="minorHAnsi" w:cstheme="minorHAnsi"/>
          <w:b/>
          <w:bCs/>
          <w:color w:val="00188F"/>
          <w:sz w:val="18"/>
          <w:szCs w:val="18"/>
          <w:bdr w:val="none" w:sz="0" w:space="0" w:color="auto" w:frame="1"/>
          <w:lang w:val="zh-CN" w:eastAsia="zh-CN" w:bidi="zh-CN"/>
        </w:rPr>
        <w:t>资源</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w:t>
      </w:r>
      <w:r w:rsidR="00610507" w:rsidRPr="00E06DA2">
        <w:rPr>
          <w:rFonts w:asciiTheme="minorHAnsi" w:hAnsiTheme="minorHAnsi" w:cstheme="minorHAnsi"/>
          <w:color w:val="000000"/>
          <w:sz w:val="18"/>
          <w:szCs w:val="18"/>
          <w:bdr w:val="none" w:sz="0" w:space="0" w:color="auto" w:frame="1"/>
          <w:lang w:val="zh-CN" w:eastAsia="zh-CN" w:bidi="zh-CN"/>
        </w:rPr>
        <w:t xml:space="preserve"> Microsoft Azure </w:t>
      </w:r>
      <w:r w:rsidR="00610507" w:rsidRPr="00E06DA2">
        <w:rPr>
          <w:rFonts w:asciiTheme="minorHAnsi" w:hAnsiTheme="minorHAnsi" w:cstheme="minorHAnsi"/>
          <w:color w:val="000000"/>
          <w:sz w:val="18"/>
          <w:szCs w:val="18"/>
          <w:bdr w:val="none" w:sz="0" w:space="0" w:color="auto" w:frame="1"/>
          <w:lang w:val="zh-CN" w:eastAsia="zh-CN" w:bidi="zh-CN"/>
        </w:rPr>
        <w:t>订阅的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区域中创建的</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类型的</w:t>
      </w:r>
      <w:r w:rsidR="00610507" w:rsidRPr="00E06DA2">
        <w:rPr>
          <w:rFonts w:asciiTheme="minorHAnsi" w:hAnsiTheme="minorHAnsi" w:cstheme="minorHAnsi"/>
          <w:color w:val="000000"/>
          <w:sz w:val="18"/>
          <w:szCs w:val="18"/>
          <w:bdr w:val="none" w:sz="0" w:space="0" w:color="auto" w:frame="1"/>
          <w:lang w:val="zh-CN" w:eastAsia="zh-CN" w:bidi="zh-CN"/>
        </w:rPr>
        <w:t xml:space="preserve"> Azure </w:t>
      </w:r>
      <w:r w:rsidR="00610507" w:rsidRPr="00E06DA2">
        <w:rPr>
          <w:rFonts w:asciiTheme="minorHAnsi" w:hAnsiTheme="minorHAnsi" w:cstheme="minorHAnsi"/>
          <w:color w:val="000000"/>
          <w:sz w:val="18"/>
          <w:szCs w:val="18"/>
          <w:bdr w:val="none" w:sz="0" w:space="0" w:color="auto" w:frame="1"/>
          <w:lang w:val="zh-CN" w:eastAsia="zh-CN" w:bidi="zh-CN"/>
        </w:rPr>
        <w:t>资源。</w:t>
      </w:r>
    </w:p>
    <w:p w14:paraId="5961B6B1"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是指部署在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资源中的模型终结点。</w:t>
      </w:r>
    </w:p>
    <w:p w14:paraId="14AA8244" w14:textId="77777777" w:rsidR="00610507" w:rsidRPr="00E06DA2" w:rsidRDefault="00BF1364" w:rsidP="00610507">
      <w:pPr>
        <w:rPr>
          <w:rFonts w:asciiTheme="minorHAnsi" w:hAnsiTheme="minorHAnsi" w:cstheme="minorHAnsi"/>
          <w:sz w:val="22"/>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是指对部署的</w:t>
      </w:r>
      <w:r w:rsidR="00610507" w:rsidRPr="00E06DA2">
        <w:rPr>
          <w:rFonts w:asciiTheme="minorHAnsi" w:hAnsiTheme="minorHAnsi" w:cstheme="minorHAnsi"/>
          <w:color w:val="000000"/>
          <w:sz w:val="18"/>
          <w:szCs w:val="18"/>
          <w:bdr w:val="none" w:sz="0" w:space="0" w:color="auto" w:frame="1"/>
          <w:lang w:val="zh-CN" w:eastAsia="zh-CN" w:bidi="zh-CN"/>
        </w:rPr>
        <w:t xml:space="preserve"> API </w:t>
      </w:r>
      <w:r w:rsidR="00610507" w:rsidRPr="00E06DA2">
        <w:rPr>
          <w:rFonts w:asciiTheme="minorHAnsi" w:hAnsiTheme="minorHAnsi" w:cstheme="minorHAnsi"/>
          <w:color w:val="000000"/>
          <w:sz w:val="18"/>
          <w:szCs w:val="18"/>
          <w:bdr w:val="none" w:sz="0" w:space="0" w:color="auto" w:frame="1"/>
          <w:lang w:val="zh-CN" w:eastAsia="zh-CN" w:bidi="zh-CN"/>
        </w:rPr>
        <w:t>调用。</w:t>
      </w:r>
      <w:r w:rsidR="00610507" w:rsidRPr="00E06DA2">
        <w:rPr>
          <w:rFonts w:asciiTheme="minorHAnsi" w:hAnsiTheme="minorHAnsi" w:cstheme="minorHAnsi"/>
          <w:sz w:val="22"/>
          <w:lang w:val="zh-CN" w:eastAsia="zh-CN" w:bidi="zh-CN"/>
        </w:rPr>
        <w:br/>
      </w: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是指在一个适用期间内，客户在</w:t>
      </w:r>
      <w:r w:rsidR="00610507" w:rsidRPr="00E06DA2">
        <w:rPr>
          <w:rFonts w:asciiTheme="minorHAnsi" w:hAnsiTheme="minorHAnsi" w:cstheme="minorHAnsi"/>
          <w:color w:val="000000"/>
          <w:sz w:val="18"/>
          <w:szCs w:val="18"/>
          <w:bdr w:val="none" w:sz="0" w:space="0" w:color="auto" w:frame="1"/>
          <w:lang w:val="zh-CN" w:eastAsia="zh-CN" w:bidi="zh-CN"/>
        </w:rPr>
        <w:t xml:space="preserve"> Azure OpenAI </w:t>
      </w:r>
      <w:r w:rsidR="00610507" w:rsidRPr="00E06DA2">
        <w:rPr>
          <w:rFonts w:asciiTheme="minorHAnsi" w:hAnsiTheme="minorHAnsi" w:cstheme="minorHAnsi"/>
          <w:color w:val="000000"/>
          <w:sz w:val="18"/>
          <w:szCs w:val="18"/>
          <w:bdr w:val="none" w:sz="0" w:space="0" w:color="auto" w:frame="1"/>
          <w:lang w:val="zh-CN" w:eastAsia="zh-CN" w:bidi="zh-CN"/>
        </w:rPr>
        <w:t>资源中部署指定</w:t>
      </w:r>
      <w:r w:rsidR="00BD2AAB"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的总分钟数。</w:t>
      </w:r>
    </w:p>
    <w:p w14:paraId="6C5415A2"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是指在最大可用分钟数内，部署不可用的总分钟数。如果在某一分钟内，向部署发出的请求中有</w:t>
      </w:r>
      <w:r w:rsidR="00610507" w:rsidRPr="00E06DA2">
        <w:rPr>
          <w:rFonts w:asciiTheme="minorHAnsi" w:hAnsiTheme="minorHAnsi" w:cstheme="minorHAnsi"/>
          <w:color w:val="000000"/>
          <w:sz w:val="18"/>
          <w:szCs w:val="18"/>
          <w:bdr w:val="none" w:sz="0" w:space="0" w:color="auto" w:frame="1"/>
          <w:lang w:val="zh-CN" w:eastAsia="zh-CN" w:bidi="zh-CN"/>
        </w:rPr>
        <w:t xml:space="preserve"> 0.01% </w:t>
      </w:r>
      <w:r w:rsidR="00610507" w:rsidRPr="00E06DA2">
        <w:rPr>
          <w:rFonts w:asciiTheme="minorHAnsi" w:hAnsiTheme="minorHAnsi" w:cstheme="minorHAnsi"/>
          <w:color w:val="000000"/>
          <w:sz w:val="18"/>
          <w:szCs w:val="18"/>
          <w:bdr w:val="none" w:sz="0" w:space="0" w:color="auto" w:frame="1"/>
          <w:lang w:val="zh-CN" w:eastAsia="zh-CN" w:bidi="zh-CN"/>
        </w:rPr>
        <w:t>以上返回错误代码，则认为在这一分钟内此部署不可用。如果在某一分钟内未向部署发送请求，则认为在这一分钟内此部署</w:t>
      </w:r>
      <w:r w:rsidR="00610507" w:rsidRPr="00E06DA2">
        <w:rPr>
          <w:rFonts w:asciiTheme="minorHAnsi" w:hAnsiTheme="minorHAnsi" w:cstheme="minorHAnsi"/>
          <w:color w:val="000000"/>
          <w:sz w:val="18"/>
          <w:szCs w:val="18"/>
          <w:bdr w:val="none" w:sz="0" w:space="0" w:color="auto" w:frame="1"/>
          <w:lang w:val="zh-CN" w:eastAsia="zh-CN" w:bidi="zh-CN"/>
        </w:rPr>
        <w:t xml:space="preserve"> 100% </w:t>
      </w:r>
      <w:r w:rsidR="00610507" w:rsidRPr="00E06DA2">
        <w:rPr>
          <w:rFonts w:asciiTheme="minorHAnsi" w:hAnsiTheme="minorHAnsi" w:cstheme="minorHAnsi"/>
          <w:color w:val="000000"/>
          <w:sz w:val="18"/>
          <w:szCs w:val="18"/>
          <w:bdr w:val="none" w:sz="0" w:space="0" w:color="auto" w:frame="1"/>
          <w:lang w:val="zh-CN" w:eastAsia="zh-CN" w:bidi="zh-CN"/>
        </w:rPr>
        <w:t>可用。</w:t>
      </w:r>
    </w:p>
    <w:p w14:paraId="70CEEB20" w14:textId="77777777" w:rsidR="00610507" w:rsidRPr="00E06DA2" w:rsidRDefault="00BF1364" w:rsidP="00610507">
      <w:pPr>
        <w:rPr>
          <w:rFonts w:asciiTheme="minorHAnsi" w:hAnsiTheme="minorHAnsi" w:cstheme="minorHAnsi"/>
          <w:color w:val="000000"/>
          <w:sz w:val="18"/>
          <w:szCs w:val="18"/>
          <w:bdr w:val="none" w:sz="0" w:space="0" w:color="auto" w:frame="1"/>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bdr w:val="none" w:sz="0" w:space="0" w:color="auto" w:frame="1"/>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sz w:val="18"/>
          <w:szCs w:val="18"/>
          <w:bdr w:val="none" w:sz="0" w:space="0" w:color="auto" w:frame="1"/>
          <w:lang w:val="zh-CN" w:eastAsia="zh-CN" w:bidi="zh-CN"/>
        </w:rPr>
        <w:t>计算公式如下所示：</w:t>
      </w:r>
    </w:p>
    <w:p w14:paraId="4D1F0D74" w14:textId="77777777" w:rsidR="00610507" w:rsidRPr="00AE197F" w:rsidRDefault="00610507" w:rsidP="00610507">
      <w:pPr>
        <w:shd w:val="clear" w:color="auto" w:fill="FFFFFF"/>
        <w:rPr>
          <w:rFonts w:asciiTheme="minorHAnsi" w:hAnsiTheme="minorHAnsi" w:cstheme="minorHAnsi"/>
          <w:color w:val="000000"/>
          <w:sz w:val="12"/>
          <w:szCs w:val="12"/>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p>
    <w:p w14:paraId="3B540B75" w14:textId="77777777" w:rsidR="00610507" w:rsidRPr="00E06DA2" w:rsidRDefault="00000000" w:rsidP="009576A5">
      <w:pPr>
        <w:spacing w:after="120"/>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486C0F" w14:textId="77777777" w:rsidR="00610507" w:rsidRPr="00E06DA2" w:rsidRDefault="00610507" w:rsidP="00610507">
      <w:pPr>
        <w:shd w:val="clear" w:color="auto" w:fill="FFFFFF"/>
        <w:rPr>
          <w:rFonts w:asciiTheme="minorHAnsi" w:hAnsiTheme="minorHAnsi" w:cstheme="minorHAnsi"/>
          <w:color w:val="00188F"/>
          <w:sz w:val="18"/>
          <w:szCs w:val="18"/>
          <w:lang w:val="zh-CN" w:eastAsia="zh-CN" w:bidi="zh-CN"/>
        </w:rPr>
      </w:pPr>
      <w:r w:rsidRPr="00E06DA2">
        <w:rPr>
          <w:rFonts w:asciiTheme="minorHAnsi" w:hAnsiTheme="minorHAnsi" w:cstheme="minorHAnsi"/>
          <w:color w:val="000000"/>
          <w:sz w:val="18"/>
          <w:szCs w:val="18"/>
          <w:bdr w:val="none" w:sz="0" w:space="0" w:color="auto" w:frame="1"/>
          <w:lang w:val="zh-CN" w:eastAsia="zh-CN" w:bidi="zh-CN"/>
        </w:rPr>
        <w:t> </w:t>
      </w:r>
      <w:r w:rsidRPr="00E06DA2">
        <w:rPr>
          <w:rFonts w:asciiTheme="minorHAnsi" w:hAnsiTheme="minorHAnsi" w:cstheme="minorHAnsi"/>
          <w:b/>
          <w:bCs/>
          <w:color w:val="00188F"/>
          <w:sz w:val="18"/>
          <w:szCs w:val="18"/>
          <w:bdr w:val="none" w:sz="0" w:space="0" w:color="auto" w:frame="1"/>
          <w:lang w:val="zh-CN" w:eastAsia="zh-CN" w:bidi="zh-CN"/>
        </w:rPr>
        <w:t>服务额度</w:t>
      </w:r>
      <w:r w:rsidR="00BD2AAB" w:rsidRPr="00E06DA2">
        <w:rPr>
          <w:rFonts w:asciiTheme="minorHAnsi" w:hAnsiTheme="minorHAnsi" w:cstheme="minorHAnsi"/>
          <w:b/>
          <w:bCs/>
          <w:color w:val="00188F"/>
          <w:sz w:val="18"/>
          <w:lang w:val="zh-CN" w:eastAsia="zh-CN" w:bidi="zh-CN"/>
        </w:rPr>
        <w:t>：</w:t>
      </w:r>
    </w:p>
    <w:tbl>
      <w:tblPr>
        <w:tblW w:w="0" w:type="auto"/>
        <w:tblInd w:w="5" w:type="dxa"/>
        <w:shd w:val="clear" w:color="auto" w:fill="FFFFFF"/>
        <w:tblLook w:val="04A0" w:firstRow="1" w:lastRow="0" w:firstColumn="1" w:lastColumn="0" w:noHBand="0" w:noVBand="1"/>
      </w:tblPr>
      <w:tblGrid>
        <w:gridCol w:w="5394"/>
        <w:gridCol w:w="5381"/>
      </w:tblGrid>
      <w:tr w:rsidR="00610507" w:rsidRPr="00E06DA2" w14:paraId="40CCAF51" w14:textId="77777777" w:rsidTr="00C65A5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F664C25"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正常服务时间百分比</w:t>
            </w:r>
            <w:r w:rsidRPr="00E06DA2">
              <w:rPr>
                <w:rFonts w:asciiTheme="minorHAnsi" w:hAnsiTheme="minorHAnsi" w:cstheme="minorHAnsi"/>
                <w:color w:val="FFFFFF"/>
                <w:sz w:val="16"/>
                <w:szCs w:val="16"/>
                <w:bdr w:val="none" w:sz="0" w:space="0" w:color="auto" w:frame="1"/>
                <w:lang w:val="zh-CN" w:eastAsia="zh-CN" w:bidi="zh-CN"/>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2841956"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FFFFFF"/>
                <w:sz w:val="16"/>
                <w:szCs w:val="16"/>
                <w:bdr w:val="none" w:sz="0" w:space="0" w:color="auto" w:frame="1"/>
                <w:lang w:val="zh-CN" w:eastAsia="zh-CN" w:bidi="zh-CN"/>
              </w:rPr>
              <w:t>服务额度</w:t>
            </w:r>
            <w:r w:rsidRPr="00E06DA2">
              <w:rPr>
                <w:rFonts w:asciiTheme="minorHAnsi" w:hAnsiTheme="minorHAnsi" w:cstheme="minorHAnsi"/>
                <w:color w:val="FFFFFF"/>
                <w:sz w:val="16"/>
                <w:szCs w:val="16"/>
                <w:bdr w:val="none" w:sz="0" w:space="0" w:color="auto" w:frame="1"/>
                <w:lang w:val="zh-CN" w:eastAsia="zh-CN" w:bidi="zh-CN"/>
              </w:rPr>
              <w:t> </w:t>
            </w:r>
          </w:p>
        </w:tc>
      </w:tr>
      <w:tr w:rsidR="00610507" w:rsidRPr="00E06DA2" w14:paraId="474B5FED"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6E7D50"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99.9% </w:t>
            </w:r>
          </w:p>
        </w:tc>
        <w:tc>
          <w:tcPr>
            <w:tcW w:w="5381" w:type="dxa"/>
            <w:tcBorders>
              <w:top w:val="nil"/>
              <w:left w:val="nil"/>
              <w:bottom w:val="single" w:sz="8" w:space="0" w:color="000000"/>
              <w:right w:val="single" w:sz="8" w:space="0" w:color="000000"/>
            </w:tcBorders>
            <w:shd w:val="clear" w:color="auto" w:fill="FFFFFF"/>
            <w:hideMark/>
          </w:tcPr>
          <w:p w14:paraId="34CA1318"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10% </w:t>
            </w:r>
          </w:p>
        </w:tc>
      </w:tr>
      <w:tr w:rsidR="00610507" w:rsidRPr="00E06DA2" w14:paraId="35D154A1" w14:textId="77777777" w:rsidTr="00C65A5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1ABE9A1"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&lt; 99% </w:t>
            </w:r>
          </w:p>
        </w:tc>
        <w:tc>
          <w:tcPr>
            <w:tcW w:w="5381" w:type="dxa"/>
            <w:tcBorders>
              <w:top w:val="nil"/>
              <w:left w:val="nil"/>
              <w:bottom w:val="single" w:sz="8" w:space="0" w:color="000000"/>
              <w:right w:val="single" w:sz="8" w:space="0" w:color="000000"/>
            </w:tcBorders>
            <w:shd w:val="clear" w:color="auto" w:fill="FFFFFF"/>
            <w:hideMark/>
          </w:tcPr>
          <w:p w14:paraId="2B2E99DC" w14:textId="77777777" w:rsidR="00610507" w:rsidRPr="00E06DA2" w:rsidRDefault="00610507" w:rsidP="00610507">
            <w:pPr>
              <w:ind w:left="14" w:right="-110"/>
              <w:jc w:val="center"/>
              <w:rPr>
                <w:rFonts w:asciiTheme="minorHAnsi" w:hAnsiTheme="minorHAnsi" w:cstheme="minorHAnsi"/>
                <w:color w:val="000000"/>
                <w:sz w:val="16"/>
                <w:szCs w:val="16"/>
                <w:lang w:val="zh-CN" w:eastAsia="zh-CN" w:bidi="zh-CN"/>
              </w:rPr>
            </w:pPr>
            <w:r w:rsidRPr="00E06DA2">
              <w:rPr>
                <w:rFonts w:asciiTheme="minorHAnsi" w:hAnsiTheme="minorHAnsi" w:cstheme="minorHAnsi"/>
                <w:color w:val="000000"/>
                <w:sz w:val="16"/>
                <w:szCs w:val="16"/>
                <w:bdr w:val="none" w:sz="0" w:space="0" w:color="auto" w:frame="1"/>
                <w:lang w:val="zh-CN" w:eastAsia="zh-CN" w:bidi="zh-CN"/>
              </w:rPr>
              <w:t>25% </w:t>
            </w:r>
          </w:p>
        </w:tc>
      </w:tr>
    </w:tbl>
    <w:p w14:paraId="3AA877C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081D81" w14:textId="49068C38" w:rsidR="000A1765" w:rsidRDefault="00E52D6A" w:rsidP="0014122D">
      <w:pPr>
        <w:pStyle w:val="ProductList-Offering2Heading"/>
        <w:rPr>
          <w:rFonts w:cstheme="majorHAnsi"/>
          <w:lang w:val="en-US"/>
        </w:rPr>
      </w:pPr>
      <w:bookmarkStart w:id="321" w:name="_Toc165043763"/>
      <w:r>
        <w:rPr>
          <w:rFonts w:cstheme="majorHAnsi"/>
          <w:lang w:val="en-US"/>
        </w:rPr>
        <w:t>Azure</w:t>
      </w:r>
      <w:r w:rsidR="00430BAA">
        <w:rPr>
          <w:rFonts w:cstheme="majorHAnsi"/>
          <w:lang w:val="en-US"/>
        </w:rPr>
        <w:t xml:space="preserve"> Operator Insights</w:t>
      </w:r>
      <w:bookmarkEnd w:id="321"/>
    </w:p>
    <w:p w14:paraId="59804B6D" w14:textId="77777777" w:rsidR="00603870" w:rsidRPr="002F6841" w:rsidRDefault="00603870" w:rsidP="00603870">
      <w:pPr>
        <w:shd w:val="clear" w:color="auto" w:fill="FFFFFF"/>
        <w:rPr>
          <w:rFonts w:cstheme="minorHAnsi"/>
          <w:color w:val="000000"/>
          <w:sz w:val="18"/>
          <w:szCs w:val="18"/>
        </w:rPr>
      </w:pPr>
      <w:r w:rsidRPr="002F6841">
        <w:rPr>
          <w:rFonts w:cstheme="minorHAnsi"/>
          <w:b/>
          <w:color w:val="00188F"/>
          <w:sz w:val="18"/>
          <w:szCs w:val="18"/>
          <w:bdr w:val="none" w:sz="0" w:space="0" w:color="auto" w:frame="1"/>
        </w:rPr>
        <w:t>附加定义</w:t>
      </w:r>
      <w:r w:rsidRPr="00963CFF">
        <w:rPr>
          <w:rFonts w:cstheme="minorHAnsi"/>
          <w:b/>
          <w:bCs/>
          <w:color w:val="000000"/>
          <w:sz w:val="18"/>
          <w:szCs w:val="18"/>
          <w:bdr w:val="none" w:sz="0" w:space="0" w:color="auto" w:frame="1"/>
        </w:rPr>
        <w:t>：</w:t>
      </w:r>
    </w:p>
    <w:p w14:paraId="29DA7EFF" w14:textId="77777777" w:rsidR="00603870" w:rsidRPr="002F6841" w:rsidRDefault="00603870" w:rsidP="00603870">
      <w:pPr>
        <w:tabs>
          <w:tab w:val="left" w:pos="360"/>
          <w:tab w:val="left" w:pos="720"/>
          <w:tab w:val="left" w:pos="1080"/>
        </w:tabs>
        <w:rPr>
          <w:rFonts w:cstheme="minorHAnsi"/>
          <w:sz w:val="18"/>
          <w:szCs w:val="18"/>
        </w:rPr>
      </w:pPr>
      <w:r w:rsidRPr="00A8362F">
        <w:rPr>
          <w:rFonts w:cstheme="minorHAnsi"/>
          <w:b/>
          <w:color w:val="00188F"/>
          <w:sz w:val="18"/>
          <w:szCs w:val="18"/>
        </w:rPr>
        <w:t>“</w:t>
      </w:r>
      <w:r w:rsidRPr="00A8362F">
        <w:rPr>
          <w:rFonts w:cstheme="minorHAnsi"/>
          <w:b/>
          <w:color w:val="00188F"/>
          <w:sz w:val="18"/>
          <w:szCs w:val="18"/>
        </w:rPr>
        <w:t>排除的事务数</w:t>
      </w:r>
      <w:r w:rsidRPr="00A8362F">
        <w:rPr>
          <w:rFonts w:cstheme="minorHAnsi"/>
          <w:b/>
          <w:color w:val="00188F"/>
          <w:sz w:val="18"/>
          <w:szCs w:val="18"/>
        </w:rPr>
        <w:t>”</w:t>
      </w:r>
      <w:r w:rsidRPr="002F6841">
        <w:rPr>
          <w:rFonts w:cstheme="minorHAnsi"/>
          <w:sz w:val="18"/>
          <w:szCs w:val="18"/>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F6841">
        <w:rPr>
          <w:rFonts w:cstheme="minorHAnsi"/>
          <w:sz w:val="18"/>
          <w:szCs w:val="18"/>
        </w:rPr>
        <w:t xml:space="preserve"> blob </w:t>
      </w:r>
      <w:r w:rsidRPr="002F6841">
        <w:rPr>
          <w:rFonts w:cstheme="minorHAnsi"/>
          <w:sz w:val="18"/>
          <w:szCs w:val="18"/>
        </w:rPr>
        <w:t>或文件复制。</w:t>
      </w:r>
    </w:p>
    <w:p w14:paraId="3E46D3C7" w14:textId="77777777" w:rsidR="00603870" w:rsidRPr="002F6841" w:rsidRDefault="00603870" w:rsidP="00603870">
      <w:pPr>
        <w:rPr>
          <w:rFonts w:cstheme="minorHAnsi"/>
          <w:b/>
          <w:color w:val="000000"/>
          <w:sz w:val="18"/>
          <w:szCs w:val="18"/>
          <w:lang w:val="en-GB"/>
        </w:rPr>
      </w:pPr>
      <w:r w:rsidRPr="002F6841">
        <w:rPr>
          <w:rFonts w:cstheme="minorHAnsi"/>
          <w:b/>
          <w:color w:val="00188F"/>
          <w:sz w:val="18"/>
          <w:szCs w:val="18"/>
        </w:rPr>
        <w:t>“</w:t>
      </w:r>
      <w:r w:rsidRPr="002F6841">
        <w:rPr>
          <w:rFonts w:cstheme="minorHAnsi"/>
          <w:b/>
          <w:color w:val="00188F"/>
          <w:sz w:val="18"/>
          <w:szCs w:val="18"/>
        </w:rPr>
        <w:t>输入</w:t>
      </w:r>
      <w:r w:rsidRPr="002F6841">
        <w:rPr>
          <w:rFonts w:cstheme="minorHAnsi"/>
          <w:b/>
          <w:color w:val="00188F"/>
          <w:sz w:val="18"/>
          <w:szCs w:val="18"/>
        </w:rPr>
        <w:t xml:space="preserve"> API”</w:t>
      </w:r>
      <w:r w:rsidRPr="002F6841">
        <w:rPr>
          <w:rFonts w:cstheme="minorHAnsi"/>
          <w:color w:val="00188F"/>
          <w:sz w:val="18"/>
          <w:szCs w:val="18"/>
          <w:shd w:val="clear" w:color="auto" w:fill="FFFFFF"/>
        </w:rPr>
        <w:t xml:space="preserve"> </w:t>
      </w:r>
      <w:r w:rsidRPr="002F6841">
        <w:rPr>
          <w:rFonts w:cstheme="minorHAnsi"/>
          <w:color w:val="000000"/>
          <w:sz w:val="18"/>
          <w:szCs w:val="18"/>
          <w:shd w:val="clear" w:color="auto" w:fill="FFFFFF"/>
        </w:rPr>
        <w:t>是</w:t>
      </w:r>
      <w:r w:rsidRPr="002F6841">
        <w:rPr>
          <w:rFonts w:cstheme="minorHAnsi"/>
          <w:color w:val="000000"/>
          <w:sz w:val="18"/>
          <w:szCs w:val="18"/>
          <w:shd w:val="clear" w:color="auto" w:fill="FFFFFF"/>
        </w:rPr>
        <w:t xml:space="preserve"> ADLS blob API</w:t>
      </w:r>
      <w:r w:rsidRPr="002F6841">
        <w:rPr>
          <w:rFonts w:cstheme="minorHAnsi"/>
          <w:color w:val="000000"/>
          <w:sz w:val="18"/>
          <w:szCs w:val="18"/>
          <w:shd w:val="clear" w:color="auto" w:fill="FFFFFF"/>
        </w:rPr>
        <w:t>，直接输入储存帐户。</w:t>
      </w:r>
    </w:p>
    <w:p w14:paraId="3E375CA6" w14:textId="77777777" w:rsidR="00603870" w:rsidRPr="002F6841" w:rsidRDefault="00603870" w:rsidP="00603870">
      <w:pPr>
        <w:rPr>
          <w:rFonts w:cstheme="minorHAnsi"/>
          <w:sz w:val="18"/>
          <w:szCs w:val="18"/>
          <w:lang w:val="en-GB"/>
        </w:rPr>
      </w:pPr>
      <w:r w:rsidRPr="002F6841">
        <w:rPr>
          <w:rFonts w:cstheme="minorHAnsi"/>
          <w:b/>
          <w:color w:val="00188F"/>
          <w:sz w:val="18"/>
          <w:szCs w:val="18"/>
        </w:rPr>
        <w:t>“</w:t>
      </w:r>
      <w:r w:rsidRPr="002F6841">
        <w:rPr>
          <w:rFonts w:cstheme="minorHAnsi"/>
          <w:b/>
          <w:color w:val="00188F"/>
          <w:sz w:val="18"/>
          <w:szCs w:val="18"/>
        </w:rPr>
        <w:t>总存储事务</w:t>
      </w:r>
      <w:r w:rsidRPr="002F6841">
        <w:rPr>
          <w:rFonts w:cstheme="minorHAnsi"/>
          <w:b/>
          <w:color w:val="00188F"/>
          <w:sz w:val="18"/>
          <w:szCs w:val="18"/>
        </w:rPr>
        <w:t>”</w:t>
      </w:r>
      <w:r w:rsidRPr="002F6841">
        <w:rPr>
          <w:rFonts w:cstheme="minorHAnsi"/>
          <w:color w:val="00188F"/>
          <w:sz w:val="18"/>
          <w:szCs w:val="18"/>
        </w:rPr>
        <w:t xml:space="preserve"> </w:t>
      </w:r>
      <w:r w:rsidRPr="002F6841">
        <w:rPr>
          <w:rFonts w:cstheme="minorHAnsi"/>
          <w:sz w:val="18"/>
          <w:szCs w:val="18"/>
        </w:rPr>
        <w:t>是指针对摄取</w:t>
      </w:r>
      <w:r w:rsidRPr="002F6841">
        <w:rPr>
          <w:rFonts w:cstheme="minorHAnsi"/>
          <w:sz w:val="18"/>
          <w:szCs w:val="18"/>
        </w:rPr>
        <w:t xml:space="preserve"> API </w:t>
      </w:r>
      <w:r w:rsidRPr="002F6841">
        <w:rPr>
          <w:rFonts w:cstheme="minorHAnsi"/>
          <w:sz w:val="18"/>
          <w:szCs w:val="18"/>
        </w:rPr>
        <w:t>的经过验证的</w:t>
      </w:r>
      <w:r w:rsidRPr="002F6841">
        <w:rPr>
          <w:rFonts w:cstheme="minorHAnsi"/>
          <w:sz w:val="18"/>
          <w:szCs w:val="18"/>
        </w:rPr>
        <w:t xml:space="preserve"> REST API </w:t>
      </w:r>
      <w:r w:rsidRPr="002F6841">
        <w:rPr>
          <w:rFonts w:cstheme="minorHAnsi"/>
          <w:sz w:val="18"/>
          <w:szCs w:val="18"/>
        </w:rPr>
        <w:t>请求总数，不包括排除在外的事务。</w:t>
      </w:r>
    </w:p>
    <w:p w14:paraId="6CEA2099" w14:textId="77777777" w:rsidR="00603870" w:rsidRPr="002F6841" w:rsidRDefault="00603870" w:rsidP="00603870">
      <w:pPr>
        <w:rPr>
          <w:rFonts w:cstheme="minorHAnsi"/>
          <w:sz w:val="18"/>
          <w:szCs w:val="18"/>
        </w:rPr>
      </w:pPr>
      <w:r w:rsidRPr="002F6841">
        <w:rPr>
          <w:rFonts w:cstheme="minorHAnsi"/>
        </w:rPr>
        <w:t>“</w:t>
      </w:r>
      <w:r w:rsidRPr="002F6841">
        <w:rPr>
          <w:rFonts w:cstheme="minorHAnsi"/>
          <w:b/>
          <w:color w:val="00188F"/>
          <w:sz w:val="18"/>
          <w:szCs w:val="18"/>
        </w:rPr>
        <w:t>失败的存储事务数</w:t>
      </w:r>
      <w:r w:rsidRPr="002F6841">
        <w:rPr>
          <w:rFonts w:cstheme="minorHAnsi"/>
        </w:rPr>
        <w:t>”</w:t>
      </w:r>
      <w:r w:rsidRPr="002F6841">
        <w:rPr>
          <w:rFonts w:cstheme="minorHAnsi"/>
          <w:sz w:val="18"/>
          <w:szCs w:val="18"/>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6CF174AE" w14:textId="77777777" w:rsidR="00603870" w:rsidRPr="002F6841" w:rsidRDefault="00603870" w:rsidP="00603870">
      <w:pPr>
        <w:rPr>
          <w:rFonts w:cstheme="minorHAnsi"/>
          <w:sz w:val="18"/>
          <w:szCs w:val="18"/>
          <w:lang w:val="en-GB"/>
        </w:rPr>
      </w:pP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257AF479"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16350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事务类型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1CFCB36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最大处理时间</w:t>
            </w:r>
          </w:p>
        </w:tc>
      </w:tr>
      <w:tr w:rsidR="00603870" w:rsidRPr="002F6841" w14:paraId="5E839480"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901841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PutBlob </w:t>
            </w:r>
            <w:r w:rsidRPr="002F6841">
              <w:rPr>
                <w:rFonts w:cstheme="minorHAnsi"/>
                <w:sz w:val="16"/>
                <w:szCs w:val="16"/>
              </w:rPr>
              <w:t>和</w:t>
            </w:r>
            <w:r w:rsidRPr="002F6841">
              <w:rPr>
                <w:rFonts w:cstheme="minorHAnsi"/>
                <w:sz w:val="16"/>
                <w:szCs w:val="16"/>
              </w:rPr>
              <w:t xml:space="preserve"> GetBlob</w:t>
            </w:r>
            <w:r w:rsidRPr="002F6841">
              <w:rPr>
                <w:rFonts w:cstheme="minorHAnsi"/>
                <w:sz w:val="16"/>
                <w:szCs w:val="16"/>
              </w:rPr>
              <w:t>（包括块和页）</w:t>
            </w:r>
            <w:r w:rsidRPr="002F6841">
              <w:rPr>
                <w:rFonts w:cstheme="minorHAnsi"/>
              </w:rPr>
              <w:br/>
            </w:r>
            <w:r w:rsidRPr="002F6841">
              <w:rPr>
                <w:rFonts w:cstheme="minorHAnsi"/>
                <w:sz w:val="16"/>
                <w:szCs w:val="16"/>
              </w:rPr>
              <w:t>获取有效页</w:t>
            </w:r>
            <w:r w:rsidRPr="002F6841">
              <w:rPr>
                <w:rFonts w:cstheme="minorHAnsi"/>
                <w:sz w:val="16"/>
                <w:szCs w:val="16"/>
              </w:rPr>
              <w:t xml:space="preserve"> Blob </w:t>
            </w:r>
            <w:r w:rsidRPr="002F6841">
              <w:rPr>
                <w:rFonts w:cstheme="minorHAnsi"/>
                <w:sz w:val="16"/>
                <w:szCs w:val="16"/>
              </w:rPr>
              <w:t>范围</w:t>
            </w:r>
          </w:p>
        </w:tc>
        <w:tc>
          <w:tcPr>
            <w:tcW w:w="5381" w:type="dxa"/>
            <w:tcBorders>
              <w:top w:val="nil"/>
              <w:left w:val="nil"/>
              <w:bottom w:val="single" w:sz="8" w:space="0" w:color="000000"/>
              <w:right w:val="single" w:sz="8" w:space="0" w:color="000000"/>
            </w:tcBorders>
            <w:shd w:val="clear" w:color="auto" w:fill="FFFFFF"/>
          </w:tcPr>
          <w:p w14:paraId="4A3496A2"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r w:rsidR="00603870" w:rsidRPr="002F6841" w14:paraId="5A12018E"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8E4CF8F"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 xml:space="preserve">PutFile </w:t>
            </w:r>
            <w:r w:rsidRPr="002F6841">
              <w:rPr>
                <w:rFonts w:cstheme="minorHAnsi"/>
                <w:sz w:val="16"/>
                <w:szCs w:val="16"/>
              </w:rPr>
              <w:t>和</w:t>
            </w:r>
            <w:r w:rsidRPr="002F6841">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7CFB91B7" w14:textId="77777777" w:rsidR="00603870" w:rsidRPr="002F6841" w:rsidRDefault="00603870" w:rsidP="002D7B66">
            <w:pPr>
              <w:spacing w:before="20" w:after="20"/>
              <w:ind w:right="-101"/>
              <w:rPr>
                <w:rFonts w:cstheme="minorHAnsi"/>
                <w:color w:val="000000"/>
                <w:sz w:val="16"/>
                <w:szCs w:val="16"/>
              </w:rPr>
            </w:pPr>
            <w:r w:rsidRPr="002F6841">
              <w:rPr>
                <w:rFonts w:cstheme="minorHAnsi"/>
                <w:sz w:val="16"/>
                <w:szCs w:val="16"/>
              </w:rPr>
              <w:t>两</w:t>
            </w:r>
            <w:r w:rsidRPr="002F6841">
              <w:rPr>
                <w:rFonts w:cstheme="minorHAnsi"/>
                <w:sz w:val="16"/>
                <w:szCs w:val="16"/>
              </w:rPr>
              <w:t xml:space="preserve"> (2) </w:t>
            </w:r>
            <w:r w:rsidRPr="002F6841">
              <w:rPr>
                <w:rFonts w:cstheme="minorHAnsi"/>
                <w:sz w:val="16"/>
                <w:szCs w:val="16"/>
              </w:rPr>
              <w:t>秒乘以请求处理过程中传输的</w:t>
            </w:r>
            <w:r w:rsidRPr="002F6841">
              <w:rPr>
                <w:rFonts w:cstheme="minorHAnsi"/>
                <w:sz w:val="16"/>
                <w:szCs w:val="16"/>
              </w:rPr>
              <w:t xml:space="preserve"> MB </w:t>
            </w:r>
            <w:r w:rsidRPr="002F6841">
              <w:rPr>
                <w:rFonts w:cstheme="minorHAnsi"/>
                <w:sz w:val="16"/>
                <w:szCs w:val="16"/>
              </w:rPr>
              <w:t>数</w:t>
            </w:r>
          </w:p>
        </w:tc>
      </w:tr>
    </w:tbl>
    <w:p w14:paraId="7FD289F6" w14:textId="77777777" w:rsidR="00603870" w:rsidRPr="002F6841" w:rsidRDefault="00603870" w:rsidP="00603870">
      <w:pPr>
        <w:rPr>
          <w:rFonts w:cstheme="minorHAnsi"/>
          <w:i/>
          <w:color w:val="000000"/>
          <w:sz w:val="16"/>
          <w:szCs w:val="16"/>
        </w:rPr>
      </w:pPr>
      <w:r w:rsidRPr="002F6841">
        <w:rPr>
          <w:rFonts w:cstheme="minorHAnsi"/>
          <w:i/>
          <w:color w:val="000000"/>
          <w:sz w:val="16"/>
          <w:szCs w:val="16"/>
        </w:rPr>
        <w:t>这些数字表示最大处理时间。预期的实际时间和平均时间要少得多。</w:t>
      </w:r>
    </w:p>
    <w:p w14:paraId="4B03995A" w14:textId="77777777" w:rsidR="00603870" w:rsidRPr="002F6841" w:rsidRDefault="00603870" w:rsidP="00603870">
      <w:pPr>
        <w:contextualSpacing/>
        <w:rPr>
          <w:rFonts w:cstheme="minorHAnsi"/>
          <w:sz w:val="18"/>
          <w:szCs w:val="18"/>
          <w:lang w:val="en-GB"/>
        </w:rPr>
      </w:pPr>
    </w:p>
    <w:p w14:paraId="641EFC9E" w14:textId="77777777" w:rsidR="00603870" w:rsidRPr="002F6841" w:rsidRDefault="00603870" w:rsidP="00603870">
      <w:pPr>
        <w:rPr>
          <w:rFonts w:cstheme="minorHAnsi"/>
          <w:sz w:val="18"/>
          <w:szCs w:val="18"/>
          <w:lang w:val="en-GB"/>
        </w:rPr>
      </w:pPr>
      <w:r w:rsidRPr="002F6841">
        <w:rPr>
          <w:rFonts w:cstheme="minorHAnsi"/>
          <w:sz w:val="18"/>
          <w:szCs w:val="18"/>
        </w:rPr>
        <w:t>失败的存储事务不包括：</w:t>
      </w:r>
    </w:p>
    <w:p w14:paraId="13CE1AF5"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由于未能遵守适当的回退原则，而受到存储服务限制的事务请求。</w:t>
      </w:r>
    </w:p>
    <w:p w14:paraId="64ECEF82" w14:textId="77777777" w:rsidR="00603870" w:rsidRPr="002F6841" w:rsidRDefault="00603870" w:rsidP="00603870">
      <w:pPr>
        <w:numPr>
          <w:ilvl w:val="0"/>
          <w:numId w:val="38"/>
        </w:numPr>
        <w:rPr>
          <w:rFonts w:cstheme="minorHAnsi"/>
          <w:sz w:val="18"/>
          <w:szCs w:val="18"/>
          <w:lang w:val="en-GB"/>
        </w:rPr>
      </w:pPr>
      <w:r w:rsidRPr="002F6841">
        <w:rPr>
          <w:rFonts w:cstheme="minorHAnsi"/>
          <w:sz w:val="18"/>
          <w:szCs w:val="18"/>
        </w:rPr>
        <w:t>其超时时间设置得比上面指定的各个最大处理时间要短的事务请求。</w:t>
      </w:r>
    </w:p>
    <w:p w14:paraId="70AD4B81" w14:textId="77777777" w:rsidR="00603870" w:rsidRPr="002F6841" w:rsidRDefault="00603870" w:rsidP="00603870">
      <w:pPr>
        <w:contextualSpacing/>
        <w:rPr>
          <w:rFonts w:cstheme="minorHAnsi"/>
          <w:sz w:val="18"/>
          <w:szCs w:val="18"/>
          <w:lang w:val="en-GB"/>
        </w:rPr>
      </w:pPr>
      <w:r w:rsidRPr="00EB5D75">
        <w:rPr>
          <w:rFonts w:cstheme="minorHAnsi"/>
          <w:b/>
          <w:color w:val="00188F"/>
          <w:sz w:val="18"/>
          <w:szCs w:val="18"/>
        </w:rPr>
        <w:t>“</w:t>
      </w:r>
      <w:r w:rsidRPr="002F6841">
        <w:rPr>
          <w:rFonts w:cstheme="minorHAnsi"/>
          <w:b/>
          <w:color w:val="00188F"/>
          <w:sz w:val="18"/>
          <w:szCs w:val="18"/>
        </w:rPr>
        <w:t>错误率</w:t>
      </w:r>
      <w:r w:rsidRPr="00EB5D75">
        <w:rPr>
          <w:rFonts w:cstheme="minorHAnsi"/>
          <w:b/>
          <w:color w:val="00188F"/>
          <w:sz w:val="18"/>
          <w:szCs w:val="18"/>
        </w:rPr>
        <w:t>”</w:t>
      </w:r>
      <w:r w:rsidRPr="002F6841">
        <w:rPr>
          <w:rFonts w:cstheme="minorHAnsi"/>
          <w:sz w:val="18"/>
          <w:szCs w:val="18"/>
        </w:rPr>
        <w:t>是指在一个规定的时间间隔（当前设置为一个小时）内失败的存储事务数除以总存储事务数。如果在指定的一小时时间间隔内总存储事务数为零，则该时间间隔的错误率为</w:t>
      </w:r>
      <w:r w:rsidRPr="002F6841">
        <w:rPr>
          <w:rFonts w:cstheme="minorHAnsi"/>
          <w:sz w:val="18"/>
          <w:szCs w:val="18"/>
        </w:rPr>
        <w:t xml:space="preserve"> 0%</w:t>
      </w:r>
      <w:r w:rsidRPr="002F6841">
        <w:rPr>
          <w:rFonts w:cstheme="minorHAnsi"/>
          <w:sz w:val="18"/>
          <w:szCs w:val="18"/>
        </w:rPr>
        <w:t>。</w:t>
      </w:r>
    </w:p>
    <w:p w14:paraId="433688AD" w14:textId="77777777" w:rsidR="00603870" w:rsidRPr="002F6841" w:rsidRDefault="00603870" w:rsidP="00603870">
      <w:pPr>
        <w:contextualSpacing/>
        <w:rPr>
          <w:rFonts w:cstheme="minorHAnsi"/>
          <w:sz w:val="18"/>
          <w:szCs w:val="18"/>
          <w:lang w:val="en-GB"/>
        </w:rPr>
      </w:pPr>
      <w:r w:rsidRPr="004A11A2">
        <w:rPr>
          <w:rFonts w:cstheme="minorHAnsi"/>
          <w:sz w:val="18"/>
          <w:szCs w:val="18"/>
        </w:rPr>
        <w:t>某个适用期间的</w:t>
      </w:r>
      <w:r w:rsidRPr="004A11A2">
        <w:rPr>
          <w:rFonts w:cstheme="minorHAnsi"/>
          <w:b/>
          <w:color w:val="00188F"/>
          <w:sz w:val="18"/>
          <w:szCs w:val="18"/>
        </w:rPr>
        <w:t>“</w:t>
      </w:r>
      <w:r w:rsidRPr="002F6841">
        <w:rPr>
          <w:rFonts w:cstheme="minorHAnsi"/>
          <w:b/>
          <w:color w:val="00188F"/>
          <w:sz w:val="18"/>
          <w:szCs w:val="18"/>
        </w:rPr>
        <w:t>平均读取错误率</w:t>
      </w:r>
      <w:r w:rsidRPr="004A11A2">
        <w:rPr>
          <w:rFonts w:cstheme="minorHAnsi"/>
          <w:b/>
          <w:color w:val="00188F"/>
          <w:sz w:val="18"/>
          <w:szCs w:val="18"/>
        </w:rPr>
        <w:t>”</w:t>
      </w:r>
      <w:r w:rsidRPr="002F6841">
        <w:rPr>
          <w:rFonts w:cstheme="minorHAnsi"/>
          <w:sz w:val="18"/>
          <w:szCs w:val="18"/>
        </w:rPr>
        <w:t>是指此适用期间内每个小时的读取错误率总和除以此适用期间内的总小时数。</w:t>
      </w:r>
    </w:p>
    <w:p w14:paraId="1E263595" w14:textId="77777777" w:rsidR="00603870" w:rsidRPr="002F6841" w:rsidRDefault="00603870" w:rsidP="00603870">
      <w:pPr>
        <w:rPr>
          <w:rFonts w:cstheme="minorHAnsi"/>
          <w:sz w:val="18"/>
          <w:szCs w:val="18"/>
        </w:rPr>
      </w:pPr>
      <w:r w:rsidRPr="002F6841">
        <w:rPr>
          <w:rFonts w:cstheme="minorHAnsi"/>
          <w:sz w:val="18"/>
          <w:szCs w:val="18"/>
        </w:rPr>
        <w:t>下列服务级别及服务额度亦适用于客户对各个</w:t>
      </w:r>
      <w:r w:rsidRPr="002F6841">
        <w:rPr>
          <w:rFonts w:cstheme="minorHAnsi"/>
          <w:sz w:val="18"/>
          <w:szCs w:val="18"/>
        </w:rPr>
        <w:t xml:space="preserve"> Azure Operator Insights </w:t>
      </w:r>
      <w:r w:rsidRPr="002F6841">
        <w:rPr>
          <w:rFonts w:cstheme="minorHAnsi"/>
          <w:sz w:val="18"/>
          <w:szCs w:val="18"/>
        </w:rPr>
        <w:t>的使用：</w:t>
      </w:r>
    </w:p>
    <w:p w14:paraId="3AE25BB6" w14:textId="77777777" w:rsidR="00603870" w:rsidRPr="002F6841" w:rsidRDefault="00603870" w:rsidP="00603870">
      <w:pPr>
        <w:rPr>
          <w:rFonts w:cstheme="minorHAnsi"/>
          <w:sz w:val="18"/>
          <w:szCs w:val="18"/>
        </w:rPr>
      </w:pP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正常服务时间百分比</w:t>
      </w:r>
      <w:r w:rsidRPr="002F6841">
        <w:rPr>
          <w:rFonts w:cstheme="minorHAnsi"/>
          <w:sz w:val="18"/>
          <w:szCs w:val="18"/>
        </w:rPr>
        <w:t>”</w:t>
      </w:r>
      <w:r w:rsidRPr="002F6841">
        <w:rPr>
          <w:rFonts w:cstheme="minorHAnsi"/>
          <w:sz w:val="18"/>
          <w:szCs w:val="18"/>
        </w:rPr>
        <w:t>应使用以下公式计算：</w:t>
      </w:r>
    </w:p>
    <w:p w14:paraId="18E53301" w14:textId="77777777" w:rsidR="00603870" w:rsidRPr="002F6841" w:rsidRDefault="00603870" w:rsidP="00603870">
      <w:pPr>
        <w:spacing w:before="120" w:after="120"/>
        <w:jc w:val="center"/>
        <w:rPr>
          <w:rFonts w:cstheme="minorHAnsi"/>
          <w:i/>
          <w:sz w:val="18"/>
          <w:szCs w:val="18"/>
        </w:rPr>
      </w:pPr>
      <w:r w:rsidRPr="002F6841">
        <w:rPr>
          <w:rFonts w:cstheme="minorHAnsi"/>
          <w:i/>
          <w:sz w:val="18"/>
          <w:szCs w:val="18"/>
        </w:rPr>
        <w:t xml:space="preserve">100%− </w:t>
      </w:r>
      <w:r w:rsidRPr="00BB6E79">
        <w:rPr>
          <w:rFonts w:cstheme="minorHAnsi" w:hint="eastAsia"/>
          <w:i/>
          <w:sz w:val="18"/>
          <w:szCs w:val="18"/>
        </w:rPr>
        <w:t>平均错误率</w:t>
      </w:r>
      <w:r w:rsidRPr="002F6841">
        <w:rPr>
          <w:rFonts w:cstheme="minorHAnsi"/>
          <w:i/>
          <w:sz w:val="18"/>
          <w:szCs w:val="18"/>
        </w:rPr>
        <w:t xml:space="preserve"> </w:t>
      </w:r>
    </w:p>
    <w:p w14:paraId="2BE277B2" w14:textId="77777777" w:rsidR="00603870" w:rsidRPr="002F6841" w:rsidRDefault="00603870" w:rsidP="00603870">
      <w:pPr>
        <w:rPr>
          <w:rFonts w:cstheme="minorHAnsi"/>
          <w:sz w:val="18"/>
          <w:szCs w:val="18"/>
        </w:rPr>
      </w:pPr>
      <w:r w:rsidRPr="002F6841">
        <w:rPr>
          <w:rFonts w:cstheme="minorHAnsi"/>
          <w:b/>
          <w:color w:val="00188F"/>
          <w:sz w:val="18"/>
          <w:szCs w:val="18"/>
          <w:bdr w:val="none" w:sz="0" w:space="0" w:color="auto" w:frame="1"/>
        </w:rPr>
        <w:t>服务额度</w:t>
      </w:r>
      <w:r w:rsidRPr="002A1AF0">
        <w:rPr>
          <w:rFonts w:cstheme="minorHAns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03870" w:rsidRPr="002F6841" w14:paraId="6061A5A4"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A16A2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每月正常服务时间百分比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415E7956"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03870" w:rsidRPr="002F6841" w14:paraId="2B091C5A"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1C76C5"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053683"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10%</w:t>
            </w:r>
          </w:p>
        </w:tc>
      </w:tr>
      <w:tr w:rsidR="00603870" w:rsidRPr="002F6841" w14:paraId="6782E2A8"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7917D98"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38BDBFA" w14:textId="77777777" w:rsidR="00603870" w:rsidRPr="002F6841" w:rsidRDefault="00603870" w:rsidP="002D7B66">
            <w:pPr>
              <w:spacing w:before="20" w:after="20"/>
              <w:ind w:left="-144" w:right="-101"/>
              <w:jc w:val="center"/>
              <w:rPr>
                <w:rFonts w:cstheme="minorHAnsi"/>
                <w:color w:val="000000"/>
                <w:sz w:val="16"/>
                <w:szCs w:val="16"/>
              </w:rPr>
            </w:pPr>
            <w:r w:rsidRPr="002F6841">
              <w:rPr>
                <w:rFonts w:cstheme="minorHAnsi"/>
                <w:color w:val="000000"/>
                <w:sz w:val="16"/>
                <w:szCs w:val="16"/>
                <w:bdr w:val="none" w:sz="0" w:space="0" w:color="auto" w:frame="1"/>
              </w:rPr>
              <w:t>25%</w:t>
            </w:r>
          </w:p>
        </w:tc>
      </w:tr>
    </w:tbl>
    <w:p w14:paraId="233E22E5" w14:textId="77777777" w:rsidR="00603870" w:rsidRPr="002F6841" w:rsidRDefault="00000000" w:rsidP="00603870">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03870" w:rsidRPr="002F6841">
          <w:rPr>
            <w:rStyle w:val="Hyperlink"/>
            <w:rFonts w:cstheme="minorHAnsi"/>
            <w:sz w:val="16"/>
            <w:szCs w:val="16"/>
          </w:rPr>
          <w:t>目录</w:t>
        </w:r>
      </w:hyperlink>
      <w:r w:rsidR="00603870" w:rsidRPr="002F6841">
        <w:rPr>
          <w:rFonts w:cstheme="minorHAnsi"/>
          <w:sz w:val="16"/>
          <w:szCs w:val="16"/>
        </w:rPr>
        <w:t>/</w:t>
      </w:r>
      <w:hyperlink w:anchor="定义" w:tooltip="定义" w:history="1">
        <w:r w:rsidR="00603870" w:rsidRPr="002F6841">
          <w:rPr>
            <w:rStyle w:val="Hyperlink"/>
            <w:rFonts w:cstheme="minorHAnsi"/>
            <w:sz w:val="16"/>
            <w:szCs w:val="16"/>
          </w:rPr>
          <w:t>定义</w:t>
        </w:r>
      </w:hyperlink>
    </w:p>
    <w:p w14:paraId="1261F4E0" w14:textId="3D686CF8" w:rsidR="00603870" w:rsidRDefault="00603870" w:rsidP="0014122D">
      <w:pPr>
        <w:pStyle w:val="ProductList-Offering2Heading"/>
        <w:rPr>
          <w:rFonts w:cstheme="majorHAnsi"/>
          <w:lang w:val="en-US"/>
        </w:rPr>
      </w:pPr>
      <w:bookmarkStart w:id="322" w:name="_Toc165043764"/>
      <w:r>
        <w:rPr>
          <w:rFonts w:cstheme="majorHAnsi"/>
          <w:lang w:val="en-US"/>
        </w:rPr>
        <w:t>Azure Operator Service Manager</w:t>
      </w:r>
      <w:bookmarkEnd w:id="322"/>
    </w:p>
    <w:p w14:paraId="5EB2991A"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附加定义</w:t>
      </w:r>
      <w:r w:rsidRPr="00C86313">
        <w:rPr>
          <w:rFonts w:cstheme="minorHAnsi"/>
          <w:b/>
          <w:bCs/>
          <w:sz w:val="18"/>
          <w:szCs w:val="18"/>
        </w:rPr>
        <w:t>：</w:t>
      </w:r>
    </w:p>
    <w:p w14:paraId="04A87628"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适用的服务费</w:t>
      </w:r>
      <w:r w:rsidRPr="002F6841">
        <w:rPr>
          <w:rFonts w:cstheme="minorHAnsi"/>
          <w:b/>
          <w:bCs/>
          <w:color w:val="00188F"/>
          <w:sz w:val="18"/>
          <w:szCs w:val="18"/>
        </w:rPr>
        <w:t>”</w:t>
      </w:r>
      <w:r w:rsidRPr="002F6841">
        <w:rPr>
          <w:rFonts w:cstheme="minorHAnsi"/>
          <w:color w:val="000000"/>
          <w:sz w:val="18"/>
          <w:szCs w:val="18"/>
        </w:rPr>
        <w:t>是指您在适用服务额度的适用期间针对服务实际支付的费用总额。</w:t>
      </w:r>
    </w:p>
    <w:p w14:paraId="4DC98BBC"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服务级别</w:t>
      </w:r>
      <w:r w:rsidRPr="002F6841">
        <w:rPr>
          <w:rFonts w:cstheme="minorHAnsi"/>
          <w:b/>
          <w:bCs/>
          <w:color w:val="00188F"/>
          <w:sz w:val="18"/>
          <w:szCs w:val="18"/>
        </w:rPr>
        <w:t>”</w:t>
      </w:r>
      <w:r w:rsidRPr="002F6841">
        <w:rPr>
          <w:rFonts w:cstheme="minorHAnsi"/>
          <w:color w:val="000000"/>
          <w:sz w:val="18"/>
          <w:szCs w:val="18"/>
        </w:rPr>
        <w:t>是指本</w:t>
      </w:r>
      <w:r w:rsidRPr="002F6841">
        <w:rPr>
          <w:rFonts w:cstheme="minorHAnsi"/>
          <w:color w:val="000000"/>
          <w:sz w:val="18"/>
          <w:szCs w:val="18"/>
        </w:rPr>
        <w:t xml:space="preserve"> SLA </w:t>
      </w:r>
      <w:r w:rsidRPr="002F6841">
        <w:rPr>
          <w:rFonts w:cstheme="minorHAnsi"/>
          <w:color w:val="000000"/>
          <w:sz w:val="18"/>
          <w:szCs w:val="18"/>
        </w:rPr>
        <w:t>中规定的微软同意在交付服务时达到的性能指标。</w:t>
      </w:r>
    </w:p>
    <w:p w14:paraId="480295C5" w14:textId="77777777" w:rsidR="00616F34" w:rsidRPr="00963CFF" w:rsidRDefault="00616F34" w:rsidP="00616F34">
      <w:pPr>
        <w:shd w:val="clear" w:color="auto" w:fill="FFFFFF"/>
        <w:textAlignment w:val="baseline"/>
        <w:rPr>
          <w:rFonts w:cstheme="minorHAnsi"/>
          <w:spacing w:val="-2"/>
          <w:sz w:val="18"/>
          <w:szCs w:val="18"/>
        </w:rPr>
      </w:pPr>
      <w:r w:rsidRPr="00963CFF">
        <w:rPr>
          <w:rFonts w:cstheme="minorHAnsi"/>
          <w:b/>
          <w:bCs/>
          <w:color w:val="00188F"/>
          <w:spacing w:val="-2"/>
          <w:sz w:val="18"/>
          <w:szCs w:val="18"/>
        </w:rPr>
        <w:t>“</w:t>
      </w:r>
      <w:r w:rsidRPr="00963CFF">
        <w:rPr>
          <w:rFonts w:cstheme="minorHAnsi"/>
          <w:b/>
          <w:bCs/>
          <w:color w:val="00188F"/>
          <w:spacing w:val="-2"/>
          <w:sz w:val="18"/>
          <w:szCs w:val="18"/>
        </w:rPr>
        <w:t>最大可用分钟数</w:t>
      </w:r>
      <w:r w:rsidRPr="00963CFF">
        <w:rPr>
          <w:rFonts w:cstheme="minorHAnsi"/>
          <w:b/>
          <w:bCs/>
          <w:color w:val="00188F"/>
          <w:spacing w:val="-2"/>
          <w:sz w:val="18"/>
          <w:szCs w:val="18"/>
        </w:rPr>
        <w:t>”</w:t>
      </w:r>
      <w:r w:rsidRPr="00963CFF">
        <w:rPr>
          <w:rFonts w:cstheme="minorHAnsi"/>
          <w:color w:val="000000"/>
          <w:spacing w:val="-2"/>
          <w:sz w:val="18"/>
          <w:szCs w:val="18"/>
        </w:rPr>
        <w:t>是指在</w:t>
      </w:r>
      <w:r w:rsidRPr="00963CFF">
        <w:rPr>
          <w:rFonts w:cstheme="minorHAnsi"/>
          <w:color w:val="000000"/>
          <w:spacing w:val="-2"/>
          <w:sz w:val="18"/>
          <w:szCs w:val="18"/>
        </w:rPr>
        <w:t xml:space="preserve"> Microsoft Azure </w:t>
      </w:r>
      <w:r w:rsidRPr="00963CFF">
        <w:rPr>
          <w:rFonts w:cstheme="minorHAnsi"/>
          <w:color w:val="000000"/>
          <w:spacing w:val="-2"/>
          <w:sz w:val="18"/>
          <w:szCs w:val="18"/>
        </w:rPr>
        <w:t>订阅中部署了至少一个</w:t>
      </w:r>
      <w:r w:rsidRPr="00963CFF">
        <w:rPr>
          <w:rFonts w:cstheme="minorHAnsi"/>
          <w:color w:val="000000"/>
          <w:spacing w:val="-2"/>
          <w:sz w:val="18"/>
          <w:szCs w:val="18"/>
        </w:rPr>
        <w:t xml:space="preserve"> Azure Operator </w:t>
      </w:r>
      <w:r w:rsidRPr="00963CFF">
        <w:rPr>
          <w:rFonts w:cstheme="minorHAnsi"/>
          <w:color w:val="000000"/>
          <w:spacing w:val="-2"/>
          <w:sz w:val="18"/>
          <w:szCs w:val="18"/>
        </w:rPr>
        <w:t>服务管理器网站网络服务资源的适用期内的累计总分钟数。</w:t>
      </w:r>
    </w:p>
    <w:p w14:paraId="263884AE" w14:textId="77777777" w:rsidR="00616F34" w:rsidRPr="002F6841" w:rsidRDefault="00616F34" w:rsidP="00616F34">
      <w:pPr>
        <w:shd w:val="clear" w:color="auto" w:fill="FFFFFF"/>
        <w:textAlignment w:val="baseline"/>
        <w:rPr>
          <w:rFonts w:cstheme="minorHAnsi"/>
          <w:sz w:val="18"/>
          <w:szCs w:val="18"/>
        </w:rPr>
      </w:pPr>
      <w:r w:rsidRPr="002F6841">
        <w:rPr>
          <w:rFonts w:cstheme="minorHAnsi"/>
          <w:b/>
          <w:bCs/>
          <w:color w:val="00188F"/>
          <w:sz w:val="18"/>
          <w:szCs w:val="18"/>
        </w:rPr>
        <w:t>“</w:t>
      </w:r>
      <w:r w:rsidRPr="002F6841">
        <w:rPr>
          <w:rFonts w:cstheme="minorHAnsi"/>
          <w:b/>
          <w:bCs/>
          <w:color w:val="00188F"/>
          <w:sz w:val="18"/>
          <w:szCs w:val="18"/>
        </w:rPr>
        <w:t>停机时间</w:t>
      </w:r>
      <w:r w:rsidRPr="002F6841">
        <w:rPr>
          <w:rFonts w:cstheme="minorHAnsi"/>
          <w:b/>
          <w:bCs/>
          <w:color w:val="00188F"/>
          <w:sz w:val="18"/>
          <w:szCs w:val="18"/>
        </w:rPr>
        <w:t>”</w:t>
      </w:r>
      <w:r w:rsidRPr="002F6841">
        <w:rPr>
          <w:rFonts w:cstheme="minorHAnsi"/>
          <w:color w:val="000000"/>
          <w:sz w:val="18"/>
          <w:szCs w:val="18"/>
        </w:rPr>
        <w:t>如果在某一分钟内，所有旨在创建、更新或查看服务资源的连续尝试均返回错误代码或者在两分钟内未返回成功代码，则将这一分钟视为停机时间。</w:t>
      </w:r>
    </w:p>
    <w:p w14:paraId="6146C014" w14:textId="77777777" w:rsidR="00616F34" w:rsidRPr="002F6841" w:rsidRDefault="00616F34" w:rsidP="00616F34">
      <w:pPr>
        <w:shd w:val="clear" w:color="auto" w:fill="FFFFFF"/>
        <w:textAlignment w:val="baseline"/>
        <w:rPr>
          <w:rFonts w:cstheme="minorHAnsi"/>
          <w:color w:val="000000"/>
          <w:sz w:val="18"/>
          <w:szCs w:val="18"/>
        </w:rPr>
      </w:pPr>
      <w:r w:rsidRPr="002F6841">
        <w:rPr>
          <w:rFonts w:cstheme="minorHAnsi"/>
          <w:b/>
          <w:bCs/>
          <w:color w:val="00188F"/>
          <w:sz w:val="18"/>
          <w:szCs w:val="18"/>
        </w:rPr>
        <w:t xml:space="preserve">Azure Operator </w:t>
      </w:r>
      <w:r w:rsidRPr="002F6841">
        <w:rPr>
          <w:rFonts w:cstheme="minorHAnsi"/>
          <w:b/>
          <w:bCs/>
          <w:color w:val="00188F"/>
          <w:sz w:val="18"/>
          <w:szCs w:val="18"/>
        </w:rPr>
        <w:t>服务管理员的</w:t>
      </w:r>
      <w:r w:rsidRPr="002F6841">
        <w:rPr>
          <w:rFonts w:cstheme="minorHAnsi"/>
          <w:b/>
          <w:bCs/>
          <w:color w:val="00188F"/>
          <w:sz w:val="18"/>
          <w:szCs w:val="18"/>
        </w:rPr>
        <w:t>“</w:t>
      </w:r>
      <w:r w:rsidRPr="002F6841">
        <w:rPr>
          <w:rFonts w:cstheme="minorHAnsi"/>
          <w:b/>
          <w:bCs/>
          <w:color w:val="00188F"/>
          <w:sz w:val="18"/>
          <w:szCs w:val="18"/>
        </w:rPr>
        <w:t>正常服务时间百分比</w:t>
      </w:r>
      <w:r w:rsidRPr="002F6841">
        <w:rPr>
          <w:rFonts w:cstheme="minorHAnsi"/>
          <w:b/>
          <w:bCs/>
          <w:color w:val="00188F"/>
          <w:sz w:val="18"/>
          <w:szCs w:val="18"/>
        </w:rPr>
        <w:t>”</w:t>
      </w:r>
      <w:r w:rsidRPr="002F6841">
        <w:rPr>
          <w:rFonts w:cstheme="minorHAnsi"/>
          <w:color w:val="000000"/>
          <w:sz w:val="18"/>
          <w:szCs w:val="18"/>
        </w:rPr>
        <w:t>，的计算方式为特定适用期间中，可用分钟数上限减掉停机时间，再除以可用分钟数上限。在线时间百分比使用下列公式按地区计算和表示：</w:t>
      </w:r>
    </w:p>
    <w:p w14:paraId="7243BA4C" w14:textId="77777777" w:rsidR="00616F34" w:rsidRPr="002F6841" w:rsidRDefault="00616F34" w:rsidP="00616F34">
      <w:pPr>
        <w:shd w:val="clear" w:color="auto" w:fill="FFFFFF"/>
        <w:textAlignment w:val="baseline"/>
        <w:rPr>
          <w:rFonts w:cstheme="minorHAnsi"/>
          <w:color w:val="000000"/>
          <w:sz w:val="18"/>
          <w:szCs w:val="18"/>
        </w:rPr>
      </w:pPr>
    </w:p>
    <w:p w14:paraId="2B4ED931" w14:textId="77777777" w:rsidR="00616F34" w:rsidRPr="002F6841" w:rsidRDefault="00616F34" w:rsidP="00616F34">
      <w:pPr>
        <w:shd w:val="clear" w:color="auto" w:fill="FFFFFF"/>
        <w:jc w:val="center"/>
        <w:rPr>
          <w:rFonts w:cstheme="minorHAnsi"/>
          <w:i/>
          <w:color w:val="000000"/>
          <w:sz w:val="18"/>
          <w:szCs w:val="18"/>
        </w:rPr>
      </w:pPr>
      <w:r w:rsidRPr="002F6841">
        <w:rPr>
          <w:rFonts w:cstheme="minorHAnsi"/>
          <w:i/>
          <w:color w:val="000000"/>
          <w:sz w:val="18"/>
          <w:szCs w:val="18"/>
          <w:bdr w:val="none" w:sz="0" w:space="0" w:color="auto" w:frame="1"/>
        </w:rPr>
        <w:t>每月正常服务时间</w:t>
      </w:r>
      <w:r w:rsidRPr="002F6841">
        <w:rPr>
          <w:rFonts w:cstheme="minorHAnsi"/>
          <w:i/>
          <w:color w:val="000000"/>
          <w:sz w:val="18"/>
          <w:szCs w:val="18"/>
          <w:bdr w:val="none" w:sz="0" w:space="0" w:color="auto" w:frame="1"/>
        </w:rPr>
        <w:t xml:space="preserve"> % =</w:t>
      </w:r>
      <w:r w:rsidRPr="002F6841">
        <w:rPr>
          <w:rFonts w:cstheme="minorHAnsi"/>
          <w:i/>
          <w:color w:val="000000"/>
          <w:sz w:val="18"/>
          <w:szCs w:val="18"/>
          <w:bdr w:val="none" w:sz="0" w:space="0" w:color="auto" w:frame="1"/>
        </w:rPr>
        <w:t>（最大可用分钟数</w:t>
      </w:r>
      <w:r w:rsidRPr="002F6841">
        <w:rPr>
          <w:rFonts w:cstheme="minorHAnsi"/>
          <w:i/>
          <w:color w:val="000000"/>
          <w:sz w:val="18"/>
          <w:szCs w:val="18"/>
          <w:bdr w:val="none" w:sz="0" w:space="0" w:color="auto" w:frame="1"/>
        </w:rPr>
        <w:t xml:space="preserve">− </w:t>
      </w:r>
      <w:r w:rsidRPr="002F6841">
        <w:rPr>
          <w:rFonts w:cstheme="minorHAnsi"/>
          <w:i/>
          <w:color w:val="000000"/>
          <w:sz w:val="18"/>
          <w:szCs w:val="18"/>
          <w:bdr w:val="none" w:sz="0" w:space="0" w:color="auto" w:frame="1"/>
        </w:rPr>
        <w:t>停机时间）</w:t>
      </w:r>
      <w:r w:rsidRPr="002F6841">
        <w:rPr>
          <w:rFonts w:cstheme="minorHAnsi"/>
          <w:i/>
          <w:color w:val="000000"/>
          <w:sz w:val="18"/>
          <w:szCs w:val="18"/>
          <w:bdr w:val="none" w:sz="0" w:space="0" w:color="auto" w:frame="1"/>
        </w:rPr>
        <w:t>/</w:t>
      </w:r>
      <w:r w:rsidRPr="002F6841">
        <w:rPr>
          <w:rFonts w:cstheme="minorHAnsi"/>
          <w:i/>
          <w:color w:val="000000"/>
          <w:sz w:val="18"/>
          <w:szCs w:val="18"/>
          <w:bdr w:val="none" w:sz="0" w:space="0" w:color="auto" w:frame="1"/>
        </w:rPr>
        <w:t>（可用分钟数上限）</w:t>
      </w:r>
      <w:r w:rsidRPr="002F6841">
        <w:rPr>
          <w:rFonts w:cstheme="minorHAnsi"/>
          <w:i/>
          <w:color w:val="000000"/>
          <w:sz w:val="18"/>
          <w:szCs w:val="18"/>
          <w:bdr w:val="none" w:sz="0" w:space="0" w:color="auto" w:frame="1"/>
        </w:rPr>
        <w:t xml:space="preserve"> x 100</w:t>
      </w:r>
    </w:p>
    <w:p w14:paraId="0AEEEFB7" w14:textId="77777777" w:rsidR="00616F34" w:rsidRPr="002F6841" w:rsidRDefault="00616F34" w:rsidP="00616F34">
      <w:pPr>
        <w:shd w:val="clear" w:color="auto" w:fill="FFFFFF"/>
        <w:textAlignment w:val="baseline"/>
        <w:rPr>
          <w:rFonts w:cstheme="minorHAnsi"/>
          <w:color w:val="000000"/>
          <w:sz w:val="18"/>
          <w:szCs w:val="18"/>
        </w:rPr>
      </w:pPr>
    </w:p>
    <w:p w14:paraId="0B6EFAD4"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服务额度</w:t>
      </w:r>
      <w:r w:rsidRPr="00963CFF">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616F34" w:rsidRPr="002F6841" w14:paraId="536347AD" w14:textId="77777777" w:rsidTr="002D7B6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B994519"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正常服务时间百分比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1FC9EC3" w14:textId="77777777" w:rsidR="00616F34" w:rsidRPr="002F6841" w:rsidRDefault="00616F34" w:rsidP="002D7B66">
            <w:pPr>
              <w:spacing w:before="20" w:after="20"/>
              <w:ind w:left="-144" w:right="-101"/>
              <w:jc w:val="center"/>
              <w:rPr>
                <w:rFonts w:cstheme="minorHAnsi"/>
                <w:color w:val="000000"/>
                <w:sz w:val="16"/>
                <w:szCs w:val="16"/>
              </w:rPr>
            </w:pPr>
            <w:r w:rsidRPr="002F6841">
              <w:rPr>
                <w:rFonts w:cstheme="minorHAnsi"/>
                <w:color w:val="FFFFFF"/>
                <w:sz w:val="16"/>
                <w:szCs w:val="16"/>
                <w:bdr w:val="none" w:sz="0" w:space="0" w:color="auto" w:frame="1"/>
              </w:rPr>
              <w:t>服务额度</w:t>
            </w:r>
          </w:p>
        </w:tc>
      </w:tr>
      <w:tr w:rsidR="00616F34" w:rsidRPr="002F6841" w14:paraId="634E1AAF"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2C19177"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F655FF"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10%</w:t>
            </w:r>
          </w:p>
        </w:tc>
      </w:tr>
      <w:tr w:rsidR="00616F34" w:rsidRPr="002F6841" w14:paraId="6F22FC65" w14:textId="77777777" w:rsidTr="002D7B6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629FF0"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09E9766" w14:textId="77777777" w:rsidR="00616F34" w:rsidRPr="00C451B0" w:rsidRDefault="00616F34" w:rsidP="002D7B66">
            <w:pPr>
              <w:spacing w:before="20" w:after="20"/>
              <w:ind w:left="-144" w:right="-101"/>
              <w:jc w:val="center"/>
              <w:rPr>
                <w:rFonts w:asciiTheme="minorHAnsi" w:hAnsiTheme="minorHAnsi" w:cstheme="minorHAnsi"/>
                <w:color w:val="000000"/>
                <w:sz w:val="16"/>
                <w:szCs w:val="16"/>
              </w:rPr>
            </w:pPr>
            <w:r w:rsidRPr="00C451B0">
              <w:rPr>
                <w:rFonts w:asciiTheme="minorHAnsi" w:hAnsiTheme="minorHAnsi" w:cstheme="minorHAnsi"/>
                <w:color w:val="000000"/>
                <w:sz w:val="16"/>
                <w:szCs w:val="16"/>
                <w:bdr w:val="none" w:sz="0" w:space="0" w:color="auto" w:frame="1"/>
              </w:rPr>
              <w:t>25%</w:t>
            </w:r>
          </w:p>
        </w:tc>
      </w:tr>
    </w:tbl>
    <w:p w14:paraId="2C398E74" w14:textId="77777777" w:rsidR="00616F34" w:rsidRPr="00616F34" w:rsidRDefault="00616F34" w:rsidP="00616F34">
      <w:pPr>
        <w:textAlignment w:val="baseline"/>
        <w:rPr>
          <w:rFonts w:cstheme="minorHAnsi"/>
          <w:sz w:val="12"/>
          <w:szCs w:val="12"/>
        </w:rPr>
      </w:pPr>
    </w:p>
    <w:p w14:paraId="371AB103" w14:textId="77777777" w:rsidR="00616F34" w:rsidRPr="002F6841" w:rsidRDefault="00616F34" w:rsidP="00616F34">
      <w:pPr>
        <w:textAlignment w:val="baseline"/>
        <w:rPr>
          <w:rFonts w:cstheme="minorHAnsi"/>
          <w:sz w:val="18"/>
          <w:szCs w:val="18"/>
        </w:rPr>
      </w:pPr>
      <w:r w:rsidRPr="002F6841">
        <w:rPr>
          <w:rFonts w:cstheme="minorHAnsi"/>
          <w:b/>
          <w:bCs/>
          <w:color w:val="00188F"/>
          <w:sz w:val="18"/>
          <w:szCs w:val="18"/>
        </w:rPr>
        <w:t>服务级别例外</w:t>
      </w:r>
      <w:r w:rsidRPr="00963CFF">
        <w:rPr>
          <w:rFonts w:cstheme="minorHAnsi"/>
          <w:b/>
          <w:bCs/>
          <w:sz w:val="18"/>
          <w:szCs w:val="18"/>
        </w:rPr>
        <w:t>：</w:t>
      </w:r>
    </w:p>
    <w:p w14:paraId="160594C3" w14:textId="77777777" w:rsidR="00616F34" w:rsidRPr="002F6841" w:rsidRDefault="00616F34" w:rsidP="00616F34">
      <w:pPr>
        <w:textAlignment w:val="baseline"/>
        <w:rPr>
          <w:rFonts w:cstheme="minorHAnsi"/>
          <w:sz w:val="18"/>
          <w:szCs w:val="18"/>
        </w:rPr>
      </w:pPr>
      <w:r w:rsidRPr="002F6841">
        <w:rPr>
          <w:rFonts w:cstheme="minorHAnsi"/>
          <w:sz w:val="18"/>
          <w:szCs w:val="18"/>
        </w:rPr>
        <w:t>出现性能或可用性问题的原因包括</w:t>
      </w:r>
    </w:p>
    <w:p w14:paraId="6F28BA0E"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0876944A" w14:textId="77777777" w:rsidR="00616F34" w:rsidRPr="002F6841" w:rsidRDefault="00616F34" w:rsidP="00616F34">
      <w:pPr>
        <w:pStyle w:val="ListParagraph"/>
        <w:numPr>
          <w:ilvl w:val="0"/>
          <w:numId w:val="39"/>
        </w:numPr>
        <w:spacing w:after="0" w:line="240" w:lineRule="auto"/>
        <w:textAlignment w:val="baseline"/>
        <w:rPr>
          <w:rFonts w:cstheme="minorHAnsi"/>
          <w:sz w:val="18"/>
          <w:szCs w:val="18"/>
        </w:rPr>
      </w:pPr>
      <w:r w:rsidRPr="002F6841">
        <w:rPr>
          <w:rFonts w:cstheme="minorHAnsi"/>
          <w:sz w:val="18"/>
          <w:szCs w:val="18"/>
        </w:rPr>
        <w:t>尝试执行超出规定配额或引发我们对疑似不文明行为的限制的操作。</w:t>
      </w:r>
    </w:p>
    <w:p w14:paraId="61CFEEF9" w14:textId="77777777" w:rsidR="00616F34" w:rsidRPr="002F6841" w:rsidRDefault="00000000" w:rsidP="00616F34">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录" w:history="1">
        <w:r w:rsidR="00616F34" w:rsidRPr="002F6841">
          <w:rPr>
            <w:rStyle w:val="Hyperlink"/>
            <w:rFonts w:cstheme="minorHAnsi"/>
            <w:sz w:val="16"/>
            <w:szCs w:val="16"/>
          </w:rPr>
          <w:t>目录</w:t>
        </w:r>
      </w:hyperlink>
      <w:r w:rsidR="00616F34" w:rsidRPr="002F6841">
        <w:rPr>
          <w:rFonts w:cstheme="minorHAnsi"/>
          <w:sz w:val="16"/>
          <w:szCs w:val="16"/>
        </w:rPr>
        <w:t>/</w:t>
      </w:r>
      <w:hyperlink w:anchor="定义" w:tooltip="定义" w:history="1">
        <w:r w:rsidR="00616F34" w:rsidRPr="002F6841">
          <w:rPr>
            <w:rStyle w:val="Hyperlink"/>
            <w:rFonts w:cstheme="minorHAnsi"/>
            <w:sz w:val="16"/>
            <w:szCs w:val="16"/>
          </w:rPr>
          <w:t>定义</w:t>
        </w:r>
      </w:hyperlink>
    </w:p>
    <w:p w14:paraId="6C091970" w14:textId="68E41E0E" w:rsidR="00610507" w:rsidRPr="00D53EAB" w:rsidRDefault="00610507" w:rsidP="0014122D">
      <w:pPr>
        <w:pStyle w:val="ProductList-Offering2Heading"/>
        <w:rPr>
          <w:rFonts w:cstheme="majorHAnsi"/>
        </w:rPr>
      </w:pPr>
      <w:bookmarkStart w:id="323" w:name="_Toc165043765"/>
      <w:r w:rsidRPr="00D53EAB">
        <w:rPr>
          <w:rFonts w:cstheme="majorHAnsi"/>
        </w:rPr>
        <w:t xml:space="preserve">Azure Orbital </w:t>
      </w:r>
      <w:r w:rsidRPr="00D53EAB">
        <w:rPr>
          <w:rFonts w:cstheme="majorHAnsi"/>
        </w:rPr>
        <w:t>地面站</w:t>
      </w:r>
      <w:bookmarkEnd w:id="323"/>
    </w:p>
    <w:p w14:paraId="3421C457"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5B73A92" w14:textId="77777777" w:rsidR="00A201FC" w:rsidRPr="005C5E41" w:rsidRDefault="00A201FC" w:rsidP="00A201FC">
      <w:pPr>
        <w:tabs>
          <w:tab w:val="left" w:pos="360"/>
          <w:tab w:val="left" w:pos="720"/>
          <w:tab w:val="left" w:pos="1080"/>
        </w:tabs>
        <w:rPr>
          <w:rFonts w:cstheme="minorHAnsi"/>
          <w:sz w:val="18"/>
        </w:rPr>
      </w:pPr>
      <w:r w:rsidRPr="00881302">
        <w:rPr>
          <w:rFonts w:ascii="SimSun" w:hAnsi="SimSun" w:cstheme="minorHAnsi"/>
          <w:sz w:val="18"/>
        </w:rPr>
        <w:t>“</w:t>
      </w:r>
      <w:r w:rsidRPr="005C5E41">
        <w:rPr>
          <w:rFonts w:cstheme="minorHAnsi"/>
          <w:b/>
          <w:bCs/>
          <w:color w:val="00188F"/>
          <w:sz w:val="18"/>
        </w:rPr>
        <w:t xml:space="preserve">Azure Orbital </w:t>
      </w:r>
      <w:r w:rsidRPr="005C5E41">
        <w:rPr>
          <w:rFonts w:cstheme="minorHAnsi"/>
          <w:b/>
          <w:bCs/>
          <w:color w:val="00188F"/>
          <w:sz w:val="18"/>
        </w:rPr>
        <w:t>地面站服务</w:t>
      </w:r>
      <w:r w:rsidRPr="00881302">
        <w:rPr>
          <w:rFonts w:ascii="SimSun" w:hAnsi="SimSun" w:cstheme="minorHAnsi"/>
          <w:sz w:val="18"/>
        </w:rPr>
        <w:t>”</w:t>
      </w:r>
      <w:r w:rsidRPr="005C5E41">
        <w:rPr>
          <w:rFonts w:cstheme="minorHAnsi"/>
          <w:sz w:val="18"/>
        </w:rPr>
        <w:t>是一种完全托管式地面站服务，提供从客户的在轨卫星到</w:t>
      </w:r>
      <w:r w:rsidRPr="005C5E41">
        <w:rPr>
          <w:rFonts w:cstheme="minorHAnsi"/>
          <w:sz w:val="18"/>
        </w:rPr>
        <w:t xml:space="preserve"> Microsoft Azure </w:t>
      </w:r>
      <w:r w:rsidRPr="005C5E41">
        <w:rPr>
          <w:rFonts w:cstheme="minorHAnsi"/>
          <w:sz w:val="18"/>
        </w:rPr>
        <w:t>云的低延迟连接。就本</w:t>
      </w:r>
      <w:r w:rsidRPr="005C5E41">
        <w:rPr>
          <w:rFonts w:cstheme="minorHAnsi"/>
          <w:sz w:val="18"/>
        </w:rPr>
        <w:t xml:space="preserve"> SLA </w:t>
      </w:r>
      <w:r w:rsidRPr="005C5E41">
        <w:rPr>
          <w:rFonts w:cstheme="minorHAnsi"/>
          <w:sz w:val="18"/>
        </w:rPr>
        <w:t>而言，该服务仅包括与微软拥有和运营的地面站的连接，而不包括与客户配置用于与</w:t>
      </w:r>
      <w:r w:rsidRPr="005C5E41">
        <w:rPr>
          <w:rFonts w:cstheme="minorHAnsi"/>
          <w:sz w:val="18"/>
        </w:rPr>
        <w:t xml:space="preserve"> Azure Orbital </w:t>
      </w:r>
      <w:r w:rsidRPr="005C5E41">
        <w:rPr>
          <w:rFonts w:cstheme="minorHAnsi"/>
          <w:sz w:val="18"/>
        </w:rPr>
        <w:t>地面站服务协同工作的第三方地面站提供商拥有或运营的地面站的连接。</w:t>
      </w:r>
    </w:p>
    <w:p w14:paraId="614E9E1F" w14:textId="77777777" w:rsidR="00A201FC" w:rsidRPr="005C5E41" w:rsidRDefault="00A201FC" w:rsidP="00A201FC">
      <w:pPr>
        <w:tabs>
          <w:tab w:val="left" w:pos="360"/>
          <w:tab w:val="left" w:pos="720"/>
          <w:tab w:val="left" w:pos="1080"/>
        </w:tabs>
        <w:rPr>
          <w:rFonts w:cstheme="minorHAnsi"/>
          <w:sz w:val="18"/>
        </w:rPr>
      </w:pPr>
    </w:p>
    <w:p w14:paraId="2014F61D"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预定联系</w:t>
      </w:r>
      <w:r w:rsidRPr="00881302">
        <w:rPr>
          <w:rFonts w:ascii="SimSun" w:hAnsi="SimSun" w:cstheme="minorHAnsi"/>
          <w:sz w:val="18"/>
          <w:szCs w:val="18"/>
        </w:rPr>
        <w:t>”</w:t>
      </w:r>
      <w:r w:rsidRPr="005C5E41">
        <w:rPr>
          <w:rFonts w:cstheme="minorHAnsi"/>
          <w:sz w:val="18"/>
          <w:szCs w:val="18"/>
        </w:rPr>
        <w:t>是指微软拥有和运营的</w:t>
      </w:r>
      <w:r w:rsidRPr="005C5E41">
        <w:rPr>
          <w:rFonts w:cstheme="minorHAnsi"/>
          <w:sz w:val="18"/>
          <w:szCs w:val="18"/>
        </w:rPr>
        <w:t xml:space="preserve"> Azure Orbital </w:t>
      </w:r>
      <w:r w:rsidRPr="005C5E41">
        <w:rPr>
          <w:rFonts w:cstheme="minorHAnsi"/>
          <w:sz w:val="18"/>
          <w:szCs w:val="18"/>
        </w:rPr>
        <w:t>地面站与客户的卫星之间的连接由客户（通过</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w:t>
      </w:r>
      <w:r w:rsidRPr="005C5E41">
        <w:rPr>
          <w:rFonts w:cstheme="minorHAnsi"/>
          <w:sz w:val="18"/>
          <w:szCs w:val="18"/>
        </w:rPr>
        <w:t>）请求，并由微软确认并预定（即，请求的联系状态在</w:t>
      </w:r>
      <w:r w:rsidRPr="005C5E41">
        <w:rPr>
          <w:rFonts w:cstheme="minorHAnsi"/>
          <w:sz w:val="18"/>
          <w:szCs w:val="18"/>
        </w:rPr>
        <w:t xml:space="preserve"> Azure </w:t>
      </w:r>
      <w:r w:rsidRPr="005C5E41">
        <w:rPr>
          <w:rFonts w:cstheme="minorHAnsi"/>
          <w:sz w:val="18"/>
          <w:szCs w:val="18"/>
        </w:rPr>
        <w:t>门户或</w:t>
      </w:r>
      <w:r w:rsidRPr="005C5E41">
        <w:rPr>
          <w:rFonts w:cstheme="minorHAnsi"/>
          <w:sz w:val="18"/>
          <w:szCs w:val="18"/>
        </w:rPr>
        <w:t xml:space="preserve"> API </w:t>
      </w:r>
      <w:r w:rsidRPr="005C5E41">
        <w:rPr>
          <w:rFonts w:cstheme="minorHAnsi"/>
          <w:sz w:val="18"/>
          <w:szCs w:val="18"/>
        </w:rPr>
        <w:t>界面上显示为</w:t>
      </w:r>
      <w:r w:rsidRPr="00881302">
        <w:rPr>
          <w:rFonts w:ascii="SimSun" w:hAnsi="SimSun" w:cstheme="minorHAnsi"/>
          <w:sz w:val="18"/>
        </w:rPr>
        <w:t>“</w:t>
      </w:r>
      <w:r w:rsidRPr="005C5E41">
        <w:rPr>
          <w:rFonts w:cstheme="minorHAnsi"/>
          <w:sz w:val="18"/>
          <w:szCs w:val="18"/>
        </w:rPr>
        <w:t>预定</w:t>
      </w:r>
      <w:r w:rsidRPr="00881302">
        <w:rPr>
          <w:rFonts w:ascii="SimSun" w:hAnsi="SimSun" w:cstheme="minorHAnsi"/>
          <w:sz w:val="18"/>
          <w:szCs w:val="18"/>
        </w:rPr>
        <w:t>”</w:t>
      </w:r>
      <w:r w:rsidRPr="005C5E41">
        <w:rPr>
          <w:rFonts w:cstheme="minorHAnsi"/>
          <w:sz w:val="18"/>
          <w:szCs w:val="18"/>
        </w:rPr>
        <w:t>）的时间。</w:t>
      </w:r>
    </w:p>
    <w:p w14:paraId="5F326AC2" w14:textId="77777777" w:rsidR="00A201FC" w:rsidRPr="005C5E41" w:rsidRDefault="00A201FC" w:rsidP="00A201FC">
      <w:pPr>
        <w:tabs>
          <w:tab w:val="left" w:pos="360"/>
          <w:tab w:val="left" w:pos="720"/>
          <w:tab w:val="left" w:pos="1080"/>
        </w:tabs>
        <w:rPr>
          <w:rFonts w:cstheme="minorHAnsi"/>
          <w:sz w:val="18"/>
        </w:rPr>
      </w:pPr>
    </w:p>
    <w:p w14:paraId="2C368578" w14:textId="77777777" w:rsidR="00A201FC" w:rsidRPr="005C5E41" w:rsidRDefault="00A201FC" w:rsidP="00A201FC">
      <w:pPr>
        <w:tabs>
          <w:tab w:val="left" w:pos="360"/>
          <w:tab w:val="left" w:pos="720"/>
          <w:tab w:val="left" w:pos="1080"/>
        </w:tabs>
        <w:rPr>
          <w:rFonts w:cstheme="minorHAnsi"/>
          <w:sz w:val="18"/>
          <w:szCs w:val="18"/>
        </w:rPr>
      </w:pPr>
      <w:r w:rsidRPr="00881302">
        <w:rPr>
          <w:rFonts w:ascii="SimSun" w:hAnsi="SimSun" w:cstheme="minorHAnsi"/>
          <w:sz w:val="18"/>
          <w:szCs w:val="18"/>
        </w:rPr>
        <w:t>“</w:t>
      </w:r>
      <w:r w:rsidRPr="005C5E41">
        <w:rPr>
          <w:rFonts w:cstheme="minorHAnsi"/>
          <w:b/>
          <w:bCs/>
          <w:color w:val="00188F"/>
          <w:sz w:val="18"/>
          <w:szCs w:val="18"/>
        </w:rPr>
        <w:t>停机时间</w:t>
      </w:r>
      <w:r w:rsidRPr="00881302">
        <w:rPr>
          <w:rFonts w:ascii="SimSun" w:hAnsi="SimSun" w:cstheme="minorHAnsi"/>
          <w:sz w:val="18"/>
          <w:szCs w:val="18"/>
        </w:rPr>
        <w:t>”</w:t>
      </w:r>
      <w:r w:rsidRPr="005C5E41">
        <w:rPr>
          <w:rFonts w:cstheme="minorHAnsi"/>
          <w:sz w:val="18"/>
          <w:szCs w:val="18"/>
        </w:rPr>
        <w:t>是指在预定联系期间，明确由于</w:t>
      </w:r>
      <w:r w:rsidRPr="005C5E41">
        <w:rPr>
          <w:rFonts w:cstheme="minorHAnsi"/>
          <w:sz w:val="18"/>
          <w:szCs w:val="18"/>
        </w:rPr>
        <w:t xml:space="preserve"> Azure Orbital </w:t>
      </w:r>
      <w:r w:rsidRPr="005C5E41">
        <w:rPr>
          <w:rFonts w:cstheme="minorHAnsi"/>
          <w:sz w:val="18"/>
          <w:szCs w:val="18"/>
        </w:rPr>
        <w:t>地面站服务的故障，或由于之前确定的预定联系取消（指示为</w:t>
      </w:r>
      <w:r w:rsidRPr="00881302">
        <w:rPr>
          <w:rFonts w:ascii="SimSun" w:hAnsi="SimSun" w:cstheme="minorHAnsi"/>
          <w:sz w:val="18"/>
        </w:rPr>
        <w:t>“</w:t>
      </w:r>
      <w:r w:rsidRPr="005C5E41">
        <w:rPr>
          <w:rFonts w:cstheme="minorHAnsi"/>
          <w:sz w:val="18"/>
          <w:szCs w:val="18"/>
        </w:rPr>
        <w:t>ContactsStatus</w:t>
      </w:r>
      <w:r w:rsidRPr="00881302">
        <w:rPr>
          <w:rFonts w:ascii="SimSun" w:hAnsi="SimSun" w:cstheme="minorHAnsi"/>
          <w:sz w:val="18"/>
          <w:szCs w:val="18"/>
        </w:rPr>
        <w:t>”</w:t>
      </w:r>
      <w:r w:rsidRPr="005C5E41">
        <w:rPr>
          <w:rFonts w:cstheme="minorHAnsi"/>
          <w:sz w:val="18"/>
          <w:szCs w:val="18"/>
        </w:rPr>
        <w:t>字段由</w:t>
      </w:r>
      <w:r w:rsidRPr="00881302">
        <w:rPr>
          <w:rFonts w:ascii="SimSun" w:hAnsi="SimSun" w:cstheme="minorHAnsi"/>
          <w:sz w:val="18"/>
        </w:rPr>
        <w:t>“</w:t>
      </w:r>
      <w:r w:rsidRPr="005C5E41">
        <w:rPr>
          <w:rFonts w:cstheme="minorHAnsi"/>
          <w:sz w:val="18"/>
          <w:szCs w:val="18"/>
        </w:rPr>
        <w:t>scheduled</w:t>
      </w:r>
      <w:r w:rsidRPr="00881302">
        <w:rPr>
          <w:rFonts w:ascii="SimSun" w:hAnsi="SimSun" w:cstheme="minorHAnsi"/>
          <w:sz w:val="18"/>
          <w:szCs w:val="18"/>
        </w:rPr>
        <w:t>”</w:t>
      </w:r>
      <w:r w:rsidRPr="005C5E41">
        <w:rPr>
          <w:rFonts w:cstheme="minorHAnsi"/>
          <w:sz w:val="18"/>
          <w:szCs w:val="18"/>
        </w:rPr>
        <w:t>变为</w:t>
      </w:r>
      <w:r w:rsidRPr="00881302">
        <w:rPr>
          <w:rFonts w:ascii="SimSun" w:hAnsi="SimSun" w:cstheme="minorHAnsi"/>
          <w:sz w:val="18"/>
        </w:rPr>
        <w:t>“</w:t>
      </w:r>
      <w:r w:rsidRPr="005C5E41">
        <w:rPr>
          <w:rFonts w:cstheme="minorHAnsi"/>
          <w:sz w:val="18"/>
          <w:szCs w:val="18"/>
        </w:rPr>
        <w:t>failed</w:t>
      </w:r>
      <w:r w:rsidRPr="00881302">
        <w:rPr>
          <w:rFonts w:ascii="SimSun" w:hAnsi="SimSun" w:cstheme="minorHAnsi"/>
          <w:sz w:val="18"/>
          <w:szCs w:val="18"/>
        </w:rPr>
        <w:t>”</w:t>
      </w:r>
      <w:r w:rsidRPr="005C5E41">
        <w:rPr>
          <w:rFonts w:cstheme="minorHAnsi"/>
          <w:sz w:val="18"/>
          <w:szCs w:val="18"/>
        </w:rPr>
        <w:t>或</w:t>
      </w:r>
      <w:r w:rsidRPr="00881302">
        <w:rPr>
          <w:rFonts w:ascii="SimSun" w:hAnsi="SimSun" w:cstheme="minorHAnsi"/>
          <w:sz w:val="18"/>
        </w:rPr>
        <w:t>“</w:t>
      </w:r>
      <w:r w:rsidRPr="005C5E41">
        <w:rPr>
          <w:rFonts w:cstheme="minorHAnsi"/>
          <w:sz w:val="18"/>
          <w:szCs w:val="18"/>
        </w:rPr>
        <w:t>providerCancelled</w:t>
      </w:r>
      <w:r w:rsidRPr="00881302">
        <w:rPr>
          <w:rFonts w:ascii="SimSun" w:hAnsi="SimSun" w:cstheme="minorHAnsi"/>
          <w:sz w:val="18"/>
          <w:szCs w:val="18"/>
        </w:rPr>
        <w:t>”</w:t>
      </w:r>
      <w:r w:rsidRPr="005C5E41">
        <w:rPr>
          <w:rFonts w:cstheme="minorHAnsi"/>
          <w:sz w:val="18"/>
          <w:szCs w:val="18"/>
        </w:rPr>
        <w:t>），导致客户无法将数据从客户卫星传输到</w:t>
      </w:r>
      <w:r w:rsidRPr="005C5E41">
        <w:rPr>
          <w:rFonts w:cstheme="minorHAnsi"/>
          <w:sz w:val="18"/>
          <w:szCs w:val="18"/>
        </w:rPr>
        <w:t xml:space="preserve"> Azure </w:t>
      </w:r>
      <w:r w:rsidRPr="005C5E41">
        <w:rPr>
          <w:rFonts w:cstheme="minorHAnsi"/>
          <w:sz w:val="18"/>
          <w:szCs w:val="18"/>
        </w:rPr>
        <w:t>上的客户虚拟网络终端，或无法将数据从</w:t>
      </w:r>
      <w:r w:rsidRPr="005C5E41">
        <w:rPr>
          <w:rFonts w:cstheme="minorHAnsi"/>
          <w:sz w:val="18"/>
          <w:szCs w:val="18"/>
        </w:rPr>
        <w:t xml:space="preserve"> Azure </w:t>
      </w:r>
      <w:r w:rsidRPr="005C5E41">
        <w:rPr>
          <w:rFonts w:cstheme="minorHAnsi"/>
          <w:sz w:val="18"/>
          <w:szCs w:val="18"/>
        </w:rPr>
        <w:t>上的客户虚拟网络终端传输到客户卫星的时间。</w:t>
      </w:r>
    </w:p>
    <w:p w14:paraId="42AB2323" w14:textId="77777777" w:rsidR="00A201FC" w:rsidRPr="005C5E41" w:rsidRDefault="00A201FC" w:rsidP="00A201FC">
      <w:pPr>
        <w:tabs>
          <w:tab w:val="left" w:pos="360"/>
          <w:tab w:val="left" w:pos="720"/>
          <w:tab w:val="left" w:pos="1080"/>
        </w:tabs>
        <w:rPr>
          <w:rFonts w:cstheme="minorHAnsi"/>
          <w:sz w:val="18"/>
        </w:rPr>
      </w:pPr>
    </w:p>
    <w:p w14:paraId="3A6FC7B0"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sz w:val="18"/>
          <w:szCs w:val="18"/>
        </w:rPr>
        <w:t>停机时间不包括在预定联系期间由于以下情况导致客户无法端到端传输数据的时间：</w:t>
      </w:r>
      <w:r w:rsidRPr="005C5E41">
        <w:rPr>
          <w:rFonts w:cstheme="minorHAnsi"/>
          <w:sz w:val="18"/>
          <w:szCs w:val="18"/>
        </w:rPr>
        <w:t xml:space="preserve">(i) </w:t>
      </w:r>
      <w:r w:rsidRPr="005C5E41">
        <w:rPr>
          <w:rFonts w:cstheme="minorHAnsi"/>
          <w:sz w:val="18"/>
          <w:szCs w:val="18"/>
        </w:rPr>
        <w:t>任何属于以下服务级别例外的情况；或</w:t>
      </w:r>
      <w:r w:rsidRPr="005C5E41">
        <w:rPr>
          <w:rFonts w:cstheme="minorHAnsi"/>
          <w:sz w:val="18"/>
          <w:szCs w:val="18"/>
        </w:rPr>
        <w:t xml:space="preserve"> (ii) </w:t>
      </w:r>
      <w:r w:rsidRPr="005C5E41">
        <w:rPr>
          <w:rFonts w:cstheme="minorHAnsi"/>
          <w:sz w:val="18"/>
          <w:szCs w:val="18"/>
        </w:rPr>
        <w:t>任何阻碍</w:t>
      </w:r>
      <w:r w:rsidRPr="005C5E41">
        <w:rPr>
          <w:rFonts w:cstheme="minorHAnsi"/>
          <w:sz w:val="18"/>
          <w:szCs w:val="18"/>
        </w:rPr>
        <w:t xml:space="preserve"> Azure Orbital </w:t>
      </w:r>
      <w:r w:rsidRPr="005C5E41">
        <w:rPr>
          <w:rFonts w:cstheme="minorHAnsi"/>
          <w:sz w:val="18"/>
          <w:szCs w:val="18"/>
        </w:rPr>
        <w:t>地面站服务确定请求的联系为预定联系的情况。就</w:t>
      </w:r>
      <w:r w:rsidRPr="005C5E41">
        <w:rPr>
          <w:rFonts w:cstheme="minorHAnsi"/>
          <w:sz w:val="18"/>
          <w:szCs w:val="18"/>
        </w:rPr>
        <w:t xml:space="preserve"> Azure Orbital </w:t>
      </w:r>
      <w:r w:rsidRPr="005C5E41">
        <w:rPr>
          <w:rFonts w:cstheme="minorHAnsi"/>
          <w:sz w:val="18"/>
          <w:szCs w:val="18"/>
        </w:rPr>
        <w:t>地面站服务而言，停机时间不包括因对</w:t>
      </w:r>
      <w:r w:rsidRPr="005C5E41">
        <w:rPr>
          <w:rFonts w:cstheme="minorHAnsi"/>
          <w:sz w:val="18"/>
          <w:szCs w:val="18"/>
        </w:rPr>
        <w:t xml:space="preserve"> Azure Orbital </w:t>
      </w:r>
      <w:r w:rsidRPr="005C5E41">
        <w:rPr>
          <w:rFonts w:cstheme="minorHAnsi"/>
          <w:sz w:val="18"/>
          <w:szCs w:val="18"/>
        </w:rPr>
        <w:t>地面站服务站点进行维护或维修而导致的计划停机时间。</w:t>
      </w:r>
    </w:p>
    <w:p w14:paraId="6D4C79D6" w14:textId="77777777" w:rsidR="00A201FC" w:rsidRPr="005C5E41" w:rsidRDefault="00A201FC" w:rsidP="00A201FC">
      <w:pPr>
        <w:tabs>
          <w:tab w:val="left" w:pos="360"/>
          <w:tab w:val="left" w:pos="720"/>
          <w:tab w:val="left" w:pos="1080"/>
        </w:tabs>
        <w:rPr>
          <w:rFonts w:cstheme="minorHAnsi"/>
          <w:sz w:val="18"/>
        </w:rPr>
      </w:pPr>
    </w:p>
    <w:p w14:paraId="29EAEAD9" w14:textId="77777777" w:rsidR="00A201FC" w:rsidRPr="005C5E41" w:rsidRDefault="00A201FC" w:rsidP="00A201FC">
      <w:pPr>
        <w:tabs>
          <w:tab w:val="left" w:pos="360"/>
          <w:tab w:val="left" w:pos="720"/>
          <w:tab w:val="left" w:pos="1080"/>
        </w:tabs>
        <w:rPr>
          <w:rFonts w:cstheme="minorHAnsi"/>
          <w:sz w:val="18"/>
          <w:szCs w:val="18"/>
        </w:rPr>
      </w:pPr>
      <w:r w:rsidRPr="005C5E41">
        <w:rPr>
          <w:rFonts w:cstheme="minorHAnsi"/>
          <w:b/>
          <w:bCs/>
          <w:color w:val="00188F"/>
          <w:sz w:val="18"/>
          <w:szCs w:val="18"/>
        </w:rPr>
        <w:t>服务级别例外</w:t>
      </w:r>
      <w:r w:rsidRPr="00BD1070">
        <w:rPr>
          <w:rFonts w:cstheme="minorHAnsi"/>
          <w:b/>
          <w:bCs/>
          <w:sz w:val="18"/>
          <w:szCs w:val="18"/>
        </w:rPr>
        <w:t>：</w:t>
      </w:r>
    </w:p>
    <w:p w14:paraId="34405416" w14:textId="77777777" w:rsidR="00A201FC" w:rsidRPr="005C5E41" w:rsidRDefault="00A201FC" w:rsidP="00A201FC">
      <w:pPr>
        <w:numPr>
          <w:ilvl w:val="0"/>
          <w:numId w:val="33"/>
        </w:numPr>
        <w:tabs>
          <w:tab w:val="left" w:pos="360"/>
          <w:tab w:val="left" w:pos="720"/>
          <w:tab w:val="left" w:pos="1080"/>
        </w:tabs>
        <w:rPr>
          <w:rFonts w:cstheme="minorHAnsi"/>
          <w:sz w:val="18"/>
          <w:szCs w:val="18"/>
        </w:rPr>
      </w:pPr>
      <w:r w:rsidRPr="005C5E41">
        <w:rPr>
          <w:rFonts w:cstheme="minorHAnsi"/>
          <w:sz w:val="18"/>
          <w:szCs w:val="18"/>
        </w:rPr>
        <w:t>出现性能或可用性问题的原因包括</w:t>
      </w:r>
    </w:p>
    <w:p w14:paraId="22E68DE3" w14:textId="77777777" w:rsidR="00A201FC" w:rsidRPr="005C5E41" w:rsidRDefault="00A201FC" w:rsidP="00A201FC">
      <w:pPr>
        <w:pStyle w:val="ListParagraph"/>
        <w:numPr>
          <w:ilvl w:val="1"/>
          <w:numId w:val="33"/>
        </w:numPr>
        <w:tabs>
          <w:tab w:val="left" w:pos="360"/>
          <w:tab w:val="left" w:pos="720"/>
          <w:tab w:val="left" w:pos="1080"/>
        </w:tabs>
        <w:spacing w:after="0" w:line="240" w:lineRule="auto"/>
        <w:rPr>
          <w:rFonts w:cstheme="minorHAnsi"/>
          <w:sz w:val="18"/>
        </w:rPr>
      </w:pPr>
      <w:r w:rsidRPr="005C5E41">
        <w:rPr>
          <w:rFonts w:cstheme="minorHAnsi"/>
          <w:sz w:val="18"/>
        </w:rPr>
        <w:t>监管机构或政府机构对客户的航天器运营许可证施加的限制或约束。</w:t>
      </w:r>
    </w:p>
    <w:p w14:paraId="01DDF24B" w14:textId="77777777" w:rsidR="00A201FC" w:rsidRPr="005C5E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使用不是由微软提供的服务、硬件或软件，包括但不限于，带宽不足导致的或与第三方软件或服务相关的问题。</w:t>
      </w:r>
    </w:p>
    <w:p w14:paraId="3AA4DCE5" w14:textId="77777777" w:rsidR="00A201FC" w:rsidRPr="00946841" w:rsidRDefault="00A201FC" w:rsidP="00A201FC">
      <w:pPr>
        <w:numPr>
          <w:ilvl w:val="1"/>
          <w:numId w:val="33"/>
        </w:numPr>
        <w:tabs>
          <w:tab w:val="left" w:pos="360"/>
          <w:tab w:val="left" w:pos="720"/>
          <w:tab w:val="left" w:pos="1080"/>
        </w:tabs>
        <w:rPr>
          <w:rFonts w:cstheme="minorHAnsi"/>
          <w:sz w:val="18"/>
          <w:szCs w:val="18"/>
        </w:rPr>
      </w:pPr>
      <w:r w:rsidRPr="005C5E41">
        <w:rPr>
          <w:rFonts w:cstheme="minorHAnsi"/>
          <w:sz w:val="18"/>
          <w:szCs w:val="18"/>
        </w:rPr>
        <w:t>未能遵循任何必需的配置，未能使用支持的平台，未能遵守可接受使用的任何政策，或者以与服务的特征和功能不一致（例如，尝试执行不支持的操作）或与我们发布的文档或指南不一致的方式使用</w:t>
      </w:r>
      <w:r w:rsidRPr="005C5E41">
        <w:rPr>
          <w:rFonts w:cstheme="minorHAnsi"/>
          <w:sz w:val="18"/>
          <w:szCs w:val="18"/>
        </w:rPr>
        <w:t xml:space="preserve"> Azure Orbital </w:t>
      </w:r>
      <w:r w:rsidRPr="005C5E41">
        <w:rPr>
          <w:rFonts w:cstheme="minorHAnsi"/>
          <w:sz w:val="18"/>
          <w:szCs w:val="18"/>
        </w:rPr>
        <w:t>地面站服务。</w:t>
      </w:r>
    </w:p>
    <w:p w14:paraId="111AF16B"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成功联系百分比计算和服务级别</w:t>
      </w:r>
    </w:p>
    <w:p w14:paraId="51AC6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成功联系百分比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通过以下方式计算：预定联系总分钟数减去停机时间总分钟数，再除以预定联系总分钟数。计算公式如下：</w:t>
      </w:r>
    </w:p>
    <w:p w14:paraId="5D0784A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478E6A5"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计划的联系总分钟数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停机时间分钟数</m:t>
              </m:r>
            </m:num>
            <m:den>
              <m:r>
                <m:rPr>
                  <m:nor/>
                </m:rPr>
                <w:rPr>
                  <w:rFonts w:asciiTheme="minorHAnsi" w:hAnsiTheme="minorHAnsi" w:cstheme="minorHAnsi"/>
                  <w:i/>
                  <w:sz w:val="18"/>
                  <w:szCs w:val="18"/>
                  <w:lang w:val="zh-CN" w:eastAsia="zh-CN" w:bidi="zh-CN"/>
                </w:rPr>
                <m:t>计划的联系总分钟数</m:t>
              </m:r>
            </m:den>
          </m:f>
          <m:r>
            <w:rPr>
              <w:rFonts w:ascii="Cambria Math" w:hAnsi="Cambria Math" w:cstheme="minorHAnsi"/>
              <w:sz w:val="18"/>
              <w:szCs w:val="18"/>
              <w:lang w:val="zh-CN" w:eastAsia="zh-CN" w:bidi="zh-CN"/>
            </w:rPr>
            <m:t xml:space="preserve"> x 100</m:t>
          </m:r>
        </m:oMath>
      </m:oMathPara>
    </w:p>
    <w:p w14:paraId="2D34F19A" w14:textId="77777777" w:rsidR="00610507" w:rsidRPr="00E06DA2" w:rsidRDefault="00610507" w:rsidP="00BD2AAB">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Orbital </w:t>
      </w:r>
      <w:r w:rsidRPr="00E06DA2">
        <w:rPr>
          <w:rFonts w:asciiTheme="minorHAnsi" w:hAnsiTheme="minorHAnsi" w:cstheme="minorHAnsi"/>
          <w:b/>
          <w:bCs/>
          <w:color w:val="00188F"/>
          <w:sz w:val="18"/>
          <w:lang w:val="zh-CN" w:eastAsia="zh-CN" w:bidi="zh-CN"/>
        </w:rPr>
        <w:t>地面站服务的适用服务费：</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9C5B221" w14:textId="77777777" w:rsidTr="00C65A58">
        <w:trPr>
          <w:tblHeader/>
        </w:trPr>
        <w:tc>
          <w:tcPr>
            <w:tcW w:w="5400" w:type="dxa"/>
            <w:shd w:val="clear" w:color="auto" w:fill="0072C6"/>
          </w:tcPr>
          <w:p w14:paraId="63257A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成功联系百分比</w:t>
            </w:r>
          </w:p>
        </w:tc>
        <w:tc>
          <w:tcPr>
            <w:tcW w:w="5400" w:type="dxa"/>
            <w:shd w:val="clear" w:color="auto" w:fill="0072C6"/>
          </w:tcPr>
          <w:p w14:paraId="2FD8C33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93F3177" w14:textId="77777777" w:rsidTr="00C65A58">
        <w:tc>
          <w:tcPr>
            <w:tcW w:w="5400" w:type="dxa"/>
          </w:tcPr>
          <w:p w14:paraId="204F68B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1710E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DA3FDA6" w14:textId="77777777" w:rsidTr="00C65A58">
        <w:tc>
          <w:tcPr>
            <w:tcW w:w="5400" w:type="dxa"/>
          </w:tcPr>
          <w:p w14:paraId="58595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w:t>
            </w:r>
          </w:p>
        </w:tc>
        <w:tc>
          <w:tcPr>
            <w:tcW w:w="5400" w:type="dxa"/>
          </w:tcPr>
          <w:p w14:paraId="762893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4E81206" w14:textId="77777777" w:rsidTr="00C65A58">
        <w:tc>
          <w:tcPr>
            <w:tcW w:w="5400" w:type="dxa"/>
          </w:tcPr>
          <w:p w14:paraId="67466E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41CEE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6084633"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679DA15" w14:textId="77777777" w:rsidR="00610507" w:rsidRPr="00EC43D0" w:rsidRDefault="00610507" w:rsidP="0014122D">
      <w:pPr>
        <w:pStyle w:val="ProductList-Offering2Heading"/>
        <w:rPr>
          <w:rFonts w:cstheme="majorHAnsi"/>
        </w:rPr>
      </w:pPr>
      <w:bookmarkStart w:id="324" w:name="_Toc165043766"/>
      <w:r w:rsidRPr="00EC43D0">
        <w:rPr>
          <w:rFonts w:cstheme="majorHAnsi"/>
        </w:rPr>
        <w:t xml:space="preserve">Azure </w:t>
      </w:r>
      <w:r w:rsidRPr="00EC43D0">
        <w:rPr>
          <w:rFonts w:cstheme="majorHAnsi"/>
        </w:rPr>
        <w:t>专用</w:t>
      </w:r>
      <w:r w:rsidRPr="00EC43D0">
        <w:rPr>
          <w:rFonts w:cstheme="majorHAnsi"/>
        </w:rPr>
        <w:t xml:space="preserve"> 5G </w:t>
      </w:r>
      <w:r w:rsidRPr="00EC43D0">
        <w:rPr>
          <w:rFonts w:cstheme="majorHAnsi"/>
        </w:rPr>
        <w:t>核心</w:t>
      </w:r>
      <w:bookmarkEnd w:id="324"/>
    </w:p>
    <w:p w14:paraId="4BB0436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95AA6">
        <w:rPr>
          <w:rFonts w:asciiTheme="minorHAnsi" w:hAnsiTheme="minorHAnsi" w:cstheme="minorHAnsi"/>
          <w:b/>
          <w:color w:val="00188F"/>
          <w:sz w:val="18"/>
          <w:lang w:val="zh-CN" w:eastAsia="zh-CN" w:bidi="zh-CN"/>
        </w:rPr>
        <w:t>：</w:t>
      </w:r>
    </w:p>
    <w:p w14:paraId="44159B5B"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适用的服务费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是指您在适用服务额度的适用期间针对服务实际支付的费用总额。</w:t>
      </w:r>
    </w:p>
    <w:p w14:paraId="0BF5D7F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控制平面操作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是指任何</w:t>
      </w:r>
      <w:r w:rsidR="00610507" w:rsidRPr="00E06DA2">
        <w:rPr>
          <w:rFonts w:asciiTheme="minorHAnsi" w:hAnsiTheme="minorHAnsi" w:cstheme="minorHAnsi"/>
          <w:color w:val="000000" w:themeColor="text1"/>
          <w:sz w:val="18"/>
          <w:szCs w:val="18"/>
          <w:lang w:val="zh-CN" w:eastAsia="zh-CN" w:bidi="zh-CN"/>
        </w:rPr>
        <w:t xml:space="preserve"> 3GPP </w:t>
      </w:r>
      <w:r w:rsidR="00610507" w:rsidRPr="00E06DA2">
        <w:rPr>
          <w:rFonts w:asciiTheme="minorHAnsi" w:hAnsiTheme="minorHAnsi" w:cstheme="minorHAnsi"/>
          <w:color w:val="000000" w:themeColor="text1"/>
          <w:sz w:val="18"/>
          <w:szCs w:val="18"/>
          <w:lang w:val="zh-CN" w:eastAsia="zh-CN" w:bidi="zh-CN"/>
        </w:rPr>
        <w:t>信号消息。</w:t>
      </w:r>
    </w:p>
    <w:p w14:paraId="716AD367" w14:textId="77777777"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将在下面的服务特定条款中针对每种服务进行定义。</w:t>
      </w:r>
    </w:p>
    <w:p w14:paraId="2A3D0ADC"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在线服务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是指由微软提供的</w:t>
      </w:r>
      <w:r w:rsidR="00610507" w:rsidRPr="00E06DA2">
        <w:rPr>
          <w:rFonts w:asciiTheme="minorHAnsi" w:hAnsiTheme="minorHAnsi" w:cstheme="minorHAnsi"/>
          <w:color w:val="000000" w:themeColor="text1"/>
          <w:sz w:val="18"/>
          <w:szCs w:val="18"/>
          <w:lang w:val="zh-CN" w:eastAsia="zh-CN" w:bidi="zh-CN"/>
        </w:rPr>
        <w:t xml:space="preserve"> Web </w:t>
      </w:r>
      <w:r w:rsidR="00610507" w:rsidRPr="00E06DA2">
        <w:rPr>
          <w:rFonts w:asciiTheme="minorHAnsi" w:hAnsiTheme="minorHAnsi" w:cstheme="minorHAnsi"/>
          <w:color w:val="000000" w:themeColor="text1"/>
          <w:sz w:val="18"/>
          <w:szCs w:val="18"/>
          <w:lang w:val="zh-CN" w:eastAsia="zh-CN" w:bidi="zh-CN"/>
        </w:rPr>
        <w:t>界面，客户可以通过该界面来管理服务。</w:t>
      </w:r>
    </w:p>
    <w:p w14:paraId="02D657E4" w14:textId="77777777" w:rsidR="00610507" w:rsidRPr="00E06DA2" w:rsidRDefault="00BF1364" w:rsidP="00610507">
      <w:pPr>
        <w:shd w:val="clear" w:color="auto" w:fill="FFFFFF"/>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服务级别</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是指本</w:t>
      </w:r>
      <w:r w:rsidR="00610507" w:rsidRPr="00E06DA2">
        <w:rPr>
          <w:rFonts w:asciiTheme="minorHAnsi" w:hAnsiTheme="minorHAnsi" w:cstheme="minorHAnsi"/>
          <w:color w:val="000000" w:themeColor="text1"/>
          <w:sz w:val="18"/>
          <w:szCs w:val="18"/>
          <w:lang w:val="zh-CN" w:eastAsia="zh-CN" w:bidi="zh-CN"/>
        </w:rPr>
        <w:t xml:space="preserve"> SLA </w:t>
      </w:r>
      <w:r w:rsidR="00610507" w:rsidRPr="00E06DA2">
        <w:rPr>
          <w:rFonts w:asciiTheme="minorHAnsi" w:hAnsiTheme="minorHAnsi" w:cstheme="minorHAnsi"/>
          <w:color w:val="000000" w:themeColor="text1"/>
          <w:sz w:val="18"/>
          <w:szCs w:val="18"/>
          <w:lang w:val="zh-CN" w:eastAsia="zh-CN" w:bidi="zh-CN"/>
        </w:rPr>
        <w:t>中规定的微软同意在交付服务时达到的性能指标。</w:t>
      </w:r>
    </w:p>
    <w:p w14:paraId="73F6819E" w14:textId="77C925FE" w:rsidR="00610507" w:rsidRPr="00E06DA2" w:rsidRDefault="00BF1364"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szCs w:val="18"/>
          <w:lang w:val="zh-CN" w:eastAsia="zh-CN" w:bidi="zh-CN"/>
        </w:rPr>
        <w:t>是指在一个适用期间内，在</w:t>
      </w:r>
      <w:r w:rsidR="00610507" w:rsidRPr="00E06DA2">
        <w:rPr>
          <w:rFonts w:asciiTheme="minorHAnsi" w:hAnsiTheme="minorHAnsi" w:cstheme="minorHAnsi"/>
          <w:color w:val="000000" w:themeColor="text1"/>
          <w:sz w:val="18"/>
          <w:szCs w:val="18"/>
          <w:lang w:val="zh-CN" w:eastAsia="zh-CN" w:bidi="zh-CN"/>
        </w:rPr>
        <w:t xml:space="preserve"> Microsoft Azure </w:t>
      </w:r>
      <w:r w:rsidR="00610507" w:rsidRPr="00E06DA2">
        <w:rPr>
          <w:rFonts w:asciiTheme="minorHAnsi" w:hAnsiTheme="minorHAnsi" w:cstheme="minorHAnsi"/>
          <w:color w:val="000000" w:themeColor="text1"/>
          <w:sz w:val="18"/>
          <w:szCs w:val="18"/>
          <w:lang w:val="zh-CN" w:eastAsia="zh-CN" w:bidi="zh-CN"/>
        </w:rPr>
        <w:t>订阅中部署了指定的</w:t>
      </w:r>
      <w:r w:rsidR="00610507" w:rsidRPr="00E06DA2">
        <w:rPr>
          <w:rFonts w:asciiTheme="minorHAnsi" w:hAnsiTheme="minorHAnsi" w:cstheme="minorHAnsi"/>
          <w:color w:val="000000" w:themeColor="text1"/>
          <w:sz w:val="18"/>
          <w:szCs w:val="18"/>
          <w:lang w:val="zh-CN" w:eastAsia="zh-CN" w:bidi="zh-CN"/>
        </w:rPr>
        <w:t xml:space="preserve"> Azure </w:t>
      </w:r>
      <w:r w:rsidR="00610507" w:rsidRPr="00E06DA2">
        <w:rPr>
          <w:rFonts w:asciiTheme="minorHAnsi" w:hAnsiTheme="minorHAnsi" w:cstheme="minorHAnsi"/>
          <w:color w:val="000000" w:themeColor="text1"/>
          <w:sz w:val="18"/>
          <w:szCs w:val="18"/>
          <w:lang w:val="zh-CN" w:eastAsia="zh-CN" w:bidi="zh-CN"/>
        </w:rPr>
        <w:t>专用</w:t>
      </w:r>
      <w:r w:rsidR="00610507" w:rsidRPr="00E06DA2">
        <w:rPr>
          <w:rFonts w:asciiTheme="minorHAnsi" w:hAnsiTheme="minorHAnsi" w:cstheme="minorHAnsi"/>
          <w:color w:val="000000" w:themeColor="text1"/>
          <w:sz w:val="18"/>
          <w:szCs w:val="18"/>
          <w:lang w:val="zh-CN" w:eastAsia="zh-CN" w:bidi="zh-CN"/>
        </w:rPr>
        <w:t xml:space="preserve"> 5G </w:t>
      </w:r>
      <w:r w:rsidR="00610507" w:rsidRPr="00E06DA2">
        <w:rPr>
          <w:rFonts w:asciiTheme="minorHAnsi" w:hAnsiTheme="minorHAnsi" w:cstheme="minorHAnsi"/>
          <w:color w:val="000000" w:themeColor="text1"/>
          <w:sz w:val="18"/>
          <w:szCs w:val="18"/>
          <w:lang w:val="zh-CN" w:eastAsia="zh-CN" w:bidi="zh-CN"/>
        </w:rPr>
        <w:t>核心的累计总分钟数。对于</w:t>
      </w:r>
      <w:r w:rsidR="00610507" w:rsidRPr="00E06DA2">
        <w:rPr>
          <w:rFonts w:asciiTheme="minorHAnsi" w:hAnsiTheme="minorHAnsi" w:cstheme="minorHAnsi"/>
          <w:color w:val="000000" w:themeColor="text1"/>
          <w:sz w:val="18"/>
          <w:szCs w:val="18"/>
          <w:lang w:val="zh-CN" w:eastAsia="zh-CN" w:bidi="zh-CN"/>
        </w:rPr>
        <w:t xml:space="preserve"> Edge</w:t>
      </w:r>
      <w:r w:rsidR="00610507" w:rsidRPr="00E06DA2">
        <w:rPr>
          <w:rFonts w:asciiTheme="minorHAnsi" w:hAnsiTheme="minorHAnsi" w:cstheme="minorHAnsi"/>
          <w:color w:val="000000" w:themeColor="text1"/>
          <w:sz w:val="18"/>
          <w:szCs w:val="18"/>
          <w:lang w:val="zh-CN" w:eastAsia="zh-CN" w:bidi="zh-CN"/>
        </w:rPr>
        <w:t>服务，由于以下情况造成的不可用时间不计入总分钟数：</w:t>
      </w:r>
    </w:p>
    <w:p w14:paraId="52D788A7"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物理平台或操作系统不可用。</w:t>
      </w:r>
    </w:p>
    <w:p w14:paraId="31A261FC"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处于计划的软件更新期间。</w:t>
      </w:r>
    </w:p>
    <w:p w14:paraId="3D95C8EE"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系统运行的负载超过产品文档中定义的额定负载。</w:t>
      </w:r>
    </w:p>
    <w:p w14:paraId="364A17C5" w14:textId="77777777" w:rsidR="00610507" w:rsidRPr="00E06DA2" w:rsidRDefault="00610507" w:rsidP="007E04C2">
      <w:pPr>
        <w:numPr>
          <w:ilvl w:val="0"/>
          <w:numId w:val="31"/>
        </w:numPr>
        <w:shd w:val="clear" w:color="auto" w:fill="FFFFFF"/>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不可用是由于</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服务运行所在物理平台之外的网络问题所导致。</w:t>
      </w:r>
    </w:p>
    <w:p w14:paraId="537EBB14" w14:textId="77777777" w:rsidR="00610507" w:rsidRPr="00E06DA2" w:rsidRDefault="00610507" w:rsidP="007E04C2">
      <w:pPr>
        <w:numPr>
          <w:ilvl w:val="0"/>
          <w:numId w:val="31"/>
        </w:numPr>
        <w:shd w:val="clear" w:color="auto" w:fill="FFFFFF" w:themeFill="background1"/>
        <w:spacing w:line="259" w:lineRule="auto"/>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核心的配置或底层操作系统使系统无法成功处理请求。</w:t>
      </w:r>
    </w:p>
    <w:p w14:paraId="3FDBD84A"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sz w:val="18"/>
          <w:szCs w:val="18"/>
          <w:lang w:val="zh-CN" w:eastAsia="zh-CN" w:bidi="zh-CN"/>
        </w:rPr>
        <w:t>指定</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专用</w:t>
      </w:r>
      <w:r w:rsidRPr="00E06DA2">
        <w:rPr>
          <w:rFonts w:asciiTheme="minorHAnsi" w:hAnsiTheme="minorHAnsi" w:cstheme="minorHAnsi"/>
          <w:sz w:val="18"/>
          <w:szCs w:val="18"/>
          <w:lang w:val="zh-CN" w:eastAsia="zh-CN" w:bidi="zh-CN"/>
        </w:rPr>
        <w:t xml:space="preserve"> 5G </w:t>
      </w:r>
      <w:r w:rsidRPr="00E06DA2">
        <w:rPr>
          <w:rFonts w:asciiTheme="minorHAnsi" w:hAnsiTheme="minorHAnsi" w:cstheme="minorHAnsi"/>
          <w:sz w:val="18"/>
          <w:szCs w:val="18"/>
          <w:lang w:val="zh-CN" w:eastAsia="zh-CN" w:bidi="zh-CN"/>
        </w:rPr>
        <w:t>核心的</w:t>
      </w:r>
      <w:r w:rsidR="00E820E7" w:rsidRPr="00E06DA2">
        <w:rPr>
          <w:rFonts w:asciiTheme="minorHAnsi" w:hAnsiTheme="minorHAnsi" w:cstheme="minorHAnsi"/>
          <w:b/>
          <w:color w:val="00188F"/>
          <w:sz w:val="18"/>
          <w:szCs w:val="18"/>
          <w:lang w:eastAsia="zh-CN" w:bidi="zh-CN"/>
        </w:rPr>
        <w:t xml:space="preserve"> </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szCs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szCs w:val="18"/>
          <w:lang w:val="zh-CN" w:eastAsia="zh-CN" w:bidi="zh-CN"/>
        </w:rPr>
        <w:t>通过以下方式计算：</w:t>
      </w:r>
      <w:r w:rsidRPr="00E06DA2">
        <w:rPr>
          <w:rFonts w:asciiTheme="minorHAnsi" w:hAnsiTheme="minorHAnsi" w:cstheme="minorHAnsi"/>
          <w:color w:val="000000" w:themeColor="text1"/>
          <w:sz w:val="18"/>
          <w:szCs w:val="18"/>
          <w:lang w:val="zh-CN" w:eastAsia="zh-CN" w:bidi="zh-CN"/>
        </w:rPr>
        <w:t xml:space="preserve">Azure </w:t>
      </w:r>
      <w:r w:rsidRPr="00E06DA2">
        <w:rPr>
          <w:rFonts w:asciiTheme="minorHAnsi" w:hAnsiTheme="minorHAnsi" w:cstheme="minorHAnsi"/>
          <w:color w:val="000000" w:themeColor="text1"/>
          <w:sz w:val="18"/>
          <w:szCs w:val="18"/>
          <w:lang w:val="zh-CN" w:eastAsia="zh-CN" w:bidi="zh-CN"/>
        </w:rPr>
        <w:t>专用</w:t>
      </w:r>
      <w:r w:rsidRPr="00E06DA2">
        <w:rPr>
          <w:rFonts w:asciiTheme="minorHAnsi" w:hAnsiTheme="minorHAnsi" w:cstheme="minorHAnsi"/>
          <w:color w:val="000000" w:themeColor="text1"/>
          <w:sz w:val="18"/>
          <w:szCs w:val="18"/>
          <w:lang w:val="zh-CN" w:eastAsia="zh-CN" w:bidi="zh-CN"/>
        </w:rPr>
        <w:t xml:space="preserve"> 5G </w:t>
      </w:r>
      <w:r w:rsidRPr="00E06DA2">
        <w:rPr>
          <w:rFonts w:asciiTheme="minorHAnsi" w:hAnsiTheme="minorHAnsi" w:cstheme="minorHAnsi"/>
          <w:color w:val="000000" w:themeColor="text1"/>
          <w:sz w:val="18"/>
          <w:szCs w:val="18"/>
          <w:lang w:val="zh-CN" w:eastAsia="zh-CN" w:bidi="zh-CN"/>
        </w:rPr>
        <w:t>核心在一个适用期间的最大可用分钟数减去停机时间，再除以最大可用分钟数。正常服务时间百分比计算公式如下所示：</w:t>
      </w:r>
    </w:p>
    <w:p w14:paraId="1AAEF175" w14:textId="77777777" w:rsidR="00610507" w:rsidRPr="00E06DA2" w:rsidRDefault="00E820E7" w:rsidP="00610507">
      <w:pPr>
        <w:spacing w:after="160" w:line="259" w:lineRule="auto"/>
        <w:rPr>
          <w:rFonts w:asciiTheme="minorHAnsi" w:hAnsiTheme="minorHAnsi" w:cstheme="minorHAnsi"/>
          <w:i/>
          <w:color w:val="000000" w:themeColor="text1"/>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m:t>
              </m:r>
              <m:r>
                <m:rPr>
                  <m:nor/>
                </m:rPr>
                <w:rPr>
                  <w:rFonts w:asciiTheme="minorHAnsi" w:hAnsiTheme="minorHAnsi" w:cstheme="minorHAnsi"/>
                  <w:i/>
                  <w:sz w:val="18"/>
                  <w:szCs w:val="18"/>
                  <w:lang w:val="zh-CN" w:eastAsia="zh-CN" w:bidi="zh-CN"/>
                </w:rPr>
                <m:t>最大可用分钟数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停机时间</m:t>
              </m:r>
              <m:r>
                <m:rPr>
                  <m:nor/>
                </m:rPr>
                <w:rPr>
                  <w:rFonts w:asciiTheme="minorHAnsi" w:hAnsiTheme="minorHAnsi" w:cstheme="minorHAnsi"/>
                  <w:i/>
                  <w:sz w:val="18"/>
                  <w:szCs w:val="18"/>
                  <w:lang w:val="zh-CN" w:eastAsia="zh-CN" w:bidi="zh-CN"/>
                </w:rPr>
                <m:t>)</m:t>
              </m:r>
            </m:num>
            <m:den>
              <m:r>
                <m:rPr>
                  <m:nor/>
                </m:rPr>
                <w:rPr>
                  <w:rFonts w:asciiTheme="minorHAnsi" w:hAnsiTheme="minorHAnsi" w:cstheme="minorHAnsi"/>
                  <w: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471E800" w14:textId="77777777" w:rsidR="00610507" w:rsidRPr="00E06DA2" w:rsidRDefault="00610507" w:rsidP="00610507">
      <w:p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该服务由两个部分组成，即</w:t>
      </w:r>
      <w:r w:rsidRPr="00E06DA2">
        <w:rPr>
          <w:rFonts w:asciiTheme="minorHAnsi" w:hAnsiTheme="minorHAnsi" w:cstheme="minorHAnsi"/>
          <w:color w:val="000000" w:themeColor="text1"/>
          <w:sz w:val="18"/>
          <w:szCs w:val="18"/>
          <w:lang w:val="zh-CN" w:eastAsia="zh-CN" w:bidi="zh-CN"/>
        </w:rPr>
        <w:t xml:space="preserve"> Edge </w:t>
      </w:r>
      <w:r w:rsidRPr="00E06DA2">
        <w:rPr>
          <w:rFonts w:asciiTheme="minorHAnsi" w:hAnsiTheme="minorHAnsi" w:cstheme="minorHAnsi"/>
          <w:color w:val="000000" w:themeColor="text1"/>
          <w:sz w:val="18"/>
          <w:szCs w:val="18"/>
          <w:lang w:val="zh-CN" w:eastAsia="zh-CN" w:bidi="zh-CN"/>
        </w:rPr>
        <w:t>服务和在线服务，以下是这两个组成部分的停机时间的构成说明。</w:t>
      </w:r>
    </w:p>
    <w:p w14:paraId="44B0E7AF" w14:textId="77777777" w:rsidR="00610507" w:rsidRPr="00E06DA2" w:rsidRDefault="00610507" w:rsidP="00610507">
      <w:pPr>
        <w:shd w:val="clear" w:color="auto" w:fill="FFFFFF" w:themeFill="background1"/>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b/>
          <w:color w:val="00188F"/>
          <w:sz w:val="18"/>
          <w:lang w:val="zh-CN" w:eastAsia="zh-CN" w:bidi="zh-CN"/>
        </w:rPr>
        <w:t xml:space="preserve">Edge </w:t>
      </w:r>
      <w:r w:rsidRPr="00E06DA2">
        <w:rPr>
          <w:rFonts w:asciiTheme="minorHAnsi" w:hAnsiTheme="minorHAnsi" w:cstheme="minorHAnsi"/>
          <w:b/>
          <w:color w:val="00188F"/>
          <w:sz w:val="18"/>
          <w:lang w:val="zh-CN" w:eastAsia="zh-CN" w:bidi="zh-CN"/>
        </w:rPr>
        <w:t>服务：</w:t>
      </w:r>
      <w:r w:rsidRPr="00E06DA2">
        <w:rPr>
          <w:rFonts w:asciiTheme="minorHAnsi" w:hAnsiTheme="minorHAnsi" w:cstheme="minorHAnsi"/>
          <w:color w:val="000000" w:themeColor="text1"/>
          <w:sz w:val="18"/>
          <w:szCs w:val="18"/>
          <w:lang w:val="zh-CN" w:eastAsia="zh-CN" w:bidi="zh-CN"/>
        </w:rPr>
        <w:t>若出现以下任意一种情况，特定分钟即被视为停机时间：</w:t>
      </w:r>
    </w:p>
    <w:p w14:paraId="51B4F472" w14:textId="77777777" w:rsidR="00610507" w:rsidRPr="00E06DA2" w:rsidRDefault="00610507" w:rsidP="00DC5A20">
      <w:pPr>
        <w:numPr>
          <w:ilvl w:val="0"/>
          <w:numId w:val="32"/>
        </w:numPr>
        <w:shd w:val="clear" w:color="auto" w:fill="FFFFFF" w:themeFill="background1"/>
        <w:spacing w:after="4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在这一分钟的时间内，该服务不对任何控制平面操作进行响应或处理。</w:t>
      </w:r>
    </w:p>
    <w:p w14:paraId="2612AB62" w14:textId="77777777" w:rsidR="00610507" w:rsidRPr="00E06DA2" w:rsidRDefault="00610507" w:rsidP="00DC5A20">
      <w:pPr>
        <w:numPr>
          <w:ilvl w:val="0"/>
          <w:numId w:val="32"/>
        </w:numPr>
        <w:shd w:val="clear" w:color="auto" w:fill="FFFFFF" w:themeFill="background1"/>
        <w:spacing w:after="160"/>
        <w:rPr>
          <w:rFonts w:asciiTheme="minorHAnsi" w:hAnsiTheme="minorHAnsi" w:cstheme="minorHAnsi"/>
          <w:color w:val="000000" w:themeColor="text1"/>
          <w:sz w:val="18"/>
          <w:szCs w:val="18"/>
          <w:lang w:val="zh-CN" w:eastAsia="zh-CN" w:bidi="zh-CN"/>
        </w:rPr>
      </w:pPr>
      <w:r w:rsidRPr="00E06DA2">
        <w:rPr>
          <w:rFonts w:asciiTheme="minorHAnsi" w:hAnsiTheme="minorHAnsi" w:cstheme="minorHAnsi"/>
          <w:color w:val="000000" w:themeColor="text1"/>
          <w:sz w:val="18"/>
          <w:szCs w:val="18"/>
          <w:lang w:val="zh-CN" w:eastAsia="zh-CN" w:bidi="zh-CN"/>
        </w:rPr>
        <w:t>在完全建立的</w:t>
      </w:r>
      <w:r w:rsidRPr="00E06DA2">
        <w:rPr>
          <w:rFonts w:asciiTheme="minorHAnsi" w:hAnsiTheme="minorHAnsi" w:cstheme="minorHAnsi"/>
          <w:color w:val="000000" w:themeColor="text1"/>
          <w:sz w:val="18"/>
          <w:szCs w:val="18"/>
          <w:lang w:val="zh-CN" w:eastAsia="zh-CN" w:bidi="zh-CN"/>
        </w:rPr>
        <w:t xml:space="preserve"> PDU </w:t>
      </w:r>
      <w:r w:rsidRPr="00E06DA2">
        <w:rPr>
          <w:rFonts w:asciiTheme="minorHAnsi" w:hAnsiTheme="minorHAnsi" w:cstheme="minorHAnsi"/>
          <w:color w:val="000000" w:themeColor="text1"/>
          <w:sz w:val="18"/>
          <w:szCs w:val="18"/>
          <w:lang w:val="zh-CN" w:eastAsia="zh-CN" w:bidi="zh-CN"/>
        </w:rPr>
        <w:t>会话中，数据包的转发率低于</w:t>
      </w:r>
      <w:r w:rsidRPr="00E06DA2">
        <w:rPr>
          <w:rFonts w:asciiTheme="minorHAnsi" w:hAnsiTheme="minorHAnsi" w:cstheme="minorHAnsi"/>
          <w:color w:val="000000" w:themeColor="text1"/>
          <w:sz w:val="18"/>
          <w:szCs w:val="18"/>
          <w:lang w:val="zh-CN" w:eastAsia="zh-CN" w:bidi="zh-CN"/>
        </w:rPr>
        <w:t xml:space="preserve"> 99.9%</w:t>
      </w:r>
      <w:r w:rsidRPr="00E06DA2">
        <w:rPr>
          <w:rFonts w:asciiTheme="minorHAnsi" w:hAnsiTheme="minorHAnsi" w:cstheme="minorHAnsi"/>
          <w:color w:val="000000" w:themeColor="text1"/>
          <w:sz w:val="18"/>
          <w:szCs w:val="18"/>
          <w:lang w:val="zh-CN" w:eastAsia="zh-CN" w:bidi="zh-CN"/>
        </w:rPr>
        <w:t>。</w:t>
      </w:r>
    </w:p>
    <w:p w14:paraId="483158B4" w14:textId="77777777" w:rsidR="00610507" w:rsidRPr="00E06DA2" w:rsidRDefault="00610507" w:rsidP="00610507">
      <w:pPr>
        <w:spacing w:after="160" w:line="259" w:lineRule="auto"/>
        <w:rPr>
          <w:rFonts w:asciiTheme="minorHAnsi" w:hAnsiTheme="minorHAnsi" w:cstheme="minorHAnsi"/>
          <w:color w:val="000000" w:themeColor="text1"/>
          <w:sz w:val="22"/>
          <w:lang w:val="zh-CN" w:eastAsia="zh-CN" w:bidi="zh-CN"/>
        </w:rPr>
      </w:pPr>
      <w:r w:rsidRPr="00E06DA2">
        <w:rPr>
          <w:rFonts w:asciiTheme="minorHAnsi" w:hAnsiTheme="minorHAnsi" w:cstheme="minorHAnsi"/>
          <w:b/>
          <w:color w:val="00188F"/>
          <w:sz w:val="18"/>
          <w:lang w:val="zh-CN" w:eastAsia="zh-CN" w:bidi="zh-CN"/>
        </w:rPr>
        <w:t>在线服务：</w:t>
      </w:r>
      <w:r w:rsidRPr="00E06DA2">
        <w:rPr>
          <w:rFonts w:asciiTheme="minorHAnsi" w:hAnsiTheme="minorHAnsi" w:cstheme="minorHAnsi"/>
          <w:sz w:val="18"/>
          <w:szCs w:val="18"/>
          <w:lang w:val="zh-CN" w:eastAsia="zh-CN" w:bidi="zh-CN"/>
        </w:rPr>
        <w:t>如果在某一分钟内，所有旨在创建、更新或查看服务资源的连续尝试均返回错误代码或者在两分钟内未返回成功代码，则将</w:t>
      </w:r>
      <w:r w:rsidR="00E820E7" w:rsidRPr="00E06DA2">
        <w:rPr>
          <w:rFonts w:asciiTheme="minorHAnsi" w:hAnsiTheme="minorHAnsi" w:cstheme="minorHAnsi"/>
          <w:sz w:val="18"/>
          <w:szCs w:val="18"/>
          <w:lang w:val="zh-CN" w:eastAsia="zh-CN" w:bidi="zh-CN"/>
        </w:rPr>
        <w:br/>
      </w:r>
      <w:r w:rsidRPr="00E06DA2">
        <w:rPr>
          <w:rFonts w:asciiTheme="minorHAnsi" w:hAnsiTheme="minorHAnsi" w:cstheme="minorHAnsi"/>
          <w:sz w:val="18"/>
          <w:szCs w:val="18"/>
          <w:lang w:val="zh-CN" w:eastAsia="zh-CN" w:bidi="zh-CN"/>
        </w:rPr>
        <w:t>这一分钟视为停机时间。</w:t>
      </w:r>
    </w:p>
    <w:p w14:paraId="2824C52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C0A59">
        <w:rPr>
          <w:rFonts w:asciiTheme="minorHAnsi" w:hAnsiTheme="minorHAnsi" w:cstheme="minorHAnsi"/>
          <w:b/>
          <w:color w:val="00188F"/>
          <w:sz w:val="18"/>
          <w:lang w:val="zh-CN" w:eastAsia="zh-CN" w:bidi="zh-C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10507" w:rsidRPr="00E06DA2" w14:paraId="1826EB55" w14:textId="77777777" w:rsidTr="00C65A58">
        <w:trPr>
          <w:trHeight w:val="257"/>
          <w:tblHeader/>
        </w:trPr>
        <w:tc>
          <w:tcPr>
            <w:tcW w:w="5220" w:type="dxa"/>
            <w:shd w:val="clear" w:color="auto" w:fill="0072C6"/>
          </w:tcPr>
          <w:p w14:paraId="25AC92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220" w:type="dxa"/>
            <w:shd w:val="clear" w:color="auto" w:fill="0072C6"/>
          </w:tcPr>
          <w:p w14:paraId="68802C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4A10480" w14:textId="77777777" w:rsidTr="00C65A58">
        <w:trPr>
          <w:trHeight w:val="274"/>
        </w:trPr>
        <w:tc>
          <w:tcPr>
            <w:tcW w:w="5220" w:type="dxa"/>
          </w:tcPr>
          <w:p w14:paraId="281ED1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220" w:type="dxa"/>
          </w:tcPr>
          <w:p w14:paraId="416A43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2FDE5FB" w14:textId="77777777" w:rsidTr="00C65A58">
        <w:trPr>
          <w:trHeight w:val="257"/>
        </w:trPr>
        <w:tc>
          <w:tcPr>
            <w:tcW w:w="5220" w:type="dxa"/>
          </w:tcPr>
          <w:p w14:paraId="5036577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220" w:type="dxa"/>
          </w:tcPr>
          <w:p w14:paraId="4FC6A6E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16C7D8A"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A18E92E"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4E104D">
        <w:rPr>
          <w:rFonts w:asciiTheme="minorHAnsi" w:hAnsiTheme="minorHAnsi" w:cstheme="minorHAnsi"/>
          <w:b/>
          <w:color w:val="00188F"/>
          <w:sz w:val="18"/>
          <w:lang w:val="zh-CN" w:eastAsia="zh-CN" w:bidi="zh-CN"/>
        </w:rPr>
        <w:t>：</w:t>
      </w:r>
    </w:p>
    <w:p w14:paraId="18B65F95"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6"/>
          <w:szCs w:val="16"/>
          <w:lang w:val="zh-CN" w:eastAsia="zh-CN" w:bidi="zh-CN"/>
        </w:rPr>
      </w:pP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不涵盖</w:t>
      </w:r>
      <w:r w:rsidRPr="00E06DA2">
        <w:rPr>
          <w:rFonts w:asciiTheme="minorHAnsi" w:hAnsiTheme="minorHAnsi" w:cstheme="minorHAnsi"/>
          <w:sz w:val="18"/>
          <w:lang w:val="zh-CN" w:eastAsia="zh-CN" w:bidi="zh-CN"/>
        </w:rPr>
        <w:t xml:space="preserve"> G0</w:t>
      </w:r>
      <w:r w:rsidRPr="00E06DA2">
        <w:rPr>
          <w:rFonts w:asciiTheme="minorHAnsi" w:hAnsiTheme="minorHAnsi" w:cstheme="minorHAnsi"/>
          <w:sz w:val="18"/>
          <w:lang w:val="zh-CN" w:eastAsia="zh-CN" w:bidi="zh-CN"/>
        </w:rPr>
        <w:t>。</w:t>
      </w:r>
    </w:p>
    <w:p w14:paraId="277D90C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出现性能或可用性问题的原因包括</w:t>
      </w:r>
    </w:p>
    <w:p w14:paraId="1726E36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使用不是由我们提供的服务、硬件或软件，包括但不限于，带宽不足导致的或与第三方软件或服务相关的问题</w:t>
      </w:r>
    </w:p>
    <w:p w14:paraId="49EDBA9B"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您未能遵循任何必需的配置，未能使用支持的平台，未能遵守可接受使用的任何政策，或者您以与服务的功能和特征不一致或与我们发布的指南不一致的方式使用服务，例如，尝试执行不支持的操作</w:t>
      </w:r>
    </w:p>
    <w:p w14:paraId="401CB941" w14:textId="77777777" w:rsidR="00610507" w:rsidRPr="00E06DA2" w:rsidRDefault="00610507" w:rsidP="0059330B">
      <w:pPr>
        <w:numPr>
          <w:ilvl w:val="1"/>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尝试执行超出规定配额或引发我们对疑似不文明行为的限制的操作</w:t>
      </w:r>
    </w:p>
    <w:p w14:paraId="28FBD080" w14:textId="77777777" w:rsidR="00610507" w:rsidRPr="00E06DA2" w:rsidRDefault="00610507" w:rsidP="0059330B">
      <w:pPr>
        <w:numPr>
          <w:ilvl w:val="0"/>
          <w:numId w:val="33"/>
        </w:numPr>
        <w:tabs>
          <w:tab w:val="left" w:pos="360"/>
          <w:tab w:val="left" w:pos="720"/>
          <w:tab w:val="left" w:pos="1080"/>
        </w:tabs>
        <w:spacing w:line="259"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在正常运行时间计算中不包括会导致停机以修补服务器和基础结构的每月维护窗口。</w:t>
      </w:r>
    </w:p>
    <w:p w14:paraId="5F7A88D4"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AE00E0B" w14:textId="77777777" w:rsidR="00610507" w:rsidRPr="005228FB" w:rsidRDefault="00610507" w:rsidP="0014122D">
      <w:pPr>
        <w:pStyle w:val="ProductList-Offering2Heading"/>
        <w:rPr>
          <w:rFonts w:cstheme="majorHAnsi"/>
        </w:rPr>
      </w:pPr>
      <w:bookmarkStart w:id="325" w:name="_Toc165043767"/>
      <w:r w:rsidRPr="005228FB">
        <w:rPr>
          <w:rFonts w:cstheme="majorHAnsi"/>
        </w:rPr>
        <w:t xml:space="preserve">Azure </w:t>
      </w:r>
      <w:r w:rsidRPr="005228FB">
        <w:rPr>
          <w:rFonts w:cstheme="majorHAnsi"/>
        </w:rPr>
        <w:t>专用链接</w:t>
      </w:r>
      <w:bookmarkEnd w:id="325"/>
    </w:p>
    <w:p w14:paraId="0087C4D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396537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专用链接服务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是对您自己的以下服务的引用：针对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专用链接启用，且在您自己的虚拟网络中部署。</w:t>
      </w:r>
    </w:p>
    <w:p w14:paraId="690D491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Azure </w:t>
      </w:r>
      <w:r w:rsidR="00610507" w:rsidRPr="00E06DA2">
        <w:rPr>
          <w:rFonts w:asciiTheme="minorHAnsi" w:hAnsiTheme="minorHAnsi" w:cstheme="minorHAnsi"/>
          <w:b/>
          <w:bCs/>
          <w:color w:val="00188F"/>
          <w:sz w:val="18"/>
          <w:lang w:val="zh-CN" w:eastAsia="zh-CN" w:bidi="zh-CN"/>
        </w:rPr>
        <w:t>专用终结点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是用于连接已启用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专用链接的服务与虚拟网络中专用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地址的网络接口。</w:t>
      </w:r>
    </w:p>
    <w:p w14:paraId="3DB9A73C"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165185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专用终结点的总累计分钟数。</w:t>
      </w:r>
    </w:p>
    <w:p w14:paraId="507214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专用终结点不可用期间跨两个或更多可用性区域部署的给定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专用链接服务或</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专用终结点累积的最大可用分钟数。如果在某一分钟内，所有尝试通过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专用终结点进行连接的操作均失败，则认为在这一分钟内该终结点不可用。</w:t>
      </w:r>
    </w:p>
    <w:p w14:paraId="4383F0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：正常服务时间百分比使用以下公式计算：</w:t>
      </w:r>
    </w:p>
    <w:p w14:paraId="379C17E2" w14:textId="77777777" w:rsidR="00610507" w:rsidRPr="0070031A"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A4CFCAF" w14:textId="77777777" w:rsidR="00E820E7" w:rsidRPr="00E06DA2" w:rsidRDefault="00000000" w:rsidP="00610507">
      <w:pPr>
        <w:tabs>
          <w:tab w:val="left" w:pos="360"/>
          <w:tab w:val="left" w:pos="720"/>
          <w:tab w:val="left" w:pos="1080"/>
        </w:tabs>
        <w:rPr>
          <w:rFonts w:asciiTheme="minorHAnsi" w:hAnsiTheme="minorHAnsi" w:cstheme="minorHAnsi"/>
          <w:sz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686BFA1" w14:textId="77777777" w:rsidR="00E820E7" w:rsidRPr="0070031A" w:rsidRDefault="00E820E7" w:rsidP="00610507">
      <w:pPr>
        <w:tabs>
          <w:tab w:val="left" w:pos="360"/>
          <w:tab w:val="left" w:pos="720"/>
          <w:tab w:val="left" w:pos="1080"/>
        </w:tabs>
        <w:rPr>
          <w:rFonts w:asciiTheme="minorHAnsi" w:hAnsiTheme="minorHAnsi" w:cstheme="minorHAnsi"/>
          <w:sz w:val="18"/>
          <w:szCs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82F29A0" w14:textId="77777777" w:rsidTr="00C65A58">
        <w:trPr>
          <w:tblHeader/>
        </w:trPr>
        <w:tc>
          <w:tcPr>
            <w:tcW w:w="5400" w:type="dxa"/>
            <w:shd w:val="clear" w:color="auto" w:fill="0072C6"/>
          </w:tcPr>
          <w:p w14:paraId="2A727F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597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729649" w14:textId="77777777" w:rsidTr="00C65A58">
        <w:tc>
          <w:tcPr>
            <w:tcW w:w="5400" w:type="dxa"/>
          </w:tcPr>
          <w:p w14:paraId="345C95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ECCEB7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E2D2295" w14:textId="77777777" w:rsidTr="00C65A58">
        <w:tc>
          <w:tcPr>
            <w:tcW w:w="5400" w:type="dxa"/>
          </w:tcPr>
          <w:p w14:paraId="24FC6F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33EE0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4947E3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FBB6E96" w14:textId="77777777" w:rsidR="00610507" w:rsidRPr="004F679A" w:rsidRDefault="00610507" w:rsidP="0014122D">
      <w:pPr>
        <w:pStyle w:val="ProductList-Offering2Heading"/>
        <w:rPr>
          <w:rFonts w:cstheme="majorHAnsi"/>
        </w:rPr>
      </w:pPr>
      <w:bookmarkStart w:id="326" w:name="_Toc165043768"/>
      <w:r w:rsidRPr="004F679A">
        <w:rPr>
          <w:rFonts w:cstheme="majorHAnsi"/>
        </w:rPr>
        <w:t>Microsoft Purview</w:t>
      </w:r>
      <w:bookmarkEnd w:id="326"/>
    </w:p>
    <w:p w14:paraId="248E191B"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FA22B8">
        <w:rPr>
          <w:rFonts w:asciiTheme="minorHAnsi" w:hAnsiTheme="minorHAnsi" w:cstheme="minorHAnsi"/>
          <w:b/>
          <w:color w:val="00188F"/>
          <w:sz w:val="18"/>
          <w:lang w:val="zh-CN" w:eastAsia="zh-CN" w:bidi="zh-CN"/>
        </w:rPr>
        <w:t>：</w:t>
      </w:r>
    </w:p>
    <w:p w14:paraId="7A65E58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订阅的一个适用期间，要求经身份验证的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执行</w:t>
      </w:r>
      <w:r w:rsidR="00610507" w:rsidRPr="00E06DA2">
        <w:rPr>
          <w:rFonts w:asciiTheme="minorHAnsi" w:hAnsiTheme="minorHAnsi" w:cstheme="minorHAnsi"/>
          <w:sz w:val="18"/>
          <w:lang w:val="zh-CN" w:eastAsia="zh-CN" w:bidi="zh-CN"/>
        </w:rPr>
        <w:t xml:space="preserve"> Microsoft Purview </w:t>
      </w:r>
      <w:r w:rsidR="00610507" w:rsidRPr="00E06DA2">
        <w:rPr>
          <w:rFonts w:asciiTheme="minorHAnsi" w:hAnsiTheme="minorHAnsi" w:cstheme="minorHAnsi"/>
          <w:sz w:val="18"/>
          <w:lang w:val="zh-CN" w:eastAsia="zh-CN" w:bidi="zh-CN"/>
        </w:rPr>
        <w:t>操作的所有请求的数量（不包括排除的请求数）。</w:t>
      </w:r>
    </w:p>
    <w:p w14:paraId="3222E87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是指导致出现</w:t>
      </w:r>
      <w:r w:rsidR="00610507" w:rsidRPr="00E06DA2">
        <w:rPr>
          <w:rFonts w:asciiTheme="minorHAnsi" w:hAnsiTheme="minorHAnsi" w:cstheme="minorHAnsi"/>
          <w:sz w:val="18"/>
          <w:lang w:val="zh-CN" w:eastAsia="zh-CN" w:bidi="zh-CN"/>
        </w:rPr>
        <w:t xml:space="preserve"> HTTP 4xx </w:t>
      </w:r>
      <w:r w:rsidR="00610507" w:rsidRPr="00E06DA2">
        <w:rPr>
          <w:rFonts w:asciiTheme="minorHAnsi" w:hAnsiTheme="minorHAnsi" w:cstheme="minorHAnsi"/>
          <w:sz w:val="18"/>
          <w:lang w:val="zh-CN" w:eastAsia="zh-CN" w:bidi="zh-CN"/>
        </w:rPr>
        <w:t>状态代码的请求的数量。</w:t>
      </w:r>
    </w:p>
    <w:p w14:paraId="003C420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是指在请求总数内返回错误代码的所有请求数。</w:t>
      </w:r>
    </w:p>
    <w:p w14:paraId="22BE77AA"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w:t>
      </w:r>
      <w:r w:rsidRPr="00E06DA2">
        <w:rPr>
          <w:rFonts w:asciiTheme="minorHAnsi" w:hAnsiTheme="minorHAnsi" w:cstheme="minorHAnsi"/>
          <w:sz w:val="18"/>
          <w:lang w:val="zh-CN" w:eastAsia="zh-CN" w:bidi="zh-CN"/>
        </w:rPr>
        <w:t xml:space="preserve"> Microsoft Purview </w:t>
      </w:r>
      <w:r w:rsidRPr="00E06DA2">
        <w:rPr>
          <w:rFonts w:asciiTheme="minorHAnsi" w:hAnsiTheme="minorHAnsi" w:cstheme="minorHAnsi"/>
          <w:sz w:val="18"/>
          <w:lang w:val="zh-CN" w:eastAsia="zh-CN" w:bidi="zh-CN"/>
        </w:rPr>
        <w:t>服务所发出的</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E820E7"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订阅在一个适用期间的总请求数减去失败的请求数，再除以总请求数。</w:t>
      </w:r>
    </w:p>
    <w:p w14:paraId="00017C2C" w14:textId="77777777" w:rsidR="00610507" w:rsidRPr="006251E4" w:rsidRDefault="00610507" w:rsidP="00616F34">
      <w:pPr>
        <w:tabs>
          <w:tab w:val="left" w:pos="360"/>
          <w:tab w:val="left" w:pos="720"/>
          <w:tab w:val="left" w:pos="1080"/>
        </w:tabs>
        <w:rPr>
          <w:rFonts w:asciiTheme="minorHAnsi" w:hAnsiTheme="minorHAnsi" w:cstheme="minorHAnsi"/>
          <w:sz w:val="12"/>
          <w:szCs w:val="12"/>
          <w:lang w:val="zh-CN" w:eastAsia="zh-CN" w:bidi="zh-CN"/>
        </w:rPr>
      </w:pPr>
    </w:p>
    <w:p w14:paraId="540543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76192">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8F99E11" w14:textId="77777777" w:rsidR="00610507" w:rsidRPr="00616F34"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BE42716" w14:textId="2A4E2C4B" w:rsidR="00681721" w:rsidRDefault="00000000" w:rsidP="00681721">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hint="eastAsia"/>
                  <w:i/>
                  <w:sz w:val="18"/>
                  <w:szCs w:val="18"/>
                </w:rPr>
                <m:t>总请求数</m:t>
              </m:r>
              <m:r>
                <m:rPr>
                  <m:nor/>
                </m:rPr>
                <w:rPr>
                  <w:rFonts w:ascii="Cambria Math" w:hAnsi="Cambria Math" w:cs="Tahoma" w:hint="eastAsia"/>
                  <w:i/>
                  <w:sz w:val="18"/>
                  <w:szCs w:val="18"/>
                </w:rPr>
                <m:t xml:space="preserve"> </m:t>
              </m:r>
              <m:r>
                <m:rPr>
                  <m:nor/>
                </m:rPr>
                <w:rPr>
                  <w:rFonts w:ascii="Times New Roman" w:hAnsi="Times New Roman" w:cs="Times New Roman"/>
                  <w:i/>
                  <w:sz w:val="18"/>
                  <w:szCs w:val="18"/>
                </w:rPr>
                <m:t>-</m:t>
              </m:r>
              <m:r>
                <m:rPr>
                  <m:nor/>
                </m:rPr>
                <w:rPr>
                  <w:rFonts w:ascii="Cambria Math" w:hAnsi="Cambria Math" w:cs="Tahoma" w:hint="eastAsia"/>
                  <w:i/>
                  <w:sz w:val="18"/>
                  <w:szCs w:val="18"/>
                </w:rPr>
                <m:t xml:space="preserve"> </m:t>
              </m:r>
              <m:r>
                <m:rPr>
                  <m:nor/>
                </m:rPr>
                <w:rPr>
                  <w:rFonts w:ascii="Cambria Math" w:hAnsi="Cambria Math" w:cs="Tahoma" w:hint="eastAsia"/>
                  <w:i/>
                  <w:sz w:val="18"/>
                  <w:szCs w:val="18"/>
                </w:rPr>
                <m:t>失败的请求数</m:t>
              </m:r>
            </m:num>
            <m:den>
              <m:r>
                <m:rPr>
                  <m:nor/>
                </m:rPr>
                <w:rPr>
                  <w:rFonts w:ascii="Cambria Math" w:hAnsi="Cambria Math" w:cs="Tahoma" w:hint="eastAsia"/>
                  <w:i/>
                  <w:sz w:val="18"/>
                  <w:szCs w:val="18"/>
                </w:rPr>
                <m:t>总请求数</m:t>
              </m:r>
            </m:den>
          </m:f>
          <m:r>
            <w:rPr>
              <w:rFonts w:ascii="Cambria Math" w:hAnsi="Cambria Math" w:cs="Tahoma"/>
              <w:sz w:val="18"/>
              <w:szCs w:val="18"/>
            </w:rPr>
            <m:t xml:space="preserve"> x100</m:t>
          </m:r>
        </m:oMath>
      </m:oMathPara>
    </w:p>
    <w:p w14:paraId="565A42D7"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Microsoft Purview* </w:t>
      </w:r>
      <w:r w:rsidRPr="00E06DA2">
        <w:rPr>
          <w:rFonts w:asciiTheme="minorHAnsi" w:hAnsiTheme="minorHAnsi" w:cstheme="minorHAnsi"/>
          <w:b/>
          <w:color w:val="00188F"/>
          <w:sz w:val="18"/>
          <w:lang w:val="zh-CN" w:eastAsia="zh-CN" w:bidi="zh-CN"/>
        </w:rPr>
        <w:t>服务内</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B4DACCC"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C31648"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3AC2B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kern w:val="2"/>
                <w:sz w:val="16"/>
                <w:lang w:val="zh-CN" w:eastAsia="zh-CN" w:bidi="zh-CN"/>
                <w14:ligatures w14:val="standardContextual"/>
              </w:rPr>
            </w:pPr>
            <w:r w:rsidRPr="00E06DA2">
              <w:rPr>
                <w:rFonts w:asciiTheme="minorHAnsi" w:hAnsiTheme="minorHAnsi" w:cstheme="minorHAnsi"/>
                <w:color w:val="FFFFFF" w:themeColor="background1"/>
                <w:sz w:val="16"/>
                <w:lang w:val="zh-CN" w:eastAsia="zh-CN" w:bidi="zh-CN"/>
                <w14:ligatures w14:val="standardContextual"/>
              </w:rPr>
              <w:t>服务额度</w:t>
            </w:r>
          </w:p>
        </w:tc>
      </w:tr>
      <w:tr w:rsidR="00610507" w:rsidRPr="00E06DA2" w14:paraId="594FCD22"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AC35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386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10%</w:t>
            </w:r>
          </w:p>
        </w:tc>
      </w:tr>
      <w:tr w:rsidR="00610507" w:rsidRPr="00E06DA2" w14:paraId="5471D004"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D683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324A7"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kern w:val="2"/>
                <w:sz w:val="16"/>
                <w:lang w:val="zh-CN" w:eastAsia="zh-CN" w:bidi="zh-CN"/>
                <w14:ligatures w14:val="standardContextual"/>
              </w:rPr>
            </w:pPr>
            <w:r w:rsidRPr="00E06DA2">
              <w:rPr>
                <w:rFonts w:asciiTheme="minorHAnsi" w:hAnsiTheme="minorHAnsi" w:cstheme="minorHAnsi"/>
                <w:sz w:val="16"/>
                <w:lang w:val="zh-CN" w:eastAsia="zh-CN" w:bidi="zh-CN"/>
                <w14:ligatures w14:val="standardContextual"/>
              </w:rPr>
              <w:t>25%</w:t>
            </w:r>
          </w:p>
        </w:tc>
      </w:tr>
    </w:tbl>
    <w:p w14:paraId="2D460FE2" w14:textId="77777777" w:rsidR="00610507" w:rsidRPr="00E06DA2" w:rsidRDefault="00610507" w:rsidP="00590C75">
      <w:pPr>
        <w:spacing w:before="1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DC5A20" w:rsidRPr="00E06DA2">
        <w:rPr>
          <w:rFonts w:asciiTheme="minorHAnsi" w:hAnsiTheme="minorHAnsi" w:cstheme="minorHAnsi"/>
          <w:sz w:val="18"/>
          <w:lang w:eastAsia="zh-CN" w:bidi="zh-CN"/>
        </w:rPr>
        <w:t xml:space="preserve"> </w:t>
      </w:r>
      <w:r w:rsidRPr="00E06DA2">
        <w:rPr>
          <w:rFonts w:asciiTheme="minorHAnsi" w:hAnsiTheme="minorHAnsi" w:cstheme="minorHAnsi"/>
          <w:sz w:val="18"/>
          <w:lang w:val="zh-CN" w:eastAsia="zh-CN" w:bidi="zh-CN"/>
        </w:rPr>
        <w:t>以上服务额度仅适用于按订阅方式提供的</w:t>
      </w:r>
      <w:r w:rsidRPr="00E06DA2">
        <w:rPr>
          <w:rFonts w:asciiTheme="minorHAnsi" w:hAnsiTheme="minorHAnsi" w:cstheme="minorHAnsi"/>
          <w:sz w:val="18"/>
          <w:lang w:val="zh-CN" w:eastAsia="zh-CN" w:bidi="zh-CN"/>
        </w:rPr>
        <w:t xml:space="preserve"> Microsoft Purview</w:t>
      </w:r>
      <w:r w:rsidRPr="00E06DA2">
        <w:rPr>
          <w:rFonts w:asciiTheme="minorHAnsi" w:hAnsiTheme="minorHAnsi" w:cstheme="minorHAnsi"/>
          <w:sz w:val="18"/>
          <w:lang w:val="zh-CN" w:eastAsia="zh-CN" w:bidi="zh-CN"/>
        </w:rPr>
        <w:t>（以前称为</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Azure Purview”</w:t>
      </w:r>
      <w:r w:rsidRPr="00E06DA2">
        <w:rPr>
          <w:rFonts w:asciiTheme="minorHAnsi" w:hAnsiTheme="minorHAnsi" w:cstheme="minorHAnsi"/>
          <w:sz w:val="18"/>
          <w:lang w:val="zh-CN" w:eastAsia="zh-CN" w:bidi="zh-CN"/>
        </w:rPr>
        <w:t>）的部分内容。</w:t>
      </w:r>
    </w:p>
    <w:p w14:paraId="73DC1030"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C65FF64" w14:textId="77777777" w:rsidR="00610507" w:rsidRPr="0070031A" w:rsidRDefault="00610507" w:rsidP="0014122D">
      <w:pPr>
        <w:pStyle w:val="ProductList-Offering2Heading"/>
        <w:rPr>
          <w:rFonts w:cstheme="majorHAnsi"/>
        </w:rPr>
      </w:pPr>
      <w:bookmarkStart w:id="327" w:name="_Toc165043769"/>
      <w:r w:rsidRPr="0070031A">
        <w:rPr>
          <w:rFonts w:cstheme="majorHAnsi"/>
        </w:rPr>
        <w:t>Azure Red Hat OpenShift</w:t>
      </w:r>
      <w:bookmarkEnd w:id="327"/>
    </w:p>
    <w:p w14:paraId="5003863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324061C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群集的总累计分钟数。</w:t>
      </w:r>
    </w:p>
    <w:p w14:paraId="6AF4679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Red Hat OpenShift </w:t>
      </w:r>
      <w:r w:rsidR="00610507" w:rsidRPr="00E06DA2">
        <w:rPr>
          <w:rFonts w:asciiTheme="minorHAnsi" w:hAnsiTheme="minorHAnsi" w:cstheme="minorHAnsi"/>
          <w:sz w:val="18"/>
          <w:lang w:val="zh-CN" w:eastAsia="zh-CN" w:bidi="zh-CN"/>
        </w:rPr>
        <w:t>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终结点不可用的总累计最大可用分钟数。如果在某一分</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钟内，所有尝试连接至群集</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终结点的操作均失败，则认为在这一分钟内该终结点不可用。</w:t>
      </w:r>
    </w:p>
    <w:p w14:paraId="3D37B4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5F3EC9">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1D1CEA29" w14:textId="77777777" w:rsidR="00610507" w:rsidRPr="0006095B"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794FEF46"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9B3C1B" w14:textId="77777777" w:rsidR="0014122D" w:rsidRPr="0006095B" w:rsidRDefault="0014122D">
      <w:pPr>
        <w:rPr>
          <w:rFonts w:asciiTheme="minorHAnsi" w:hAnsiTheme="minorHAnsi" w:cstheme="minorHAnsi"/>
          <w:sz w:val="18"/>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652F119" w14:textId="77777777" w:rsidTr="00C65A58">
        <w:trPr>
          <w:tblHeader/>
        </w:trPr>
        <w:tc>
          <w:tcPr>
            <w:tcW w:w="5400" w:type="dxa"/>
            <w:shd w:val="clear" w:color="auto" w:fill="0072C6"/>
          </w:tcPr>
          <w:p w14:paraId="005D8C0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FD1FFE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3AB8BA9" w14:textId="77777777" w:rsidTr="00C65A58">
        <w:tc>
          <w:tcPr>
            <w:tcW w:w="5400" w:type="dxa"/>
          </w:tcPr>
          <w:p w14:paraId="46F82C7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39CDB5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A191D5A" w14:textId="77777777" w:rsidTr="00C65A58">
        <w:tc>
          <w:tcPr>
            <w:tcW w:w="5400" w:type="dxa"/>
          </w:tcPr>
          <w:p w14:paraId="07199AD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C5669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087C9CE"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455C1F3" w14:textId="77777777" w:rsidR="00610507" w:rsidRPr="00E06DA2" w:rsidRDefault="00610507" w:rsidP="0014122D">
      <w:pPr>
        <w:pStyle w:val="ProductList-Offering2Heading"/>
        <w:rPr>
          <w:rFonts w:asciiTheme="minorHAnsi" w:hAnsiTheme="minorHAnsi" w:cstheme="minorHAnsi"/>
        </w:rPr>
      </w:pPr>
      <w:bookmarkStart w:id="328" w:name="_Toc165043770"/>
      <w:r w:rsidRPr="00E06DA2">
        <w:rPr>
          <w:rFonts w:asciiTheme="minorHAnsi" w:hAnsiTheme="minorHAnsi" w:cstheme="minorHAnsi"/>
        </w:rPr>
        <w:t>远程渲染</w:t>
      </w:r>
      <w:bookmarkEnd w:id="328"/>
    </w:p>
    <w:p w14:paraId="68FE402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7CEFC6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是指在渲染会话期间将</w:t>
      </w:r>
      <w:r w:rsidR="00610507" w:rsidRPr="00E06DA2">
        <w:rPr>
          <w:rFonts w:asciiTheme="minorHAnsi" w:hAnsiTheme="minorHAnsi" w:cstheme="minorHAnsi"/>
          <w:sz w:val="18"/>
          <w:lang w:val="zh-CN" w:eastAsia="zh-CN" w:bidi="zh-CN"/>
        </w:rPr>
        <w:t xml:space="preserve"> 3D </w:t>
      </w:r>
      <w:r w:rsidR="00610507" w:rsidRPr="00E06DA2">
        <w:rPr>
          <w:rFonts w:asciiTheme="minorHAnsi" w:hAnsiTheme="minorHAnsi" w:cstheme="minorHAnsi"/>
          <w:sz w:val="18"/>
          <w:lang w:val="zh-CN" w:eastAsia="zh-CN" w:bidi="zh-CN"/>
        </w:rPr>
        <w:t>模型转换为所需格式的过程。</w:t>
      </w:r>
    </w:p>
    <w:p w14:paraId="159DF38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渲染会话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是指与远程渲染服务进行的交互。</w:t>
      </w:r>
    </w:p>
    <w:p w14:paraId="6794B80B" w14:textId="77777777" w:rsidR="00610507" w:rsidRPr="00E06DA2" w:rsidRDefault="00610507" w:rsidP="00616F3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转换</w:t>
      </w:r>
      <w:r w:rsidRPr="00E06DA2">
        <w:rPr>
          <w:rFonts w:asciiTheme="minorHAnsi" w:hAnsiTheme="minorHAnsi" w:cstheme="minorHAnsi"/>
          <w:b/>
          <w:bCs/>
          <w:color w:val="00188F"/>
          <w:sz w:val="18"/>
          <w:lang w:val="zh-CN" w:eastAsia="zh-CN" w:bidi="zh-CN"/>
        </w:rPr>
        <w:t xml:space="preserve"> REST API </w:t>
      </w:r>
      <w:r w:rsidRPr="00E06DA2">
        <w:rPr>
          <w:rFonts w:asciiTheme="minorHAnsi" w:hAnsiTheme="minorHAnsi" w:cstheme="minorHAnsi"/>
          <w:b/>
          <w:bCs/>
          <w:color w:val="00188F"/>
          <w:sz w:val="18"/>
          <w:lang w:val="zh-CN" w:eastAsia="zh-CN" w:bidi="zh-CN"/>
        </w:rPr>
        <w:t>事务的正常服务时间的计算和服务级别</w:t>
      </w:r>
    </w:p>
    <w:p w14:paraId="4F655F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是指在订阅的一个适用期间，客户针对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远程渲染服务中的转换功能发出的经身份验证的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请求的总数量。事务尝试总数不包括在收到第一个错误代码后的五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分钟时段内不断重复返回该错误代码的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w:t>
      </w:r>
    </w:p>
    <w:p w14:paraId="7F1550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是指事务尝试总数中从微软收到请求开始计算的</w:t>
      </w:r>
      <w:r w:rsidR="00610507" w:rsidRPr="00E06DA2">
        <w:rPr>
          <w:rFonts w:asciiTheme="minorHAnsi" w:hAnsiTheme="minorHAnsi" w:cstheme="minorHAnsi"/>
          <w:sz w:val="18"/>
          <w:lang w:val="zh-CN" w:eastAsia="zh-CN" w:bidi="zh-CN"/>
        </w:rPr>
        <w:t xml:space="preserve"> 30 </w:t>
      </w:r>
      <w:r w:rsidR="00610507" w:rsidRPr="00E06DA2">
        <w:rPr>
          <w:rFonts w:asciiTheme="minorHAnsi" w:hAnsiTheme="minorHAnsi" w:cstheme="minorHAnsi"/>
          <w:sz w:val="18"/>
          <w:lang w:val="zh-CN" w:eastAsia="zh-CN" w:bidi="zh-CN"/>
        </w:rPr>
        <w:t>秒内返回错误代码的所有请求数。</w:t>
      </w:r>
    </w:p>
    <w:p w14:paraId="6FCAF06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远程渲染服务的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订阅的一个适用期间的事务尝试总数减去失败的事务数，再除以事务尝试总数。正常服务时间百分比计算公式如下所示：</w:t>
      </w:r>
    </w:p>
    <w:p w14:paraId="57760838" w14:textId="77777777" w:rsidR="00610507" w:rsidRPr="00590C75"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62633F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62A492F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远程渲染服务的转换功能的使用：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7D12FF6" w14:textId="77777777" w:rsidTr="00C65A58">
        <w:trPr>
          <w:tblHeader/>
        </w:trPr>
        <w:tc>
          <w:tcPr>
            <w:tcW w:w="5400" w:type="dxa"/>
            <w:shd w:val="clear" w:color="auto" w:fill="0072C6"/>
          </w:tcPr>
          <w:p w14:paraId="5EA656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757D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29E1A1E" w14:textId="77777777" w:rsidTr="00C65A58">
        <w:tc>
          <w:tcPr>
            <w:tcW w:w="5400" w:type="dxa"/>
          </w:tcPr>
          <w:p w14:paraId="5F29E94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E80F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A578A3E" w14:textId="77777777" w:rsidTr="00C65A58">
        <w:tc>
          <w:tcPr>
            <w:tcW w:w="5400" w:type="dxa"/>
          </w:tcPr>
          <w:p w14:paraId="565C9A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9AAD9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B5F5786" w14:textId="77777777" w:rsidR="00610507" w:rsidRPr="00E06DA2" w:rsidRDefault="00610507" w:rsidP="006251E4">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渲染会话的正常服务时间计算和服务级别</w:t>
      </w:r>
    </w:p>
    <w:p w14:paraId="53AD71D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是指在一个适用期间渲染会话的总分钟数，其中渲染会话的时长从因客户发起操作而分配渲染会话开始计算，到客户发起可能导致会话停止的操作时截止。</w:t>
      </w:r>
    </w:p>
    <w:p w14:paraId="3FF52DD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是指在一个适用期间内，所有渲染会话的所有部署分钟数总和。</w:t>
      </w:r>
    </w:p>
    <w:p w14:paraId="3BED01D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是指远程渲染服务不可用时的总累计部署分钟数。如果指定的渲染会话在某一分钟内没有外部连接，则视为此渲染会话在</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这一分钟内不可用。</w:t>
      </w:r>
    </w:p>
    <w:p w14:paraId="0E6CD3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渲染会话的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FEC3EAC" w14:textId="77777777" w:rsidR="00610507" w:rsidRPr="0050274B"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52D5AB3"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7FD5593" w14:textId="77777777" w:rsidR="00610507" w:rsidRPr="00E06DA2" w:rsidRDefault="00610507" w:rsidP="0014122D">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远程渲染服务中渲染会话的使用：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040ACCC" w14:textId="77777777" w:rsidTr="00C65A58">
        <w:trPr>
          <w:tblHeader/>
        </w:trPr>
        <w:tc>
          <w:tcPr>
            <w:tcW w:w="5400" w:type="dxa"/>
            <w:shd w:val="clear" w:color="auto" w:fill="0072C6"/>
          </w:tcPr>
          <w:p w14:paraId="2CC8CC5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E54A4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3EEA729" w14:textId="77777777" w:rsidTr="00C65A58">
        <w:tc>
          <w:tcPr>
            <w:tcW w:w="5400" w:type="dxa"/>
          </w:tcPr>
          <w:p w14:paraId="4C31C2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BF368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F8930E" w14:textId="77777777" w:rsidTr="00C65A58">
        <w:tc>
          <w:tcPr>
            <w:tcW w:w="5400" w:type="dxa"/>
          </w:tcPr>
          <w:p w14:paraId="658F9C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16CDA1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2E57F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AF1EE21" w14:textId="77777777" w:rsidR="00610507" w:rsidRPr="00182FD8" w:rsidRDefault="00610507" w:rsidP="00B514C4">
      <w:pPr>
        <w:pStyle w:val="ProductList-Offering2Heading"/>
        <w:keepNext w:val="0"/>
        <w:keepLines w:val="0"/>
        <w:pageBreakBefore/>
        <w:rPr>
          <w:rFonts w:cstheme="majorHAnsi"/>
        </w:rPr>
      </w:pPr>
      <w:bookmarkStart w:id="329" w:name="_Toc165043771"/>
      <w:r w:rsidRPr="00182FD8">
        <w:rPr>
          <w:rFonts w:cstheme="majorHAnsi"/>
        </w:rPr>
        <w:t xml:space="preserve">Azure </w:t>
      </w:r>
      <w:r w:rsidRPr="00182FD8">
        <w:rPr>
          <w:rFonts w:cstheme="majorHAnsi"/>
        </w:rPr>
        <w:t>路由服务器</w:t>
      </w:r>
      <w:bookmarkEnd w:id="329"/>
    </w:p>
    <w:p w14:paraId="5E495FCC"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ED000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路由服务器的总累计分钟数。</w:t>
      </w:r>
    </w:p>
    <w:p w14:paraId="0227147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路由服务器的操作均失败，则认为在这一分钟内该服务器不可用。</w:t>
      </w:r>
    </w:p>
    <w:p w14:paraId="3048DFBD" w14:textId="77777777" w:rsidR="00610507" w:rsidRPr="00E06DA2" w:rsidRDefault="00610507" w:rsidP="00E820E7">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路由服务器的</w:t>
      </w:r>
      <w:r w:rsidR="00E820E7"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76BC2C94" w14:textId="77777777" w:rsidR="00610507" w:rsidRPr="0050274B" w:rsidRDefault="00610507" w:rsidP="00E820E7">
      <w:pPr>
        <w:keepNext/>
        <w:keepLines/>
        <w:tabs>
          <w:tab w:val="left" w:pos="360"/>
          <w:tab w:val="left" w:pos="720"/>
          <w:tab w:val="left" w:pos="1080"/>
        </w:tabs>
        <w:rPr>
          <w:rFonts w:asciiTheme="minorHAnsi" w:hAnsiTheme="minorHAnsi" w:cstheme="minorHAnsi"/>
          <w:sz w:val="12"/>
          <w:szCs w:val="12"/>
          <w:lang w:val="zh-CN" w:eastAsia="zh-CN" w:bidi="zh-CN"/>
        </w:rPr>
      </w:pPr>
    </w:p>
    <w:p w14:paraId="2C070F38"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5DFAF1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路由服务器的使用：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5CA3D7" w14:textId="77777777" w:rsidTr="00C65A58">
        <w:trPr>
          <w:tblHeader/>
        </w:trPr>
        <w:tc>
          <w:tcPr>
            <w:tcW w:w="5400" w:type="dxa"/>
            <w:shd w:val="clear" w:color="auto" w:fill="0072C6"/>
          </w:tcPr>
          <w:p w14:paraId="114CAD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5A3C8D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9C781AA" w14:textId="77777777" w:rsidTr="00C65A58">
        <w:tc>
          <w:tcPr>
            <w:tcW w:w="5400" w:type="dxa"/>
          </w:tcPr>
          <w:p w14:paraId="78065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255430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F5F03B9" w14:textId="77777777" w:rsidTr="00C65A58">
        <w:tc>
          <w:tcPr>
            <w:tcW w:w="5400" w:type="dxa"/>
          </w:tcPr>
          <w:p w14:paraId="65C60D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9F38C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0" w:name="_Toc510793702"/>
    <w:bookmarkStart w:id="331" w:name="_Toc52348978"/>
    <w:p w14:paraId="4B1E86A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D219D12" w14:textId="77777777" w:rsidR="00610507" w:rsidRPr="00182FD8" w:rsidRDefault="00610507" w:rsidP="0014122D">
      <w:pPr>
        <w:pStyle w:val="ProductList-Offering2Heading"/>
        <w:rPr>
          <w:rFonts w:cstheme="majorHAnsi"/>
        </w:rPr>
      </w:pPr>
      <w:bookmarkStart w:id="332" w:name="_Toc165043772"/>
      <w:r w:rsidRPr="00182FD8">
        <w:rPr>
          <w:rFonts w:cstheme="majorHAnsi"/>
        </w:rPr>
        <w:t>SAP HANA on Azure</w:t>
      </w:r>
      <w:bookmarkEnd w:id="330"/>
      <w:bookmarkEnd w:id="331"/>
      <w:r w:rsidRPr="00182FD8">
        <w:rPr>
          <w:rFonts w:cstheme="majorHAnsi"/>
        </w:rPr>
        <w:t xml:space="preserve"> </w:t>
      </w:r>
      <w:r w:rsidRPr="00182FD8">
        <w:rPr>
          <w:rFonts w:cstheme="majorHAnsi"/>
        </w:rPr>
        <w:t>大型实例</w:t>
      </w:r>
      <w:bookmarkEnd w:id="332"/>
    </w:p>
    <w:p w14:paraId="3D93AFE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B6917">
        <w:rPr>
          <w:rFonts w:asciiTheme="minorHAnsi" w:hAnsiTheme="minorHAnsi" w:cstheme="minorHAnsi"/>
          <w:b/>
          <w:color w:val="00188F"/>
          <w:sz w:val="18"/>
          <w:lang w:val="zh-CN" w:eastAsia="zh-CN" w:bidi="zh-CN"/>
        </w:rPr>
        <w:t>：</w:t>
      </w:r>
    </w:p>
    <w:p w14:paraId="65D00E34" w14:textId="77777777" w:rsidR="00610507" w:rsidRPr="00E06DA2" w:rsidRDefault="00BF1364" w:rsidP="00610507">
      <w:pPr>
        <w:spacing w:line="252" w:lineRule="auto"/>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发布的单实例维护</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是指与影响单实例的网络、硬件、服务维护或服务升级相关的停机时间。在此类停机时间开始之前，我们将至少提前五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天发布通知或通知您。</w:t>
      </w:r>
    </w:p>
    <w:p w14:paraId="79BDC032"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高可用性对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是指客户为进行系统复制，在应用层的同一区域部署并配置的两个或更多完全相同的大型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实例。客户必须在架构设计流程期间向微软申明高可用性对的成员。</w:t>
      </w:r>
    </w:p>
    <w:p w14:paraId="7F834029" w14:textId="5AFA1480"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SAP HANA on Azure </w:t>
      </w:r>
      <w:r w:rsidR="00610507" w:rsidRPr="00E06DA2">
        <w:rPr>
          <w:rFonts w:asciiTheme="minorHAnsi" w:hAnsiTheme="minorHAnsi" w:cstheme="minorHAnsi"/>
          <w:b/>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TCP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UDP </w:t>
      </w:r>
      <w:r w:rsidR="00610507" w:rsidRPr="00E06DA2">
        <w:rPr>
          <w:rFonts w:asciiTheme="minorHAnsi" w:hAnsiTheme="minorHAnsi" w:cstheme="minorHAnsi"/>
          <w:sz w:val="18"/>
          <w:lang w:val="zh-CN" w:eastAsia="zh-CN" w:bidi="zh-CN"/>
        </w:rPr>
        <w:t>网络协议下，大型</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实例与其他</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地址之间的双向网络流量。根据协议，实例是针对允许的流量进行配置的。此</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地址必须位于关联的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订阅的虚拟网络上。</w:t>
      </w:r>
    </w:p>
    <w:p w14:paraId="69416ACA" w14:textId="77777777" w:rsidR="00610507" w:rsidRPr="00E06DA2" w:rsidRDefault="00BF1364" w:rsidP="00610507">
      <w:pPr>
        <w:spacing w:line="252"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单实例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是指任何未部署在高可用性对中的单个</w:t>
      </w:r>
      <w:r w:rsidR="00610507" w:rsidRPr="00E06DA2">
        <w:rPr>
          <w:rFonts w:asciiTheme="minorHAnsi" w:hAnsiTheme="minorHAnsi" w:cstheme="minorHAnsi"/>
          <w:sz w:val="18"/>
          <w:lang w:val="zh-CN" w:eastAsia="zh-CN" w:bidi="zh-CN"/>
        </w:rPr>
        <w:t xml:space="preserve"> Microsoft SAP HANA on Azure </w:t>
      </w:r>
      <w:r w:rsidR="00610507" w:rsidRPr="00E06DA2">
        <w:rPr>
          <w:rFonts w:asciiTheme="minorHAnsi" w:hAnsiTheme="minorHAnsi" w:cstheme="minorHAnsi"/>
          <w:sz w:val="18"/>
          <w:lang w:val="zh-CN" w:eastAsia="zh-CN" w:bidi="zh-CN"/>
        </w:rPr>
        <w:t>大型实例机。</w:t>
      </w:r>
    </w:p>
    <w:p w14:paraId="0DAAB801" w14:textId="77777777" w:rsidR="00610507" w:rsidRPr="0050274B" w:rsidRDefault="00610507" w:rsidP="00610507">
      <w:pPr>
        <w:spacing w:line="252" w:lineRule="auto"/>
        <w:rPr>
          <w:rFonts w:asciiTheme="minorHAnsi" w:hAnsiTheme="minorHAnsi" w:cstheme="minorHAnsi"/>
          <w:sz w:val="12"/>
          <w:szCs w:val="12"/>
          <w:lang w:val="zh-CN" w:eastAsia="zh-CN" w:bidi="zh-CN"/>
        </w:rPr>
      </w:pPr>
    </w:p>
    <w:p w14:paraId="6961B210" w14:textId="77777777" w:rsidR="00610507" w:rsidRPr="00E06DA2" w:rsidRDefault="00610507" w:rsidP="00610507">
      <w:pPr>
        <w:spacing w:line="252" w:lineRule="auto"/>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高可用性对的正常服务时间计算和服务级别</w:t>
      </w:r>
    </w:p>
    <w:p w14:paraId="63F8F66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是指在一个适用期间内，在同一高可用性对中部署的所有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实例的总累计部署分钟数。</w:t>
      </w:r>
      <w:r w:rsidR="00E820E7"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最大可用分钟数的计量时间范围为：自因客户发起操作而导致同一高可用性对中的两个或更多实例开始发挥作用时起，至客户发起能够导致实例停止的操作时停止。</w:t>
      </w:r>
    </w:p>
    <w:p w14:paraId="6111275A"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w:t>
      </w:r>
    </w:p>
    <w:p w14:paraId="6A1F9D68"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正常服务时间百分比</w:t>
      </w:r>
      <w:r w:rsidRPr="00C47864">
        <w:rPr>
          <w:rFonts w:asciiTheme="minorHAnsi" w:hAnsiTheme="minorHAnsi" w:cstheme="minorHAnsi"/>
          <w:b/>
          <w:color w:val="0072C6"/>
          <w:sz w:val="18"/>
          <w:lang w:val="zh-CN" w:eastAsia="zh-CN" w:bidi="zh-CN"/>
        </w:rPr>
        <w:t>：</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高可用性对正常服务时间百分比可按照下列公式进行计算：</w:t>
      </w:r>
    </w:p>
    <w:p w14:paraId="59E68655" w14:textId="77777777" w:rsidR="00610507" w:rsidRPr="00E06DA2" w:rsidRDefault="00610507" w:rsidP="00610507">
      <w:pPr>
        <w:tabs>
          <w:tab w:val="left" w:pos="360"/>
          <w:tab w:val="left" w:pos="720"/>
          <w:tab w:val="left" w:pos="1080"/>
        </w:tabs>
        <w:ind w:left="720"/>
        <w:rPr>
          <w:rFonts w:asciiTheme="minorHAnsi" w:hAnsiTheme="minorHAnsi" w:cstheme="minorHAnsi"/>
          <w:sz w:val="18"/>
          <w:lang w:val="zh-CN" w:eastAsia="zh-CN" w:bidi="zh-CN"/>
        </w:rPr>
      </w:pPr>
    </w:p>
    <w:p w14:paraId="7BBC45C3"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0CD56B6" w14:textId="77777777" w:rsidR="00610507" w:rsidRPr="00E06DA2" w:rsidRDefault="00610507" w:rsidP="00A201FC">
      <w:pPr>
        <w:keepNext/>
        <w:tabs>
          <w:tab w:val="left" w:pos="360"/>
          <w:tab w:val="left" w:pos="720"/>
          <w:tab w:val="left" w:pos="1080"/>
        </w:tabs>
        <w:spacing w:before="240"/>
        <w:ind w:left="7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高可用性对的服务额度</w:t>
      </w:r>
      <w:r w:rsidRPr="00CD3E24">
        <w:rPr>
          <w:rFonts w:asciiTheme="minorHAnsi" w:hAnsiTheme="minorHAnsi" w:cstheme="minorHAnsi"/>
          <w:b/>
          <w:color w:val="00188F"/>
          <w:sz w:val="18"/>
          <w:lang w:val="zh-CN" w:eastAsia="zh-CN" w:bidi="zh-CN"/>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10507" w:rsidRPr="00E06DA2" w14:paraId="747A438B" w14:textId="77777777" w:rsidTr="00C65A58">
        <w:trPr>
          <w:trHeight w:val="235"/>
          <w:tblHeader/>
        </w:trPr>
        <w:tc>
          <w:tcPr>
            <w:tcW w:w="5040" w:type="dxa"/>
            <w:shd w:val="clear" w:color="auto" w:fill="0072C6"/>
          </w:tcPr>
          <w:p w14:paraId="608423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shd w:val="clear" w:color="auto" w:fill="0072C6"/>
          </w:tcPr>
          <w:p w14:paraId="485EB6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10DC52" w14:textId="77777777" w:rsidTr="00C65A58">
        <w:trPr>
          <w:trHeight w:val="235"/>
        </w:trPr>
        <w:tc>
          <w:tcPr>
            <w:tcW w:w="5040" w:type="dxa"/>
          </w:tcPr>
          <w:p w14:paraId="117E28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4950" w:type="dxa"/>
          </w:tcPr>
          <w:p w14:paraId="2FDB09B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22CBAEE" w14:textId="77777777" w:rsidTr="00C65A58">
        <w:trPr>
          <w:trHeight w:val="236"/>
        </w:trPr>
        <w:tc>
          <w:tcPr>
            <w:tcW w:w="5040" w:type="dxa"/>
          </w:tcPr>
          <w:p w14:paraId="7EE0EE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Pr>
          <w:p w14:paraId="16309E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90C249C" w14:textId="77777777" w:rsidR="00610507" w:rsidRPr="00E06DA2" w:rsidRDefault="00610507" w:rsidP="00B514C4">
      <w:pPr>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 xml:space="preserve">SAP HANA on Azure </w:t>
      </w:r>
      <w:r w:rsidRPr="00E06DA2">
        <w:rPr>
          <w:rFonts w:asciiTheme="minorHAnsi" w:hAnsiTheme="minorHAnsi" w:cstheme="minorHAnsi"/>
          <w:b/>
          <w:color w:val="00188F"/>
          <w:sz w:val="18"/>
          <w:lang w:val="zh-CN" w:eastAsia="zh-CN" w:bidi="zh-CN"/>
        </w:rPr>
        <w:t>单实例的正常服务时间计算和服务级别</w:t>
      </w:r>
    </w:p>
    <w:p w14:paraId="11E560F2"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订阅的一个适用期间，客户部署的所有</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单实例的总累计部署分钟数。</w:t>
      </w:r>
    </w:p>
    <w:p w14:paraId="27C4E973" w14:textId="77777777" w:rsidR="00610507" w:rsidRPr="00E06DA2" w:rsidRDefault="00BF1364" w:rsidP="00610507">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72C6"/>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是指在最大可用分钟数内，不具备</w:t>
      </w:r>
      <w:r w:rsidR="00610507" w:rsidRPr="00E06DA2">
        <w:rPr>
          <w:rFonts w:asciiTheme="minorHAnsi" w:hAnsiTheme="minorHAnsi" w:cstheme="minorHAnsi"/>
          <w:sz w:val="18"/>
          <w:lang w:val="zh-CN" w:eastAsia="zh-CN" w:bidi="zh-CN"/>
        </w:rPr>
        <w:t xml:space="preserve"> SAP HANA on Azure </w:t>
      </w:r>
      <w:r w:rsidR="00610507" w:rsidRPr="00E06DA2">
        <w:rPr>
          <w:rFonts w:asciiTheme="minorHAnsi" w:hAnsiTheme="minorHAnsi" w:cstheme="minorHAnsi"/>
          <w:sz w:val="18"/>
          <w:lang w:val="zh-CN" w:eastAsia="zh-CN" w:bidi="zh-CN"/>
        </w:rPr>
        <w:t>连接性的总累计分钟数。停机时间不包括公布的单实例维护时间。</w:t>
      </w:r>
    </w:p>
    <w:p w14:paraId="483CA9D5" w14:textId="77777777" w:rsidR="00610507" w:rsidRPr="00E06DA2" w:rsidRDefault="00610507" w:rsidP="003964B8">
      <w:pPr>
        <w:spacing w:line="252" w:lineRule="auto"/>
        <w:ind w:left="720"/>
        <w:rPr>
          <w:rFonts w:asciiTheme="minorHAnsi" w:hAnsiTheme="minorHAnsi" w:cstheme="minorHAnsi"/>
          <w:sz w:val="18"/>
          <w:lang w:val="zh-CN" w:eastAsia="zh-CN" w:bidi="zh-CN"/>
        </w:rPr>
      </w:pPr>
      <w:r w:rsidRPr="00E06DA2">
        <w:rPr>
          <w:rFonts w:asciiTheme="minorHAnsi" w:hAnsiTheme="minorHAnsi" w:cstheme="minorHAnsi"/>
          <w:b/>
          <w:color w:val="0072C6"/>
          <w:sz w:val="18"/>
          <w:lang w:val="zh-CN" w:eastAsia="zh-CN" w:bidi="zh-CN"/>
        </w:rPr>
        <w:t>正常服务时间百分</w:t>
      </w:r>
      <w:r w:rsidRPr="003964B8">
        <w:rPr>
          <w:rFonts w:asciiTheme="minorHAnsi" w:hAnsiTheme="minorHAnsi" w:cstheme="minorHAnsi"/>
          <w:b/>
          <w:color w:val="0072C6"/>
          <w:sz w:val="18"/>
          <w:lang w:val="zh-CN" w:eastAsia="zh-CN" w:bidi="zh-CN"/>
        </w:rPr>
        <w:t>比：</w:t>
      </w:r>
      <w:r w:rsidRPr="00E06DA2">
        <w:rPr>
          <w:rFonts w:asciiTheme="minorHAnsi" w:hAnsiTheme="minorHAnsi" w:cstheme="minorHAnsi"/>
          <w:sz w:val="18"/>
          <w:lang w:val="zh-CN" w:eastAsia="zh-CN" w:bidi="zh-CN"/>
        </w:rPr>
        <w:t>指定服务器的</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单实例正常服务时间百分比可按照以下公式进行计算：</w:t>
      </w:r>
    </w:p>
    <w:p w14:paraId="5A4C2E0A" w14:textId="77777777" w:rsidR="0014122D" w:rsidRPr="006251E4" w:rsidRDefault="0014122D" w:rsidP="00610507">
      <w:pPr>
        <w:spacing w:line="252" w:lineRule="auto"/>
        <w:ind w:left="720"/>
        <w:rPr>
          <w:rFonts w:asciiTheme="minorHAnsi" w:hAnsiTheme="minorHAnsi" w:cstheme="minorHAnsi"/>
          <w:sz w:val="12"/>
          <w:szCs w:val="12"/>
          <w:lang w:val="zh-CN" w:eastAsia="zh-CN" w:bidi="zh-CN"/>
        </w:rPr>
      </w:pPr>
    </w:p>
    <w:p w14:paraId="378F116C" w14:textId="77777777" w:rsidR="00610507" w:rsidRPr="00E06DA2" w:rsidRDefault="00000000" w:rsidP="00610507">
      <w:pPr>
        <w:spacing w:after="160" w:line="259" w:lineRule="auto"/>
        <w:ind w:left="144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69C2345" w14:textId="77777777" w:rsidR="00610507" w:rsidRPr="00E06DA2" w:rsidRDefault="00610507" w:rsidP="00E820E7">
      <w:pPr>
        <w:spacing w:before="240" w:line="252"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SAP HANA on Azure </w:t>
      </w:r>
      <w:r w:rsidRPr="00E06DA2">
        <w:rPr>
          <w:rFonts w:asciiTheme="minorHAnsi" w:hAnsiTheme="minorHAnsi" w:cstheme="minorHAnsi"/>
          <w:sz w:val="18"/>
          <w:lang w:val="zh-CN" w:eastAsia="zh-CN" w:bidi="zh-CN"/>
        </w:rPr>
        <w:t>单实例的使用：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10507" w:rsidRPr="00E06DA2" w14:paraId="3B4F7F14" w14:textId="77777777" w:rsidTr="00C65A5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01C90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8A363C"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9D0C339" w14:textId="77777777" w:rsidTr="00C65A5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CAEFAA"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93EF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75CB8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DE3E79"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F567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39016F8" w14:textId="77777777" w:rsidTr="00C65A5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0DFD3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90F6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33" w:name="_Toc457821569"/>
    <w:bookmarkStart w:id="334" w:name="_Toc52348979"/>
    <w:p w14:paraId="69CDDEF0"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9EE9BE5" w14:textId="77777777" w:rsidR="00610507" w:rsidRPr="00E06DA2" w:rsidRDefault="00610507" w:rsidP="0014122D">
      <w:pPr>
        <w:pStyle w:val="ProductList-Offering2Heading"/>
        <w:rPr>
          <w:rFonts w:asciiTheme="minorHAnsi" w:hAnsiTheme="minorHAnsi" w:cstheme="minorHAnsi"/>
        </w:rPr>
      </w:pPr>
      <w:bookmarkStart w:id="335" w:name="_Toc165043773"/>
      <w:r w:rsidRPr="00E06DA2">
        <w:rPr>
          <w:rFonts w:asciiTheme="minorHAnsi" w:hAnsiTheme="minorHAnsi" w:cstheme="minorHAnsi"/>
        </w:rPr>
        <w:t>计划程序</w:t>
      </w:r>
      <w:bookmarkEnd w:id="333"/>
      <w:bookmarkEnd w:id="334"/>
      <w:bookmarkEnd w:id="335"/>
    </w:p>
    <w:p w14:paraId="71DF59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11BBC">
        <w:rPr>
          <w:rFonts w:asciiTheme="minorHAnsi" w:hAnsiTheme="minorHAnsi" w:cstheme="minorHAnsi"/>
          <w:b/>
          <w:color w:val="00188F"/>
          <w:sz w:val="18"/>
          <w:lang w:val="zh-CN" w:eastAsia="zh-CN" w:bidi="zh-CN"/>
        </w:rPr>
        <w:t>：</w:t>
      </w:r>
    </w:p>
    <w:p w14:paraId="207CAE94"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指一个适用期间内的总分钟数。</w:t>
      </w:r>
    </w:p>
    <w:p w14:paraId="6A422A9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规划的执行时间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是指按照安排开始执行一项已计划作业的时间。</w:t>
      </w:r>
    </w:p>
    <w:p w14:paraId="076815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已计划作业</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是指由您指定要根据某个指定的计划在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内执行的操作。</w:t>
      </w:r>
    </w:p>
    <w:p w14:paraId="3F1A4A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一个适用期间内，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分钟内开始执行，此类延迟执行时间不应视为停机时间。</w:t>
      </w:r>
    </w:p>
    <w:p w14:paraId="6EA2F4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218FB">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C7C478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D06F57"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54C351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E48ED">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CBB82D" w14:textId="77777777" w:rsidTr="00C65A58">
        <w:trPr>
          <w:tblHeader/>
        </w:trPr>
        <w:tc>
          <w:tcPr>
            <w:tcW w:w="5400" w:type="dxa"/>
            <w:shd w:val="clear" w:color="auto" w:fill="0072C6"/>
          </w:tcPr>
          <w:p w14:paraId="179DC7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F8045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6457699" w14:textId="77777777" w:rsidTr="00C65A58">
        <w:tc>
          <w:tcPr>
            <w:tcW w:w="5400" w:type="dxa"/>
          </w:tcPr>
          <w:p w14:paraId="1D657B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9316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D9A39C8" w14:textId="77777777" w:rsidTr="00C65A58">
        <w:tc>
          <w:tcPr>
            <w:tcW w:w="5400" w:type="dxa"/>
          </w:tcPr>
          <w:p w14:paraId="41E3AA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60309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36" w:name="_Toc457821574"/>
    <w:bookmarkStart w:id="337" w:name="_Toc52348984"/>
    <w:bookmarkStart w:id="338" w:name="ServiceBusServiceRelays"/>
    <w:p w14:paraId="30A7937C"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7D1D01E" w14:textId="7D93F90D" w:rsidR="00610507" w:rsidRPr="00AA7D5B" w:rsidRDefault="00610507" w:rsidP="0014122D">
      <w:pPr>
        <w:pStyle w:val="ProductList-Offering2Heading"/>
        <w:rPr>
          <w:rFonts w:cstheme="majorHAnsi"/>
        </w:rPr>
      </w:pPr>
      <w:bookmarkStart w:id="339" w:name="_Toc165043774"/>
      <w:r w:rsidRPr="00AA7D5B">
        <w:rPr>
          <w:rFonts w:cstheme="majorHAnsi"/>
        </w:rPr>
        <w:t>Service-Bus</w:t>
      </w:r>
      <w:bookmarkEnd w:id="336"/>
      <w:bookmarkEnd w:id="337"/>
      <w:bookmarkEnd w:id="339"/>
    </w:p>
    <w:bookmarkEnd w:id="338"/>
    <w:p w14:paraId="3729E118" w14:textId="77777777" w:rsidR="00610507"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0E4F63">
        <w:rPr>
          <w:rFonts w:asciiTheme="minorHAnsi" w:hAnsiTheme="minorHAnsi" w:cstheme="minorHAnsi"/>
          <w:b/>
          <w:color w:val="00188F"/>
          <w:sz w:val="18"/>
          <w:lang w:val="zh-CN" w:eastAsia="zh-CN" w:bidi="zh-CN"/>
        </w:rPr>
        <w:t>：</w:t>
      </w:r>
    </w:p>
    <w:p w14:paraId="56187EA2"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消息</w:t>
      </w:r>
      <w:r w:rsidRPr="00963CFF">
        <w:rPr>
          <w:rFonts w:cstheme="minorHAnsi"/>
          <w:b/>
          <w:bCs/>
          <w:sz w:val="18"/>
        </w:rPr>
        <w:t>”</w:t>
      </w:r>
      <w:r w:rsidRPr="002F6841">
        <w:rPr>
          <w:rFonts w:cstheme="minorHAnsi"/>
          <w:sz w:val="18"/>
        </w:rPr>
        <w:t>是指使用</w:t>
      </w:r>
      <w:r w:rsidRPr="002F6841">
        <w:rPr>
          <w:rFonts w:cstheme="minorHAnsi"/>
          <w:sz w:val="18"/>
        </w:rPr>
        <w:t xml:space="preserve"> Service Bus </w:t>
      </w:r>
      <w:r w:rsidRPr="002F6841">
        <w:rPr>
          <w:rFonts w:cstheme="minorHAnsi"/>
          <w:sz w:val="18"/>
        </w:rPr>
        <w:t>支持的任何协议通过</w:t>
      </w:r>
      <w:r w:rsidRPr="002F6841">
        <w:rPr>
          <w:rFonts w:cstheme="minorHAnsi"/>
          <w:sz w:val="18"/>
        </w:rPr>
        <w:t xml:space="preserve"> Service Bus </w:t>
      </w:r>
      <w:r w:rsidRPr="002F6841">
        <w:rPr>
          <w:rFonts w:cstheme="minorHAnsi"/>
          <w:sz w:val="18"/>
        </w:rPr>
        <w:t>中继、队列或主题发送或接收的任何用户定义的内容。</w:t>
      </w:r>
    </w:p>
    <w:p w14:paraId="04BEFF59"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sz w:val="18"/>
        </w:rPr>
        <w:t>“</w:t>
      </w:r>
      <w:r w:rsidRPr="002F6841">
        <w:rPr>
          <w:rFonts w:cstheme="minorHAnsi"/>
          <w:b/>
          <w:color w:val="00188F"/>
          <w:sz w:val="18"/>
        </w:rPr>
        <w:t>分区命名空间</w:t>
      </w:r>
      <w:r w:rsidRPr="00963CFF">
        <w:rPr>
          <w:rFonts w:cstheme="minorHAnsi"/>
          <w:b/>
          <w:sz w:val="18"/>
        </w:rPr>
        <w:t>”</w:t>
      </w:r>
      <w:r w:rsidRPr="002F6841">
        <w:rPr>
          <w:rFonts w:cstheme="minorHAnsi"/>
          <w:sz w:val="18"/>
        </w:rPr>
        <w:t>可将消息传递实体划分给多个消息代理，以提高整体吞吐量。</w:t>
      </w:r>
    </w:p>
    <w:p w14:paraId="2E569B6D"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可用性区域</w:t>
      </w:r>
      <w:r w:rsidRPr="00963CFF">
        <w:rPr>
          <w:rFonts w:cstheme="minorHAnsi"/>
          <w:b/>
          <w:bCs/>
          <w:sz w:val="18"/>
        </w:rPr>
        <w:t>”</w:t>
      </w:r>
      <w:r w:rsidRPr="002F6841">
        <w:rPr>
          <w:rFonts w:cstheme="minorHAnsi"/>
          <w:sz w:val="18"/>
        </w:rPr>
        <w:t>是指</w:t>
      </w:r>
      <w:r w:rsidRPr="002F6841">
        <w:rPr>
          <w:rFonts w:cstheme="minorHAnsi"/>
          <w:sz w:val="18"/>
        </w:rPr>
        <w:t xml:space="preserve"> Azure </w:t>
      </w:r>
      <w:r w:rsidRPr="002F6841">
        <w:rPr>
          <w:rFonts w:cstheme="minorHAnsi"/>
          <w:sz w:val="18"/>
        </w:rPr>
        <w:t>区域内的故障隔离区，用于提供冗余电力、冷却和联网。</w:t>
      </w:r>
    </w:p>
    <w:p w14:paraId="4B9570E0" w14:textId="77777777" w:rsidR="003A4EB1" w:rsidRPr="002F6841" w:rsidRDefault="003A4EB1" w:rsidP="003A4EB1">
      <w:pPr>
        <w:keepNext/>
        <w:spacing w:before="120"/>
        <w:rPr>
          <w:rFonts w:cstheme="minorHAnsi"/>
          <w:b/>
          <w:color w:val="00188F"/>
          <w:sz w:val="18"/>
        </w:rPr>
      </w:pPr>
      <w:r w:rsidRPr="002F6841">
        <w:rPr>
          <w:rFonts w:cstheme="minorHAnsi"/>
          <w:b/>
          <w:color w:val="00188F"/>
          <w:sz w:val="18"/>
        </w:rPr>
        <w:t>为所有层级的排队和主题计算正常服务时间和服务级别，部署时不使用分区名称空间</w:t>
      </w:r>
    </w:p>
    <w:p w14:paraId="3F1817C5" w14:textId="77777777" w:rsidR="003A4EB1" w:rsidRPr="002F6841" w:rsidRDefault="003A4EB1" w:rsidP="003A4EB1">
      <w:pPr>
        <w:keepNext/>
        <w:tabs>
          <w:tab w:val="left" w:pos="360"/>
          <w:tab w:val="left" w:pos="720"/>
          <w:tab w:val="left" w:pos="1080"/>
        </w:tabs>
        <w:rPr>
          <w:rFonts w:cstheme="minorHAnsi"/>
          <w:b/>
          <w:color w:val="00188F"/>
          <w:sz w:val="18"/>
        </w:rPr>
      </w:pPr>
      <w:r w:rsidRPr="002F6841">
        <w:rPr>
          <w:rFonts w:cstheme="minorHAnsi"/>
          <w:b/>
          <w:color w:val="00188F"/>
          <w:sz w:val="18"/>
        </w:rPr>
        <w:t>附加定义：</w:t>
      </w:r>
    </w:p>
    <w:p w14:paraId="1A54A49B"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3C3B7F16"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5187525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F6EF4A0"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6EAB853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64FF4F87"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9ADF30" w14:textId="77777777" w:rsidR="003A4EB1" w:rsidRDefault="003A4EB1" w:rsidP="003A4EB1">
      <w:pPr>
        <w:tabs>
          <w:tab w:val="left" w:pos="360"/>
          <w:tab w:val="left" w:pos="720"/>
          <w:tab w:val="left" w:pos="1080"/>
        </w:tabs>
        <w:rPr>
          <w:rFonts w:cstheme="minorHAnsi"/>
          <w:b/>
          <w:color w:val="00188F"/>
          <w:sz w:val="18"/>
        </w:rPr>
      </w:pPr>
    </w:p>
    <w:p w14:paraId="1D70F28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以下服务级别和服务额度适用于顾客在没有分区名称空间的情况下部署的所有层中伫列和主题的使用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10C30FF7" w14:textId="77777777" w:rsidTr="002D7B66">
        <w:trPr>
          <w:tblHeader/>
        </w:trPr>
        <w:tc>
          <w:tcPr>
            <w:tcW w:w="5400" w:type="dxa"/>
            <w:shd w:val="clear" w:color="auto" w:fill="0072C6"/>
          </w:tcPr>
          <w:p w14:paraId="1115FB5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13572214"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025C6409" w14:textId="77777777" w:rsidTr="002D7B66">
        <w:tc>
          <w:tcPr>
            <w:tcW w:w="5400" w:type="dxa"/>
          </w:tcPr>
          <w:p w14:paraId="26484123"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3CF79D5A"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7C6C0471" w14:textId="77777777" w:rsidTr="002D7B66">
        <w:tc>
          <w:tcPr>
            <w:tcW w:w="5400" w:type="dxa"/>
          </w:tcPr>
          <w:p w14:paraId="2D7654A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2F9B85E2"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56F35EFB" w14:textId="77777777" w:rsidR="003A4EB1" w:rsidRPr="002F6841" w:rsidRDefault="003A4EB1" w:rsidP="003A4EB1">
      <w:pPr>
        <w:spacing w:before="120"/>
        <w:rPr>
          <w:rFonts w:cstheme="minorHAnsi"/>
          <w:b/>
          <w:bCs/>
          <w:color w:val="00188F"/>
          <w:sz w:val="18"/>
        </w:rPr>
      </w:pPr>
      <w:r w:rsidRPr="002F6841">
        <w:rPr>
          <w:rFonts w:cstheme="minorHAnsi"/>
          <w:b/>
          <w:color w:val="00188F"/>
          <w:sz w:val="18"/>
        </w:rPr>
        <w:t>在支持可用性区域的区域内，为部署了分区名称空间的高级层伫列和主题计算正常服务时间和服务级别</w:t>
      </w:r>
    </w:p>
    <w:p w14:paraId="518FADCE"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附加定义：</w:t>
      </w:r>
    </w:p>
    <w:p w14:paraId="100BA3E3"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部署分钟数</w:t>
      </w:r>
      <w:r w:rsidRPr="00963CFF">
        <w:rPr>
          <w:rFonts w:cstheme="minorHAnsi"/>
          <w:b/>
          <w:bCs/>
          <w:color w:val="000000"/>
          <w:sz w:val="18"/>
        </w:rPr>
        <w:t>”</w:t>
      </w:r>
      <w:r w:rsidRPr="002F6841">
        <w:rPr>
          <w:rFonts w:cstheme="minorHAnsi"/>
          <w:color w:val="000000"/>
          <w:sz w:val="18"/>
        </w:rPr>
        <w:t>是指在一个适用期间内，在</w:t>
      </w:r>
      <w:r w:rsidRPr="002F6841">
        <w:rPr>
          <w:rFonts w:cstheme="minorHAnsi"/>
          <w:color w:val="000000"/>
          <w:sz w:val="18"/>
        </w:rPr>
        <w:t xml:space="preserve"> Microsoft Azure </w:t>
      </w:r>
      <w:r w:rsidRPr="002F6841">
        <w:rPr>
          <w:rFonts w:cstheme="minorHAnsi"/>
          <w:color w:val="000000"/>
          <w:sz w:val="18"/>
        </w:rPr>
        <w:t>中部署了指定的队列或主题的总分钟数。</w:t>
      </w:r>
    </w:p>
    <w:p w14:paraId="299AEC18" w14:textId="77777777" w:rsidR="003A4EB1" w:rsidRPr="002F6841" w:rsidRDefault="003A4EB1" w:rsidP="003A4EB1">
      <w:pPr>
        <w:tabs>
          <w:tab w:val="left" w:pos="360"/>
          <w:tab w:val="left" w:pos="720"/>
          <w:tab w:val="left" w:pos="1080"/>
        </w:tabs>
        <w:rPr>
          <w:rFonts w:cstheme="minorHAnsi"/>
          <w:color w:val="000000"/>
          <w:sz w:val="18"/>
        </w:rPr>
      </w:pPr>
      <w:r w:rsidRPr="00963CFF">
        <w:rPr>
          <w:rFonts w:cstheme="minorHAnsi"/>
          <w:b/>
          <w:bCs/>
          <w:color w:val="000000"/>
          <w:sz w:val="18"/>
        </w:rPr>
        <w:t>“</w:t>
      </w:r>
      <w:r w:rsidRPr="002F6841">
        <w:rPr>
          <w:rFonts w:cstheme="minorHAnsi"/>
          <w:b/>
          <w:color w:val="00188F"/>
          <w:sz w:val="18"/>
        </w:rPr>
        <w:t>最大可用分钟数</w:t>
      </w:r>
      <w:r w:rsidRPr="00963CFF">
        <w:rPr>
          <w:rFonts w:cstheme="minorHAnsi"/>
          <w:b/>
          <w:bCs/>
          <w:color w:val="000000"/>
          <w:sz w:val="18"/>
        </w:rPr>
        <w:t>”</w:t>
      </w:r>
      <w:r w:rsidRPr="002F6841">
        <w:rPr>
          <w:rFonts w:cstheme="minorHAnsi"/>
          <w:color w:val="000000"/>
          <w:sz w:val="18"/>
        </w:rPr>
        <w:t>是指在一个适用期间内，在指定的</w:t>
      </w:r>
      <w:r w:rsidRPr="002F6841">
        <w:rPr>
          <w:rFonts w:cstheme="minorHAnsi"/>
          <w:color w:val="000000"/>
          <w:sz w:val="18"/>
        </w:rPr>
        <w:t xml:space="preserve"> Microsoft Azure </w:t>
      </w:r>
      <w:r w:rsidRPr="002F6841">
        <w:rPr>
          <w:rFonts w:cstheme="minorHAnsi"/>
          <w:color w:val="000000"/>
          <w:sz w:val="18"/>
        </w:rPr>
        <w:t>订阅中，您部署的所有队列和主题的总部署分钟数。</w:t>
      </w:r>
    </w:p>
    <w:p w14:paraId="37602A23"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停机时间：</w:t>
      </w:r>
      <w:r w:rsidRPr="002F6841">
        <w:rPr>
          <w:rFonts w:cstheme="minorHAnsi"/>
          <w:color w:val="000000"/>
          <w:sz w:val="18"/>
        </w:rPr>
        <w:t>在队列或主题不可用期间，在某个指定的</w:t>
      </w:r>
      <w:r w:rsidRPr="002F6841">
        <w:rPr>
          <w:rFonts w:cstheme="minorHAnsi"/>
          <w:color w:val="000000"/>
          <w:sz w:val="18"/>
        </w:rPr>
        <w:t xml:space="preserve"> Microsoft Azure </w:t>
      </w:r>
      <w:r w:rsidRPr="002F6841">
        <w:rPr>
          <w:rFonts w:cstheme="minorHAnsi"/>
          <w:color w:val="000000"/>
          <w:sz w:val="18"/>
        </w:rPr>
        <w:t>订阅中您部署的所有队列和主题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7F3D5D3F"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b/>
          <w:color w:val="00188F"/>
          <w:sz w:val="18"/>
        </w:rPr>
        <w:t>正常服务时间百分比</w:t>
      </w:r>
      <w:r w:rsidRPr="00963CFF">
        <w:rPr>
          <w:rFonts w:cstheme="minorHAnsi"/>
          <w:b/>
          <w:bCs/>
          <w:color w:val="000000"/>
          <w:sz w:val="18"/>
        </w:rPr>
        <w:t>：</w:t>
      </w:r>
      <w:r w:rsidRPr="002F6841">
        <w:rPr>
          <w:rFonts w:cstheme="minorHAnsi"/>
          <w:color w:val="000000"/>
          <w:sz w:val="18"/>
        </w:rPr>
        <w:t>对于队列和主题，其按照以下方式计算：指定的</w:t>
      </w:r>
      <w:r w:rsidRPr="002F6841">
        <w:rPr>
          <w:rFonts w:cstheme="minorHAnsi"/>
          <w:color w:val="000000"/>
          <w:sz w:val="18"/>
        </w:rPr>
        <w:t xml:space="preserve"> Microsoft Azure </w:t>
      </w:r>
      <w:r w:rsidRPr="002F6841">
        <w:rPr>
          <w:rFonts w:cstheme="minorHAnsi"/>
          <w:color w:val="000000"/>
          <w:sz w:val="18"/>
        </w:rPr>
        <w:t>订阅在一个适用期间的最大可用分钟数减去停机时间，再除以最大可用分钟数。</w:t>
      </w:r>
    </w:p>
    <w:p w14:paraId="702F4699" w14:textId="77777777" w:rsidR="003A4EB1" w:rsidRPr="002F6841" w:rsidRDefault="003A4EB1" w:rsidP="003A4EB1">
      <w:pPr>
        <w:tabs>
          <w:tab w:val="left" w:pos="360"/>
          <w:tab w:val="left" w:pos="720"/>
          <w:tab w:val="left" w:pos="1080"/>
        </w:tabs>
        <w:rPr>
          <w:rFonts w:cstheme="minorHAnsi"/>
          <w:color w:val="000000"/>
          <w:sz w:val="18"/>
        </w:rPr>
      </w:pPr>
      <w:r w:rsidRPr="002F6841">
        <w:rPr>
          <w:rFonts w:cstheme="minorHAnsi"/>
          <w:color w:val="000000"/>
          <w:sz w:val="18"/>
        </w:rPr>
        <w:t>正常服务时间百分比计算公式如下所示：</w:t>
      </w:r>
    </w:p>
    <w:p w14:paraId="02E9F77E"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4C85B90" w14:textId="77777777" w:rsidR="003A4EB1" w:rsidRPr="002F6841" w:rsidRDefault="003A4EB1" w:rsidP="003A4EB1">
      <w:pPr>
        <w:tabs>
          <w:tab w:val="left" w:pos="360"/>
          <w:tab w:val="left" w:pos="720"/>
          <w:tab w:val="left" w:pos="1080"/>
        </w:tabs>
        <w:rPr>
          <w:rFonts w:cstheme="minorHAnsi"/>
          <w:b/>
          <w:bCs/>
          <w:color w:val="00188F"/>
          <w:sz w:val="18"/>
        </w:rPr>
      </w:pPr>
    </w:p>
    <w:p w14:paraId="756D8565" w14:textId="77777777" w:rsidR="003A4EB1" w:rsidRPr="002F6841" w:rsidRDefault="003A4EB1" w:rsidP="003A4EB1">
      <w:pPr>
        <w:tabs>
          <w:tab w:val="left" w:pos="360"/>
          <w:tab w:val="left" w:pos="720"/>
          <w:tab w:val="left" w:pos="1080"/>
        </w:tabs>
        <w:rPr>
          <w:rFonts w:cstheme="minorHAnsi"/>
          <w:b/>
          <w:color w:val="00188F"/>
          <w:sz w:val="18"/>
        </w:rPr>
      </w:pPr>
      <w:r w:rsidRPr="002F6841">
        <w:rPr>
          <w:rFonts w:cstheme="minorHAnsi"/>
          <w:b/>
          <w:color w:val="00188F"/>
          <w:sz w:val="18"/>
        </w:rPr>
        <w:t>以下服务级别和服务额度适用于顾客在高级层中使用排队和主题，并在支持可用区的区域中部署了分区名称空间：</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4F7A77F8" w14:textId="77777777" w:rsidTr="002D7B66">
        <w:trPr>
          <w:tblHeader/>
        </w:trPr>
        <w:tc>
          <w:tcPr>
            <w:tcW w:w="5400" w:type="dxa"/>
            <w:shd w:val="clear" w:color="auto" w:fill="0072C6"/>
          </w:tcPr>
          <w:p w14:paraId="05A35B9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66FE93D6"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EA495B0" w14:textId="77777777" w:rsidTr="002D7B66">
        <w:tc>
          <w:tcPr>
            <w:tcW w:w="5400" w:type="dxa"/>
          </w:tcPr>
          <w:p w14:paraId="28594F4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99.99%</w:t>
            </w:r>
          </w:p>
        </w:tc>
        <w:tc>
          <w:tcPr>
            <w:tcW w:w="5400" w:type="dxa"/>
          </w:tcPr>
          <w:p w14:paraId="0542CC4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5EBF759C" w14:textId="77777777" w:rsidTr="002D7B66">
        <w:tc>
          <w:tcPr>
            <w:tcW w:w="5400" w:type="dxa"/>
          </w:tcPr>
          <w:p w14:paraId="3B0F7A7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5BDA3F6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641FF9A7" w14:textId="77777777" w:rsidR="003A4EB1" w:rsidRPr="002F6841" w:rsidRDefault="003A4EB1" w:rsidP="003A4EB1">
      <w:pPr>
        <w:tabs>
          <w:tab w:val="left" w:pos="360"/>
          <w:tab w:val="left" w:pos="720"/>
          <w:tab w:val="left" w:pos="1080"/>
        </w:tabs>
        <w:spacing w:before="120"/>
        <w:rPr>
          <w:rFonts w:cstheme="minorHAnsi"/>
          <w:b/>
          <w:color w:val="00188F"/>
          <w:sz w:val="18"/>
        </w:rPr>
      </w:pPr>
      <w:r w:rsidRPr="002F6841">
        <w:rPr>
          <w:rFonts w:cstheme="minorHAnsi"/>
          <w:b/>
          <w:color w:val="00188F"/>
          <w:sz w:val="18"/>
        </w:rPr>
        <w:t>中继的正常服务时间计算和服务级别</w:t>
      </w:r>
    </w:p>
    <w:p w14:paraId="39B95F66"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部署分钟数</w:t>
      </w:r>
      <w:r w:rsidRPr="00963CFF">
        <w:rPr>
          <w:rFonts w:cstheme="minorHAnsi"/>
          <w:b/>
          <w:bCs/>
          <w:sz w:val="18"/>
        </w:rPr>
        <w:t>”</w:t>
      </w:r>
      <w:r w:rsidRPr="002F6841">
        <w:rPr>
          <w:rFonts w:cstheme="minorHAnsi"/>
          <w:sz w:val="18"/>
        </w:rPr>
        <w:t>是指在一个适用期间在</w:t>
      </w:r>
      <w:r w:rsidRPr="002F6841">
        <w:rPr>
          <w:rFonts w:cstheme="minorHAnsi"/>
          <w:sz w:val="18"/>
        </w:rPr>
        <w:t xml:space="preserve"> Microsoft Azure </w:t>
      </w:r>
      <w:r w:rsidRPr="002F6841">
        <w:rPr>
          <w:rFonts w:cstheme="minorHAnsi"/>
          <w:sz w:val="18"/>
        </w:rPr>
        <w:t>中部署指定中继的总分钟数。</w:t>
      </w:r>
    </w:p>
    <w:p w14:paraId="178D9CD5" w14:textId="77777777" w:rsidR="003A4EB1" w:rsidRPr="002F6841" w:rsidRDefault="003A4EB1" w:rsidP="003A4EB1">
      <w:pPr>
        <w:tabs>
          <w:tab w:val="left" w:pos="360"/>
          <w:tab w:val="left" w:pos="720"/>
          <w:tab w:val="left" w:pos="1080"/>
        </w:tabs>
        <w:rPr>
          <w:rFonts w:cstheme="minorHAnsi"/>
          <w:sz w:val="18"/>
        </w:rPr>
      </w:pPr>
      <w:r w:rsidRPr="00963CFF">
        <w:rPr>
          <w:rFonts w:cstheme="minorHAnsi"/>
          <w:b/>
          <w:bCs/>
          <w:sz w:val="18"/>
        </w:rPr>
        <w:t>“</w:t>
      </w:r>
      <w:r w:rsidRPr="002F6841">
        <w:rPr>
          <w:rFonts w:cstheme="minorHAnsi"/>
          <w:b/>
          <w:color w:val="00188F"/>
          <w:sz w:val="18"/>
        </w:rPr>
        <w:t>可用分钟数上限</w:t>
      </w:r>
      <w:r w:rsidRPr="00963CFF">
        <w:rPr>
          <w:rFonts w:cstheme="minorHAnsi"/>
          <w:b/>
          <w:bCs/>
          <w:sz w:val="18"/>
        </w:rPr>
        <w:t>”</w:t>
      </w:r>
      <w:r w:rsidRPr="002F6841">
        <w:rPr>
          <w:rFonts w:cstheme="minorHAnsi"/>
          <w:sz w:val="18"/>
        </w:rPr>
        <w:t>是指由客户在适用期间内，于特定的</w:t>
      </w:r>
      <w:r w:rsidRPr="002F6841">
        <w:rPr>
          <w:rFonts w:cstheme="minorHAnsi"/>
          <w:sz w:val="18"/>
        </w:rPr>
        <w:t xml:space="preserve"> Microsoft Azure </w:t>
      </w:r>
      <w:r w:rsidRPr="002F6841">
        <w:rPr>
          <w:rFonts w:cstheme="minorHAnsi"/>
          <w:sz w:val="18"/>
        </w:rPr>
        <w:t>订阅中，针对所有转送的所有部署分钟数总和。</w:t>
      </w:r>
    </w:p>
    <w:p w14:paraId="2EC64383"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停机时间</w:t>
      </w:r>
      <w:r w:rsidRPr="00963CFF">
        <w:rPr>
          <w:rFonts w:cstheme="minorHAnsi"/>
          <w:b/>
          <w:bCs/>
          <w:sz w:val="18"/>
        </w:rPr>
        <w:t>：</w:t>
      </w:r>
      <w:r w:rsidRPr="002F6841">
        <w:rPr>
          <w:rFonts w:cstheme="minorHAnsi"/>
          <w:sz w:val="18"/>
        </w:rPr>
        <w:t>在指定的</w:t>
      </w:r>
      <w:r w:rsidRPr="002F6841">
        <w:rPr>
          <w:rFonts w:cstheme="minorHAnsi"/>
          <w:sz w:val="18"/>
        </w:rPr>
        <w:t xml:space="preserve"> Microsoft Azure </w:t>
      </w:r>
      <w:r w:rsidRPr="002F6841">
        <w:rPr>
          <w:rFonts w:cstheme="minorHAnsi"/>
          <w:sz w:val="18"/>
        </w:rPr>
        <w:t>订阅中客户部署的所有中继的总累计部署分钟数内，中继不可用的分钟数。如果在某一分钟内，所有旨在与中继建立连接的连续尝试均返回错误代码，或者在五分钟内没有返回成功代码，则认为在这一分钟内指定的中继不可用。</w:t>
      </w:r>
    </w:p>
    <w:p w14:paraId="0718D1E8"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正常服务时间百分比</w:t>
      </w:r>
      <w:r w:rsidRPr="00963CFF">
        <w:rPr>
          <w:rFonts w:cstheme="minorHAnsi"/>
          <w:b/>
          <w:bCs/>
          <w:sz w:val="18"/>
        </w:rPr>
        <w:t>：</w:t>
      </w:r>
      <w:r w:rsidRPr="002F6841">
        <w:rPr>
          <w:rFonts w:cstheme="minorHAnsi"/>
          <w:sz w:val="18"/>
        </w:rPr>
        <w:t>中继的</w:t>
      </w:r>
      <w:r w:rsidRPr="002F6841">
        <w:rPr>
          <w:rFonts w:cstheme="minorHAnsi"/>
          <w:sz w:val="18"/>
        </w:rPr>
        <w:t>“</w:t>
      </w:r>
      <w:r w:rsidRPr="002F6841">
        <w:rPr>
          <w:rFonts w:cstheme="minorHAnsi"/>
          <w:sz w:val="18"/>
        </w:rPr>
        <w:t>正常服务时间百分比</w:t>
      </w:r>
      <w:r w:rsidRPr="002F6841">
        <w:rPr>
          <w:rFonts w:cstheme="minorHAnsi"/>
          <w:sz w:val="18"/>
        </w:rPr>
        <w:t>”</w:t>
      </w:r>
      <w:r w:rsidRPr="002F6841">
        <w:rPr>
          <w:rFonts w:cstheme="minorHAnsi"/>
          <w:sz w:val="18"/>
        </w:rPr>
        <w:t>通过以下方式计算：指定的</w:t>
      </w:r>
      <w:r w:rsidRPr="002F6841">
        <w:rPr>
          <w:rFonts w:cstheme="minorHAnsi"/>
          <w:sz w:val="18"/>
        </w:rPr>
        <w:t xml:space="preserve"> Microsoft Azure </w:t>
      </w:r>
      <w:r w:rsidRPr="002F6841">
        <w:rPr>
          <w:rFonts w:cstheme="minorHAnsi"/>
          <w:sz w:val="18"/>
        </w:rPr>
        <w:t>订阅在一个适用期间的最大可用分钟数减去停机时间，再除以最大可用分钟数。</w:t>
      </w:r>
    </w:p>
    <w:p w14:paraId="5E397889" w14:textId="77777777" w:rsidR="003A4EB1" w:rsidRPr="002F6841" w:rsidRDefault="003A4EB1" w:rsidP="003A4EB1">
      <w:pPr>
        <w:tabs>
          <w:tab w:val="left" w:pos="360"/>
          <w:tab w:val="left" w:pos="720"/>
          <w:tab w:val="left" w:pos="1080"/>
        </w:tabs>
        <w:rPr>
          <w:rFonts w:cstheme="minorHAnsi"/>
          <w:sz w:val="18"/>
        </w:rPr>
      </w:pPr>
      <w:r w:rsidRPr="002F6841">
        <w:rPr>
          <w:rFonts w:cstheme="minorHAnsi"/>
          <w:sz w:val="18"/>
        </w:rPr>
        <w:t>正常服务时间百分比计算公式如下所示：</w:t>
      </w:r>
    </w:p>
    <w:p w14:paraId="5FA31654" w14:textId="77777777" w:rsidR="003A4EB1" w:rsidRPr="002F6841" w:rsidRDefault="00000000" w:rsidP="003A4EB1">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E9C78EC" w14:textId="77777777" w:rsidR="003A4EB1" w:rsidRPr="002F6841" w:rsidRDefault="003A4EB1" w:rsidP="003A4EB1">
      <w:pPr>
        <w:tabs>
          <w:tab w:val="left" w:pos="360"/>
          <w:tab w:val="left" w:pos="720"/>
          <w:tab w:val="left" w:pos="1080"/>
        </w:tabs>
        <w:rPr>
          <w:rFonts w:cstheme="minorHAnsi"/>
          <w:b/>
          <w:color w:val="00188F"/>
          <w:sz w:val="18"/>
        </w:rPr>
      </w:pPr>
    </w:p>
    <w:p w14:paraId="23D7B87F" w14:textId="77777777" w:rsidR="003A4EB1" w:rsidRPr="002F6841" w:rsidRDefault="003A4EB1" w:rsidP="003A4EB1">
      <w:pPr>
        <w:tabs>
          <w:tab w:val="left" w:pos="360"/>
          <w:tab w:val="left" w:pos="720"/>
          <w:tab w:val="left" w:pos="1080"/>
        </w:tabs>
        <w:rPr>
          <w:rFonts w:cstheme="minorHAnsi"/>
          <w:sz w:val="18"/>
        </w:rPr>
      </w:pPr>
      <w:r w:rsidRPr="002F6841">
        <w:rPr>
          <w:rFonts w:cstheme="minorHAnsi"/>
          <w:b/>
          <w:color w:val="00188F"/>
          <w:sz w:val="18"/>
        </w:rPr>
        <w:t>以下服务级别和服务额度适用于客户对中继的使用：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A4EB1" w:rsidRPr="002F6841" w14:paraId="25E7A305" w14:textId="77777777" w:rsidTr="002D7B66">
        <w:trPr>
          <w:tblHeader/>
        </w:trPr>
        <w:tc>
          <w:tcPr>
            <w:tcW w:w="5400" w:type="dxa"/>
            <w:shd w:val="clear" w:color="auto" w:fill="0072C6"/>
          </w:tcPr>
          <w:p w14:paraId="25CDB3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正常服务时间百分比</w:t>
            </w:r>
          </w:p>
        </w:tc>
        <w:tc>
          <w:tcPr>
            <w:tcW w:w="5400" w:type="dxa"/>
            <w:shd w:val="clear" w:color="auto" w:fill="0072C6"/>
          </w:tcPr>
          <w:p w14:paraId="5F7BA7F7"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color w:val="FFFFFF"/>
                <w:sz w:val="16"/>
              </w:rPr>
            </w:pPr>
            <w:r w:rsidRPr="00E327D3">
              <w:rPr>
                <w:rFonts w:asciiTheme="minorHAnsi" w:hAnsiTheme="minorHAnsi" w:cstheme="minorHAnsi"/>
                <w:color w:val="FFFFFF"/>
                <w:sz w:val="16"/>
              </w:rPr>
              <w:t>服务额度</w:t>
            </w:r>
          </w:p>
        </w:tc>
      </w:tr>
      <w:tr w:rsidR="003A4EB1" w:rsidRPr="002F6841" w14:paraId="6AF58E07" w14:textId="77777777" w:rsidTr="002D7B66">
        <w:tc>
          <w:tcPr>
            <w:tcW w:w="5400" w:type="dxa"/>
          </w:tcPr>
          <w:p w14:paraId="4265CD0F"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99.9%</w:t>
            </w:r>
          </w:p>
        </w:tc>
        <w:tc>
          <w:tcPr>
            <w:tcW w:w="5400" w:type="dxa"/>
          </w:tcPr>
          <w:p w14:paraId="567894E9"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10%</w:t>
            </w:r>
          </w:p>
        </w:tc>
      </w:tr>
      <w:tr w:rsidR="003A4EB1" w:rsidRPr="002F6841" w14:paraId="01DCF508" w14:textId="77777777" w:rsidTr="002D7B66">
        <w:tc>
          <w:tcPr>
            <w:tcW w:w="5400" w:type="dxa"/>
          </w:tcPr>
          <w:p w14:paraId="695685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&lt; 99%</w:t>
            </w:r>
          </w:p>
        </w:tc>
        <w:tc>
          <w:tcPr>
            <w:tcW w:w="5400" w:type="dxa"/>
          </w:tcPr>
          <w:p w14:paraId="373EDE25" w14:textId="77777777" w:rsidR="003A4EB1" w:rsidRPr="00E327D3" w:rsidRDefault="003A4EB1" w:rsidP="002D7B66">
            <w:pPr>
              <w:tabs>
                <w:tab w:val="left" w:pos="360"/>
                <w:tab w:val="left" w:pos="720"/>
                <w:tab w:val="left" w:pos="1080"/>
              </w:tabs>
              <w:spacing w:before="20" w:after="20"/>
              <w:ind w:left="-14" w:right="-101"/>
              <w:jc w:val="center"/>
              <w:rPr>
                <w:rFonts w:asciiTheme="minorHAnsi" w:hAnsiTheme="minorHAnsi" w:cstheme="minorHAnsi"/>
                <w:sz w:val="16"/>
              </w:rPr>
            </w:pPr>
            <w:r w:rsidRPr="00E327D3">
              <w:rPr>
                <w:rFonts w:asciiTheme="minorHAnsi" w:hAnsiTheme="minorHAnsi" w:cstheme="minorHAnsi"/>
                <w:sz w:val="16"/>
              </w:rPr>
              <w:t>25%</w:t>
            </w:r>
          </w:p>
        </w:tc>
      </w:tr>
    </w:tbl>
    <w:p w14:paraId="14B0E13E" w14:textId="77777777" w:rsidR="003A4EB1" w:rsidRPr="002F6841" w:rsidRDefault="00000000" w:rsidP="003A4EB1">
      <w:pPr>
        <w:shd w:val="clear" w:color="auto" w:fill="808080"/>
        <w:spacing w:before="120" w:after="240"/>
        <w:jc w:val="right"/>
        <w:rPr>
          <w:rFonts w:cstheme="minorHAnsi"/>
          <w:sz w:val="16"/>
          <w:szCs w:val="16"/>
        </w:rPr>
      </w:pPr>
      <w:hyperlink w:anchor="TOC" w:tooltip="目录" w:history="1">
        <w:r w:rsidR="003A4EB1" w:rsidRPr="002F6841">
          <w:rPr>
            <w:rFonts w:cstheme="minorHAnsi"/>
            <w:color w:val="0563C1"/>
            <w:sz w:val="16"/>
            <w:szCs w:val="16"/>
            <w:u w:val="single"/>
          </w:rPr>
          <w:t>目录</w:t>
        </w:r>
      </w:hyperlink>
      <w:r w:rsidR="003A4EB1" w:rsidRPr="002F6841">
        <w:rPr>
          <w:rFonts w:cstheme="minorHAnsi"/>
          <w:sz w:val="16"/>
          <w:szCs w:val="16"/>
        </w:rPr>
        <w:t>/</w:t>
      </w:r>
      <w:hyperlink w:anchor="定义" w:tooltip="定义" w:history="1">
        <w:r w:rsidR="003A4EB1" w:rsidRPr="002F6841">
          <w:rPr>
            <w:rFonts w:cstheme="minorHAnsi"/>
            <w:color w:val="0563C1"/>
            <w:sz w:val="16"/>
            <w:szCs w:val="16"/>
            <w:u w:val="single"/>
          </w:rPr>
          <w:t>定义</w:t>
        </w:r>
      </w:hyperlink>
    </w:p>
    <w:p w14:paraId="38A5F22A" w14:textId="77777777" w:rsidR="00610507" w:rsidRPr="00B80A61" w:rsidRDefault="00610507" w:rsidP="0014122D">
      <w:pPr>
        <w:pStyle w:val="ProductList-Offering2Heading"/>
        <w:rPr>
          <w:rFonts w:cstheme="majorHAnsi"/>
        </w:rPr>
      </w:pPr>
      <w:bookmarkStart w:id="340" w:name="_Toc526859711"/>
      <w:bookmarkStart w:id="341" w:name="_Toc52348985"/>
      <w:bookmarkStart w:id="342" w:name="_Toc165043775"/>
      <w:bookmarkStart w:id="343" w:name="_Toc457821577"/>
      <w:r w:rsidRPr="00B80A61">
        <w:rPr>
          <w:rFonts w:cstheme="majorHAnsi"/>
        </w:rPr>
        <w:t xml:space="preserve">Azure SignalR </w:t>
      </w:r>
      <w:r w:rsidRPr="00B80A61">
        <w:rPr>
          <w:rFonts w:cstheme="majorHAnsi"/>
        </w:rPr>
        <w:t>服务</w:t>
      </w:r>
      <w:bookmarkEnd w:id="340"/>
      <w:bookmarkEnd w:id="341"/>
      <w:bookmarkEnd w:id="342"/>
    </w:p>
    <w:p w14:paraId="514807E7"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1E6439">
        <w:rPr>
          <w:rFonts w:asciiTheme="minorHAnsi" w:hAnsiTheme="minorHAnsi" w:cstheme="minorHAnsi"/>
          <w:b/>
          <w:color w:val="00188F"/>
          <w:sz w:val="18"/>
          <w:lang w:val="zh-CN" w:eastAsia="zh-CN" w:bidi="zh-CN"/>
        </w:rPr>
        <w:t>：</w:t>
      </w:r>
    </w:p>
    <w:p w14:paraId="5364102B" w14:textId="77777777" w:rsidR="00610507" w:rsidRPr="00E06DA2" w:rsidRDefault="00BF1364" w:rsidP="00610507">
      <w:pPr>
        <w:autoSpaceDE w:val="0"/>
        <w:autoSpaceDN w:val="0"/>
        <w:rPr>
          <w:rFonts w:asciiTheme="minorHAnsi" w:hAnsiTheme="minorHAnsi" w:cstheme="minorHAnsi"/>
          <w:sz w:val="18"/>
          <w:szCs w:val="18"/>
          <w:lang w:val="zh-CN" w:eastAsia="zh-TW" w:bidi="zh-CN"/>
        </w:rPr>
      </w:pPr>
      <w:bookmarkStart w:id="344" w:name="_Hlk525654755"/>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是指在适用期间，在</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服务的累计最大可用分钟数内，</w:t>
      </w:r>
      <w:r w:rsidR="00610507" w:rsidRPr="00E06DA2">
        <w:rPr>
          <w:rFonts w:asciiTheme="minorHAnsi" w:hAnsiTheme="minorHAnsi" w:cstheme="minorHAnsi"/>
          <w:sz w:val="18"/>
          <w:lang w:val="zh-CN" w:eastAsia="zh-CN" w:bidi="zh-CN"/>
        </w:rPr>
        <w:t xml:space="preserve">SignalR </w:t>
      </w:r>
      <w:r w:rsidR="00610507" w:rsidRPr="00E06DA2">
        <w:rPr>
          <w:rFonts w:asciiTheme="minorHAnsi" w:hAnsiTheme="minorHAnsi" w:cstheme="minorHAnsi"/>
          <w:sz w:val="18"/>
          <w:lang w:val="zh-CN" w:eastAsia="zh-CN" w:bidi="zh-CN"/>
        </w:rPr>
        <w:t>服务不可用的分钟数。如果在某一分钟内，所有旨在发送</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服务不可用。</w:t>
      </w:r>
    </w:p>
    <w:p w14:paraId="40CD270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服务的总分钟数。</w:t>
      </w:r>
    </w:p>
    <w:p w14:paraId="195DFBA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事务的主机名。</w:t>
      </w:r>
    </w:p>
    <w:p w14:paraId="458AEDA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SignalR </w:t>
      </w:r>
      <w:r w:rsidR="00610507" w:rsidRPr="00E06DA2">
        <w:rPr>
          <w:rFonts w:asciiTheme="minorHAnsi" w:hAnsiTheme="minorHAnsi" w:cstheme="minorHAnsi"/>
          <w:b/>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SignalR </w:t>
      </w:r>
      <w:r w:rsidR="00610507" w:rsidRPr="00E06DA2">
        <w:rPr>
          <w:rFonts w:asciiTheme="minorHAnsi" w:hAnsiTheme="minorHAnsi" w:cstheme="minorHAnsi"/>
          <w:sz w:val="18"/>
          <w:lang w:val="zh-CN" w:eastAsia="zh-CN" w:bidi="zh-CN"/>
        </w:rPr>
        <w:t>服务端点，从客户端向服务器或从服务器向客户端发送的事务请求的集合。</w:t>
      </w:r>
    </w:p>
    <w:bookmarkEnd w:id="344"/>
    <w:p w14:paraId="7DCD3421" w14:textId="77777777" w:rsidR="00610507" w:rsidRPr="00957650"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455C2D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5801">
        <w:rPr>
          <w:rFonts w:asciiTheme="minorHAnsi" w:hAnsiTheme="minorHAnsi" w:cstheme="minorHAnsi"/>
          <w:b/>
          <w:color w:val="00188F"/>
          <w:sz w:val="18"/>
          <w:lang w:val="zh-CN" w:eastAsia="zh-CN" w:bidi="zh-CN"/>
        </w:rPr>
        <w:t>：</w:t>
      </w:r>
      <w:r w:rsidR="00E820E7"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292148E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F70E6C" w14:textId="77777777" w:rsidR="00610507" w:rsidRPr="00E06DA2" w:rsidRDefault="00000000" w:rsidP="00E820E7">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CF14823" w14:textId="77777777" w:rsidR="00610507" w:rsidRPr="00E06DA2" w:rsidRDefault="00610507" w:rsidP="00E820E7">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color w:val="505050"/>
          <w:sz w:val="18"/>
          <w:szCs w:val="18"/>
          <w:shd w:val="clear" w:color="auto" w:fill="FFFFFF"/>
          <w:lang w:val="zh-CN" w:eastAsia="zh-CN" w:bidi="zh-CN"/>
        </w:rPr>
        <w:t>以下服务级别和服务额度适用于客户对</w:t>
      </w:r>
      <w:r w:rsidRPr="00E06DA2">
        <w:rPr>
          <w:rFonts w:asciiTheme="minorHAnsi" w:hAnsiTheme="minorHAnsi" w:cstheme="minorHAnsi"/>
          <w:color w:val="505050"/>
          <w:sz w:val="18"/>
          <w:szCs w:val="18"/>
          <w:shd w:val="clear" w:color="auto" w:fill="FFFFFF"/>
          <w:lang w:val="zh-CN" w:eastAsia="zh-CN" w:bidi="zh-CN"/>
        </w:rPr>
        <w:t xml:space="preserve"> SignalR </w:t>
      </w:r>
      <w:r w:rsidRPr="00E06DA2">
        <w:rPr>
          <w:rFonts w:asciiTheme="minorHAnsi" w:hAnsiTheme="minorHAnsi" w:cstheme="minorHAnsi"/>
          <w:color w:val="505050"/>
          <w:sz w:val="18"/>
          <w:szCs w:val="18"/>
          <w:shd w:val="clear" w:color="auto" w:fill="FFFFFF"/>
          <w:lang w:val="zh-CN" w:eastAsia="zh-CN" w:bidi="zh-CN"/>
        </w:rPr>
        <w:t>服务标准层级的使用：</w:t>
      </w:r>
    </w:p>
    <w:p w14:paraId="3F6926C7" w14:textId="77777777" w:rsidR="00610507" w:rsidRPr="00E06DA2" w:rsidRDefault="00610507" w:rsidP="00E820E7">
      <w:pPr>
        <w:keepNext/>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B161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28A89F" w14:textId="77777777" w:rsidTr="00C65A58">
        <w:trPr>
          <w:tblHeader/>
        </w:trPr>
        <w:tc>
          <w:tcPr>
            <w:tcW w:w="5400" w:type="dxa"/>
            <w:shd w:val="clear" w:color="auto" w:fill="0072C6"/>
          </w:tcPr>
          <w:p w14:paraId="400185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574C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F718121" w14:textId="77777777" w:rsidTr="00C65A58">
        <w:tc>
          <w:tcPr>
            <w:tcW w:w="5400" w:type="dxa"/>
          </w:tcPr>
          <w:p w14:paraId="7ED9BD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24F18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C217F2C" w14:textId="77777777" w:rsidTr="00C65A58">
        <w:tc>
          <w:tcPr>
            <w:tcW w:w="5400" w:type="dxa"/>
          </w:tcPr>
          <w:p w14:paraId="3073AD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0CA4E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45" w:name="AzureSiteRecoveryService_OnPremtoAzure"/>
    <w:bookmarkStart w:id="346" w:name="_Toc52349007"/>
    <w:bookmarkEnd w:id="343"/>
    <w:p w14:paraId="3C18A02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7C440CC" w14:textId="77777777" w:rsidR="00610507" w:rsidRPr="00137F42" w:rsidRDefault="00610507" w:rsidP="0014122D">
      <w:pPr>
        <w:pStyle w:val="ProductList-Offering2Heading"/>
        <w:rPr>
          <w:rFonts w:cstheme="majorHAnsi"/>
        </w:rPr>
      </w:pPr>
      <w:bookmarkStart w:id="347" w:name="_Toc165043776"/>
      <w:r w:rsidRPr="00137F42">
        <w:rPr>
          <w:rFonts w:cstheme="majorHAnsi"/>
        </w:rPr>
        <w:t>Azure Site Recovery</w:t>
      </w:r>
      <w:bookmarkEnd w:id="345"/>
      <w:bookmarkEnd w:id="346"/>
      <w:bookmarkEnd w:id="347"/>
    </w:p>
    <w:p w14:paraId="5EF6A30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51E33">
        <w:rPr>
          <w:rFonts w:asciiTheme="minorHAnsi" w:hAnsiTheme="minorHAnsi" w:cstheme="minorHAnsi"/>
          <w:b/>
          <w:color w:val="00188F"/>
          <w:sz w:val="18"/>
          <w:lang w:val="zh-CN" w:eastAsia="zh-CN" w:bidi="zh-CN"/>
        </w:rPr>
        <w:t>：</w:t>
      </w:r>
    </w:p>
    <w:p w14:paraId="36D94A57"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是指将受保护实例控制从主站点转移到辅助站点的过程，可能为仿真过程也可能为实际过程。</w:t>
      </w:r>
    </w:p>
    <w:p w14:paraId="4905BCA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的故障转移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7C242737" w14:textId="77777777" w:rsidR="00610507" w:rsidRPr="00E06DA2" w:rsidRDefault="00BF1364" w:rsidP="00610507">
      <w:pPr>
        <w:tabs>
          <w:tab w:val="left" w:pos="360"/>
          <w:tab w:val="left" w:pos="720"/>
          <w:tab w:val="left" w:pos="1080"/>
        </w:tabs>
        <w:spacing w:after="40"/>
        <w:rPr>
          <w:rFonts w:asciiTheme="minorHAnsi" w:hAnsiTheme="minorHAnsi" w:cstheme="minorHAnsi"/>
          <w:color w:val="505050"/>
          <w:sz w:val="23"/>
          <w:szCs w:val="23"/>
          <w:highlight w:val="yellow"/>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 xml:space="preserve">Azure </w:t>
      </w:r>
      <w:r w:rsidR="00610507" w:rsidRPr="00E06DA2">
        <w:rPr>
          <w:rFonts w:asciiTheme="minorHAnsi" w:hAnsiTheme="minorHAnsi" w:cstheme="minorHAnsi"/>
          <w:b/>
          <w:color w:val="00188F"/>
          <w:sz w:val="18"/>
          <w:lang w:val="zh-CN" w:eastAsia="zh-CN" w:bidi="zh-CN"/>
        </w:rPr>
        <w:t>到</w:t>
      </w:r>
      <w:r w:rsidR="00610507" w:rsidRPr="00E06DA2">
        <w:rPr>
          <w:rFonts w:asciiTheme="minorHAnsi" w:hAnsiTheme="minorHAnsi" w:cstheme="minorHAnsi"/>
          <w:b/>
          <w:color w:val="00188F"/>
          <w:sz w:val="18"/>
          <w:lang w:val="zh-CN" w:eastAsia="zh-CN" w:bidi="zh-CN"/>
        </w:rPr>
        <w:t xml:space="preserve"> Azure </w:t>
      </w:r>
      <w:r w:rsidR="00610507" w:rsidRPr="00E06DA2">
        <w:rPr>
          <w:rFonts w:asciiTheme="minorHAnsi" w:hAnsiTheme="minorHAnsi" w:cstheme="minorHAnsi"/>
          <w:b/>
          <w:color w:val="00188F"/>
          <w:sz w:val="18"/>
          <w:lang w:val="zh-CN" w:eastAsia="zh-CN" w:bidi="zh-CN"/>
        </w:rPr>
        <w:t>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1201582D"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本地到本地故障转移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是指将受保护的实例从非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主站点故障转移到非</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辅助站点。</w:t>
      </w:r>
    </w:p>
    <w:p w14:paraId="58A07F1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2038F099"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本地到本地故障转移的正常服务时间计算和服务级别</w:t>
      </w:r>
    </w:p>
    <w:p w14:paraId="4372E37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故障转移分钟数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是指在一个适用期间内，对于已配置为可以进行本地到本地复制的受保护实例尝试进行故障转移但并未完成故障转移的总分钟数。</w:t>
      </w:r>
    </w:p>
    <w:p w14:paraId="298E1E4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是指在一个适用期间内，指定的受保护实例已配置为由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站点恢复服务进行本地到本地复制的总分钟数。</w:t>
      </w:r>
    </w:p>
    <w:p w14:paraId="4C2D85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受保护实例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是指配置为可以由</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站点恢复服务从主站点复制到辅助站点的虚拟机或物理机。受保护实例在管理门户</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恢复服务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部分的</w:t>
      </w:r>
      <w:r w:rsidR="00BF05B6"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受保护项目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选项卡中列出。</w:t>
      </w:r>
    </w:p>
    <w:p w14:paraId="09711AC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是指由于</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站点恢复服务不可用导致受保护实例故障转移不成功的总累计故障转移分钟数（前提是需以不低于每三十</w:t>
      </w:r>
      <w:r w:rsidRPr="00E06DA2">
        <w:rPr>
          <w:rFonts w:asciiTheme="minorHAnsi" w:hAnsiTheme="minorHAnsi" w:cstheme="minorHAnsi"/>
          <w:sz w:val="18"/>
          <w:lang w:val="zh-CN" w:eastAsia="zh-CN" w:bidi="zh-CN"/>
        </w:rPr>
        <w:t xml:space="preserve"> </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(30) </w:t>
      </w:r>
      <w:r w:rsidRPr="00E06DA2">
        <w:rPr>
          <w:rFonts w:asciiTheme="minorHAnsi" w:hAnsiTheme="minorHAnsi" w:cstheme="minorHAnsi"/>
          <w:sz w:val="18"/>
          <w:lang w:val="zh-CN" w:eastAsia="zh-CN" w:bidi="zh-CN"/>
        </w:rPr>
        <w:t>分钟一次的频率连续进行重试）。</w:t>
      </w:r>
    </w:p>
    <w:p w14:paraId="531CF9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2162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对于指定适用期间内特定受保护实例的本地到本地故障转移，其通过以下方式计算：由最大可用分钟数减去停机</w:t>
      </w:r>
      <w:r w:rsidR="00BF05B6"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时间，再除以最大可用分钟数。</w:t>
      </w:r>
    </w:p>
    <w:p w14:paraId="19A4CEE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606F1FB8"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220B920" w14:textId="77777777" w:rsidR="00610507" w:rsidRPr="00E06DA2" w:rsidRDefault="00610507" w:rsidP="00B514C4">
      <w:pPr>
        <w:keepNext/>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以下服务级别和服务额度适用于客户对本地到本地故障转移站点恢复服务内的每个受保护实例的使用：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ADDDB91" w14:textId="77777777" w:rsidTr="00C65A58">
        <w:trPr>
          <w:tblHeader/>
        </w:trPr>
        <w:tc>
          <w:tcPr>
            <w:tcW w:w="5400" w:type="dxa"/>
            <w:shd w:val="clear" w:color="auto" w:fill="0072C6"/>
          </w:tcPr>
          <w:p w14:paraId="5C6ACDF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86BCE8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DE3F3CC" w14:textId="77777777" w:rsidTr="00C65A58">
        <w:tc>
          <w:tcPr>
            <w:tcW w:w="5400" w:type="dxa"/>
          </w:tcPr>
          <w:p w14:paraId="1C3D261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0EA0C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9E12EC" w14:textId="77777777" w:rsidTr="00C65A58">
        <w:tc>
          <w:tcPr>
            <w:tcW w:w="5400" w:type="dxa"/>
          </w:tcPr>
          <w:p w14:paraId="0D0CB42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67E3E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A489598" w14:textId="77777777" w:rsidR="00610507" w:rsidRPr="00E06DA2" w:rsidRDefault="00610507" w:rsidP="00957650">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本地到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6D9FA1F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恢复时间目标</w:t>
      </w:r>
      <w:r w:rsidR="00610507" w:rsidRPr="00E06DA2">
        <w:rPr>
          <w:rFonts w:asciiTheme="minorHAnsi" w:hAnsiTheme="minorHAnsi" w:cstheme="minorHAnsi"/>
          <w:b/>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是指从客户对于出现了本地到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复制中断（可能是计划内可能是计划外）的受保护实例发起故障转移之</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时起，至该受保护实例在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中作为虚拟机开始运行时为止的一段时间，不包括与手动操作或执行客户脚本相关的任何时间。</w:t>
      </w:r>
    </w:p>
    <w:p w14:paraId="2016427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恢复时间目标</w:t>
      </w:r>
      <w:r w:rsidRPr="005E3D4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在一个指定适用期间，对于为本地到</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的复制配置的特定受保护实例，此时间为两小时。</w:t>
      </w:r>
    </w:p>
    <w:p w14:paraId="1100F49A" w14:textId="77777777" w:rsidR="00610507" w:rsidRPr="00957650"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6CB466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以下服务级别和服务额度适用于客户对本地到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94E05">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A777836" w14:textId="77777777" w:rsidTr="00C65A58">
        <w:trPr>
          <w:tblHeader/>
        </w:trPr>
        <w:tc>
          <w:tcPr>
            <w:tcW w:w="5400" w:type="dxa"/>
            <w:shd w:val="clear" w:color="auto" w:fill="0072C6"/>
          </w:tcPr>
          <w:p w14:paraId="5FDA87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恢复时间目标</w:t>
            </w:r>
          </w:p>
        </w:tc>
        <w:tc>
          <w:tcPr>
            <w:tcW w:w="5400" w:type="dxa"/>
            <w:shd w:val="clear" w:color="auto" w:fill="0072C6"/>
          </w:tcPr>
          <w:p w14:paraId="5D98656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8453BD" w14:textId="77777777" w:rsidTr="00C65A58">
        <w:tc>
          <w:tcPr>
            <w:tcW w:w="5400" w:type="dxa"/>
          </w:tcPr>
          <w:p w14:paraId="144B8E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Pr>
          <w:p w14:paraId="319D16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98D5FDC" w14:textId="77777777" w:rsidR="00610507" w:rsidRPr="00E06DA2" w:rsidRDefault="00610507" w:rsidP="00FF5FD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w:t>
      </w:r>
      <w:r w:rsidRPr="00E06DA2">
        <w:rPr>
          <w:rFonts w:asciiTheme="minorHAnsi" w:hAnsiTheme="minorHAnsi" w:cstheme="minorHAnsi"/>
          <w:b/>
          <w:bCs/>
          <w:color w:val="00188F"/>
          <w:sz w:val="18"/>
          <w:lang w:val="zh-CN" w:eastAsia="zh-CN" w:bidi="zh-CN"/>
        </w:rPr>
        <w:t>到</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故障转移的恢复时间目标和服务级别</w:t>
      </w:r>
    </w:p>
    <w:p w14:paraId="1FA371D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是指从客户对</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到</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复制的受保护实例发起故障转移之时起，至该受保护实例在辅助</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区域中作为虚拟机运行之时为止的一段时间，不包括与手动操作或执行客户脚本相关的任何时间。</w:t>
      </w:r>
    </w:p>
    <w:p w14:paraId="5C52DC55" w14:textId="77777777" w:rsidR="00610507" w:rsidRPr="00E06DA2" w:rsidRDefault="00610507" w:rsidP="00610507">
      <w:pPr>
        <w:spacing w:after="160" w:line="259" w:lineRule="auto"/>
        <w:rPr>
          <w:rFonts w:asciiTheme="minorHAnsi" w:hAnsiTheme="minorHAnsi" w:cstheme="minorHAnsi"/>
          <w:color w:val="00188F"/>
          <w:sz w:val="18"/>
          <w:szCs w:val="18"/>
          <w:lang w:val="zh-CN" w:eastAsia="zh-CN" w:bidi="zh-CN"/>
        </w:rPr>
      </w:pPr>
      <w:r w:rsidRPr="00E06DA2">
        <w:rPr>
          <w:rFonts w:asciiTheme="minorHAnsi" w:hAnsiTheme="minorHAnsi" w:cstheme="minorHAnsi"/>
          <w:sz w:val="18"/>
          <w:szCs w:val="18"/>
          <w:lang w:val="zh-CN" w:eastAsia="zh-CN" w:bidi="zh-CN"/>
        </w:rPr>
        <w:t>在一个指定适用期间为</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到</w:t>
      </w:r>
      <w:r w:rsidRPr="00E06DA2">
        <w:rPr>
          <w:rFonts w:asciiTheme="minorHAnsi" w:hAnsiTheme="minorHAnsi" w:cstheme="minorHAnsi"/>
          <w:sz w:val="18"/>
          <w:szCs w:val="18"/>
          <w:lang w:val="zh-CN" w:eastAsia="zh-CN" w:bidi="zh-CN"/>
        </w:rPr>
        <w:t xml:space="preserve"> Azure </w:t>
      </w:r>
      <w:r w:rsidRPr="00E06DA2">
        <w:rPr>
          <w:rFonts w:asciiTheme="minorHAnsi" w:hAnsiTheme="minorHAnsi" w:cstheme="minorHAnsi"/>
          <w:sz w:val="18"/>
          <w:szCs w:val="18"/>
          <w:lang w:val="zh-CN" w:eastAsia="zh-CN" w:bidi="zh-CN"/>
        </w:rPr>
        <w:t>复制配置的特定受保护实例的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szCs w:val="18"/>
          <w:lang w:val="zh-CN" w:eastAsia="zh-CN" w:bidi="zh-CN"/>
        </w:rPr>
        <w:t>恢复时间目标</w:t>
      </w:r>
      <w:r w:rsidRPr="00E06DA2">
        <w:rPr>
          <w:rFonts w:asciiTheme="minorHAnsi" w:hAnsiTheme="minorHAnsi" w:cstheme="minorHAnsi"/>
          <w:sz w:val="18"/>
          <w:szCs w:val="18"/>
          <w:lang w:eastAsia="zh-CN"/>
        </w:rPr>
        <w:t>”</w:t>
      </w:r>
      <w:r w:rsidRPr="00E06DA2">
        <w:rPr>
          <w:rFonts w:asciiTheme="minorHAnsi" w:hAnsiTheme="minorHAnsi" w:cstheme="minorHAnsi"/>
          <w:sz w:val="18"/>
          <w:szCs w:val="18"/>
          <w:lang w:val="zh-CN" w:eastAsia="zh-CN" w:bidi="zh-CN"/>
        </w:rPr>
        <w:t>为</w:t>
      </w:r>
      <w:r w:rsidRPr="00E06DA2">
        <w:rPr>
          <w:rFonts w:asciiTheme="minorHAnsi" w:hAnsiTheme="minorHAnsi" w:cstheme="minorHAnsi"/>
          <w:sz w:val="18"/>
          <w:szCs w:val="18"/>
          <w:lang w:val="zh-CN" w:eastAsia="zh-CN" w:bidi="zh-CN"/>
        </w:rPr>
        <w:t xml:space="preserve"> 2 </w:t>
      </w:r>
      <w:r w:rsidRPr="00E06DA2">
        <w:rPr>
          <w:rFonts w:asciiTheme="minorHAnsi" w:hAnsiTheme="minorHAnsi" w:cstheme="minorHAnsi"/>
          <w:sz w:val="18"/>
          <w:szCs w:val="18"/>
          <w:lang w:val="zh-CN" w:eastAsia="zh-CN" w:bidi="zh-CN"/>
        </w:rPr>
        <w:t>小时。</w:t>
      </w:r>
    </w:p>
    <w:p w14:paraId="71DB8E8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到</w:t>
      </w:r>
      <w:r w:rsidRPr="00E06DA2">
        <w:rPr>
          <w:rFonts w:asciiTheme="minorHAnsi" w:hAnsiTheme="minorHAnsi" w:cstheme="minorHAnsi"/>
          <w:b/>
          <w:color w:val="00188F"/>
          <w:sz w:val="18"/>
          <w:lang w:val="zh-CN" w:eastAsia="zh-CN" w:bidi="zh-CN"/>
        </w:rPr>
        <w:t xml:space="preserve"> Azure </w:t>
      </w:r>
      <w:r w:rsidRPr="00E06DA2">
        <w:rPr>
          <w:rFonts w:asciiTheme="minorHAnsi" w:hAnsiTheme="minorHAnsi" w:cstheme="minorHAnsi"/>
          <w:b/>
          <w:color w:val="00188F"/>
          <w:sz w:val="18"/>
          <w:lang w:val="zh-CN" w:eastAsia="zh-CN" w:bidi="zh-CN"/>
        </w:rPr>
        <w:t>故障转移站点恢复服务内的每个受保护实例的使用</w:t>
      </w:r>
      <w:r w:rsidRPr="004C673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458093A"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F8CA1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恢复时间目标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6D621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bCs/>
                <w:color w:val="FFFFFF" w:themeColor="background1"/>
                <w:sz w:val="16"/>
                <w:lang w:val="zh-CN" w:eastAsia="zh-CN" w:bidi="zh-CN"/>
              </w:rPr>
            </w:pPr>
            <w:r w:rsidRPr="00E06DA2">
              <w:rPr>
                <w:rFonts w:asciiTheme="minorHAnsi" w:hAnsiTheme="minorHAnsi" w:cstheme="minorHAnsi"/>
                <w:bCs/>
                <w:color w:val="FFFFFF" w:themeColor="background1"/>
                <w:sz w:val="16"/>
                <w:lang w:val="zh-CN" w:eastAsia="zh-CN" w:bidi="zh-CN"/>
              </w:rPr>
              <w:t>服务额度</w:t>
            </w:r>
          </w:p>
        </w:tc>
      </w:tr>
      <w:tr w:rsidR="00610507" w:rsidRPr="00E06DA2" w14:paraId="016E985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6FB5D"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&gt; 2 </w:t>
            </w:r>
            <w:r w:rsidRPr="00E06DA2">
              <w:rPr>
                <w:rFonts w:asciiTheme="minorHAnsi" w:hAnsiTheme="minorHAnsi" w:cstheme="minorHAnsi"/>
                <w:sz w:val="16"/>
                <w:lang w:val="zh-CN" w:eastAsia="zh-CN" w:bidi="zh-CN"/>
              </w:rPr>
              <w:t>个小时</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2462"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AD7528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57709" w14:textId="77777777" w:rsidR="00610507" w:rsidRPr="00E06DA2" w:rsidRDefault="00610507" w:rsidP="00950F48">
      <w:pPr>
        <w:pStyle w:val="ProductList-Offering2Heading"/>
        <w:keepLines w:val="0"/>
        <w:rPr>
          <w:rFonts w:asciiTheme="minorHAnsi" w:hAnsiTheme="minorHAnsi" w:cstheme="minorHAnsi"/>
        </w:rPr>
      </w:pPr>
      <w:bookmarkStart w:id="348" w:name="_Toc165043777"/>
      <w:r w:rsidRPr="00E06DA2">
        <w:rPr>
          <w:rFonts w:asciiTheme="minorHAnsi" w:hAnsiTheme="minorHAnsi" w:cstheme="minorHAnsi"/>
        </w:rPr>
        <w:t>空间定位点</w:t>
      </w:r>
      <w:bookmarkEnd w:id="348"/>
    </w:p>
    <w:p w14:paraId="78345484"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A9B560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的一个适用期间，客户提出的经身份验证的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请求的总数。</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事务尝试总数不包括在收到第一个错误代码后为时五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分钟的时段内不断重复返回该错误代码的</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w:t>
      </w:r>
    </w:p>
    <w:p w14:paraId="043F76B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是指事务尝试总数中所有返回错误代码的</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空间定位点</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请求数。</w:t>
      </w:r>
    </w:p>
    <w:p w14:paraId="11B981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498A944" w14:textId="77777777" w:rsidR="00610507" w:rsidRPr="00E06DA2" w:rsidRDefault="00610507" w:rsidP="00EA5E6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正常服务时间计算</w:t>
      </w:r>
    </w:p>
    <w:p w14:paraId="3FA24B8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w:t>
      </w:r>
      <w:r w:rsidRPr="00E06DA2">
        <w:rPr>
          <w:rFonts w:asciiTheme="minorHAnsi" w:hAnsiTheme="minorHAnsi" w:cstheme="minorHAnsi"/>
          <w:sz w:val="18"/>
          <w:lang w:val="zh-CN" w:eastAsia="zh-CN" w:bidi="zh-CN"/>
        </w:rPr>
        <w:t>空间定位点的</w:t>
      </w:r>
      <w:r w:rsidR="00BF05B6"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订阅的一个适用期间内的事务尝试总数减去失败的事务数，再除以事务尝试总数。正常服务时间百分比计算公式如下所示：</w:t>
      </w:r>
    </w:p>
    <w:p w14:paraId="5037575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1FCA99"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事务尝试总数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失败的事务数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事务尝试总数</m:t>
              </m:r>
            </m:den>
          </m:f>
          <m:r>
            <w:rPr>
              <w:rFonts w:ascii="Cambria Math" w:hAnsi="Cambria Math" w:cstheme="minorHAnsi"/>
              <w:sz w:val="18"/>
              <w:szCs w:val="18"/>
              <w:lang w:val="zh-CN" w:eastAsia="zh-CN" w:bidi="zh-CN"/>
            </w:rPr>
            <m:t xml:space="preserve"> x 100</m:t>
          </m:r>
        </m:oMath>
      </m:oMathPara>
    </w:p>
    <w:p w14:paraId="3CAC4FC9"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w:t>
      </w:r>
      <w:r w:rsidRPr="00E06DA2">
        <w:rPr>
          <w:rFonts w:asciiTheme="minorHAnsi" w:hAnsiTheme="minorHAnsi" w:cstheme="minorHAnsi"/>
          <w:b/>
          <w:bCs/>
          <w:color w:val="00188F"/>
          <w:sz w:val="18"/>
          <w:lang w:val="zh-CN" w:eastAsia="zh-CN" w:bidi="zh-CN"/>
        </w:rPr>
        <w:t xml:space="preserve"> Azure </w:t>
      </w:r>
      <w:r w:rsidRPr="00E06DA2">
        <w:rPr>
          <w:rFonts w:asciiTheme="minorHAnsi" w:hAnsiTheme="minorHAnsi" w:cstheme="minorHAnsi"/>
          <w:b/>
          <w:bCs/>
          <w:color w:val="00188F"/>
          <w:sz w:val="18"/>
          <w:lang w:val="zh-CN" w:eastAsia="zh-CN" w:bidi="zh-CN"/>
        </w:rPr>
        <w:t>空间定位点</w:t>
      </w:r>
      <w:r w:rsidRPr="00E06DA2">
        <w:rPr>
          <w:rFonts w:asciiTheme="minorHAnsi" w:hAnsiTheme="minorHAnsi" w:cstheme="minorHAnsi"/>
          <w:b/>
          <w:bCs/>
          <w:color w:val="00188F"/>
          <w:sz w:val="18"/>
          <w:lang w:val="zh-CN" w:eastAsia="zh-CN" w:bidi="zh-CN"/>
        </w:rPr>
        <w:t xml:space="preserve"> API</w:t>
      </w:r>
      <w:r w:rsidRPr="00E06DA2">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0D13C6B" w14:textId="77777777" w:rsidTr="00C65A58">
        <w:trPr>
          <w:tblHeader/>
        </w:trPr>
        <w:tc>
          <w:tcPr>
            <w:tcW w:w="5400" w:type="dxa"/>
            <w:shd w:val="clear" w:color="auto" w:fill="0072C6"/>
          </w:tcPr>
          <w:p w14:paraId="397DA3C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400769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14D65C9" w14:textId="77777777" w:rsidTr="00C65A58">
        <w:tc>
          <w:tcPr>
            <w:tcW w:w="5400" w:type="dxa"/>
          </w:tcPr>
          <w:p w14:paraId="3607A10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DB845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B60931F" w14:textId="77777777" w:rsidTr="00C65A58">
        <w:tc>
          <w:tcPr>
            <w:tcW w:w="5400" w:type="dxa"/>
          </w:tcPr>
          <w:p w14:paraId="1146800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8AB36C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2F8D7F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F80FD90" w14:textId="77777777" w:rsidR="00610507" w:rsidRPr="001B2BF6" w:rsidRDefault="00610507" w:rsidP="0014122D">
      <w:pPr>
        <w:pStyle w:val="ProductList-Offering2Heading"/>
        <w:rPr>
          <w:rFonts w:cstheme="majorHAnsi"/>
        </w:rPr>
      </w:pPr>
      <w:bookmarkStart w:id="349" w:name="_Toc165043778"/>
      <w:r w:rsidRPr="001B2BF6">
        <w:rPr>
          <w:rFonts w:cstheme="majorHAnsi"/>
        </w:rPr>
        <w:t>Azure Spring Apps</w:t>
      </w:r>
      <w:bookmarkEnd w:id="349"/>
    </w:p>
    <w:p w14:paraId="328C3BF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E4EAC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中部署的</w:t>
      </w:r>
      <w:r w:rsidR="00610507" w:rsidRPr="00E06DA2">
        <w:rPr>
          <w:rFonts w:asciiTheme="minorHAnsi" w:hAnsiTheme="minorHAnsi" w:cstheme="minorHAnsi"/>
          <w:sz w:val="18"/>
          <w:lang w:val="zh-CN" w:eastAsia="zh-CN" w:bidi="zh-CN"/>
        </w:rPr>
        <w:t xml:space="preserve"> Spring Boot </w:t>
      </w:r>
      <w:r w:rsidR="00610507" w:rsidRPr="00E06DA2">
        <w:rPr>
          <w:rFonts w:asciiTheme="minorHAnsi" w:hAnsiTheme="minorHAnsi" w:cstheme="minorHAnsi"/>
          <w:sz w:val="18"/>
          <w:lang w:val="zh-CN" w:eastAsia="zh-CN" w:bidi="zh-CN"/>
        </w:rPr>
        <w:t>应用。将应用从基本层级中移除。</w:t>
      </w:r>
    </w:p>
    <w:p w14:paraId="1110177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Spring Apps </w:t>
      </w:r>
      <w:r w:rsidR="00610507" w:rsidRPr="00E06DA2">
        <w:rPr>
          <w:rFonts w:asciiTheme="minorHAnsi" w:hAnsiTheme="minorHAnsi" w:cstheme="minorHAnsi"/>
          <w:b/>
          <w:bCs/>
          <w:color w:val="00188F"/>
          <w:sz w:val="18"/>
          <w:lang w:val="zh-CN" w:eastAsia="zh-CN" w:bidi="zh-CN"/>
        </w:rPr>
        <w:t>服务运行时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是指由微软托管的一系列</w:t>
      </w:r>
      <w:r w:rsidR="00610507" w:rsidRPr="00E06DA2">
        <w:rPr>
          <w:rFonts w:asciiTheme="minorHAnsi" w:hAnsiTheme="minorHAnsi" w:cstheme="minorHAnsi"/>
          <w:sz w:val="18"/>
          <w:lang w:val="zh-CN" w:eastAsia="zh-CN" w:bidi="zh-CN"/>
        </w:rPr>
        <w:t xml:space="preserve"> Spring Apps </w:t>
      </w:r>
      <w:r w:rsidR="00610507" w:rsidRPr="00E06DA2">
        <w:rPr>
          <w:rFonts w:asciiTheme="minorHAnsi" w:hAnsiTheme="minorHAnsi" w:cstheme="minorHAnsi"/>
          <w:sz w:val="18"/>
          <w:lang w:val="zh-CN" w:eastAsia="zh-CN" w:bidi="zh-CN"/>
        </w:rPr>
        <w:t>组件（如</w:t>
      </w:r>
      <w:r w:rsidR="00610507" w:rsidRPr="00E06DA2">
        <w:rPr>
          <w:rFonts w:asciiTheme="minorHAnsi" w:hAnsiTheme="minorHAnsi" w:cstheme="minorHAnsi"/>
          <w:sz w:val="18"/>
          <w:lang w:val="zh-CN" w:eastAsia="zh-CN" w:bidi="zh-CN"/>
        </w:rPr>
        <w:t xml:space="preserve"> Spring Apps Config Server</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Spring Apps Registry</w:t>
      </w:r>
      <w:r w:rsidR="00610507" w:rsidRPr="00E06DA2">
        <w:rPr>
          <w:rFonts w:asciiTheme="minorHAnsi" w:hAnsiTheme="minorHAnsi" w:cstheme="minorHAnsi"/>
          <w:sz w:val="18"/>
          <w:lang w:val="zh-CN" w:eastAsia="zh-CN" w:bidi="zh-CN"/>
        </w:rPr>
        <w:t>）。</w:t>
      </w:r>
    </w:p>
    <w:p w14:paraId="3161AA31"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Spring Apps </w:t>
      </w:r>
      <w:r w:rsidRPr="00E06DA2">
        <w:rPr>
          <w:rFonts w:asciiTheme="minorHAnsi" w:hAnsiTheme="minorHAnsi" w:cstheme="minorHAnsi"/>
          <w:b/>
          <w:bCs/>
          <w:color w:val="00188F"/>
          <w:sz w:val="18"/>
          <w:lang w:val="zh-CN" w:eastAsia="zh-CN" w:bidi="zh-CN"/>
        </w:rPr>
        <w:t>的正常服务时间计算和服务级别</w:t>
      </w:r>
    </w:p>
    <w:p w14:paraId="0ACAF1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26ACAF5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CFFF4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订阅中部署的所有应用中，应用不可用的总部署分钟数。如果在某一分</w:t>
      </w:r>
      <w:r w:rsidR="00BF05B6"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钟内，所有旨在连接应用和微软的</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网关或</w:t>
      </w:r>
      <w:r w:rsidR="00610507" w:rsidRPr="00E06DA2">
        <w:rPr>
          <w:rFonts w:asciiTheme="minorHAnsi" w:hAnsiTheme="minorHAnsi" w:cstheme="minorHAnsi"/>
          <w:sz w:val="18"/>
          <w:lang w:val="zh-CN" w:eastAsia="zh-CN" w:bidi="zh-CN"/>
        </w:rPr>
        <w:t xml:space="preserve"> Azure Spring Apps </w:t>
      </w:r>
      <w:r w:rsidR="00610507" w:rsidRPr="00E06DA2">
        <w:rPr>
          <w:rFonts w:asciiTheme="minorHAnsi" w:hAnsiTheme="minorHAnsi" w:cstheme="minorHAnsi"/>
          <w:sz w:val="18"/>
          <w:lang w:val="zh-CN" w:eastAsia="zh-CN" w:bidi="zh-CN"/>
        </w:rPr>
        <w:t>服务运行时的连续尝试均返回错误代码，或者在五分钟内没有返回成功代码，则认为在这一分钟内指定的应用不可用。</w:t>
      </w:r>
    </w:p>
    <w:p w14:paraId="4B8098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A248D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1F7802B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A0DAE14" w14:textId="77777777" w:rsidR="00610507" w:rsidRPr="00E06DA2" w:rsidRDefault="00000000" w:rsidP="00BF05B6">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DC0F8E" w14:textId="77777777" w:rsidR="00610507" w:rsidRPr="00E06DA2" w:rsidRDefault="00610507" w:rsidP="00BF05B6">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以下服务级别和服务额度适用于标准层级：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E518058" w14:textId="77777777" w:rsidTr="00C65A58">
        <w:trPr>
          <w:tblHeader/>
        </w:trPr>
        <w:tc>
          <w:tcPr>
            <w:tcW w:w="5400" w:type="dxa"/>
            <w:shd w:val="clear" w:color="auto" w:fill="0072C6"/>
          </w:tcPr>
          <w:p w14:paraId="6A4D8F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8ED36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19F2CE" w14:textId="77777777" w:rsidTr="00C65A58">
        <w:tc>
          <w:tcPr>
            <w:tcW w:w="5400" w:type="dxa"/>
          </w:tcPr>
          <w:p w14:paraId="27B58C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AED567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2D178" w14:textId="77777777" w:rsidTr="00C65A58">
        <w:tc>
          <w:tcPr>
            <w:tcW w:w="5400" w:type="dxa"/>
          </w:tcPr>
          <w:p w14:paraId="4484CD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5C24F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C0AEE0B"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0A5AE2CF"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以下服务级别和服务额度适用于企业层级：</w:t>
      </w:r>
      <w:r w:rsidRPr="00E06DA2">
        <w:rPr>
          <w:rFonts w:asciiTheme="minorHAnsi" w:hAnsiTheme="minorHAnsi" w:cstheme="minorHAnsi"/>
          <w:b/>
          <w:bCs/>
          <w:color w:val="00188F"/>
          <w:sz w:val="18"/>
          <w:lang w:val="zh-CN" w:eastAsia="zh-CN" w:bidi="zh-CN"/>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BADA546" w14:textId="77777777" w:rsidTr="00C65A5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BC543"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8B7FAB"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80D22C9"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A6CAF"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851F6"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7BD64EF" w14:textId="77777777" w:rsidTr="00C65A5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C3961"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323F90" w14:textId="77777777" w:rsidR="00610507" w:rsidRPr="00E06DA2" w:rsidRDefault="00610507" w:rsidP="00610507">
            <w:pPr>
              <w:tabs>
                <w:tab w:val="left" w:pos="360"/>
                <w:tab w:val="left" w:pos="720"/>
                <w:tab w:val="left" w:pos="1080"/>
              </w:tabs>
              <w:spacing w:before="20" w:after="20" w:line="256"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50" w:name="_Toc52348987"/>
    <w:p w14:paraId="761942A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21DFEE4" w14:textId="77777777" w:rsidR="00610507" w:rsidRPr="00800CC4" w:rsidRDefault="00610507" w:rsidP="00950F48">
      <w:pPr>
        <w:pStyle w:val="ProductList-Offering2Heading"/>
        <w:keepLines w:val="0"/>
        <w:rPr>
          <w:rFonts w:cstheme="majorHAnsi"/>
        </w:rPr>
      </w:pPr>
      <w:bookmarkStart w:id="351" w:name="_Toc165043779"/>
      <w:r w:rsidRPr="00800CC4">
        <w:rPr>
          <w:rFonts w:cstheme="majorHAnsi"/>
        </w:rPr>
        <w:t xml:space="preserve">Azure SQL </w:t>
      </w:r>
      <w:r w:rsidRPr="00800CC4">
        <w:rPr>
          <w:rFonts w:cstheme="majorHAnsi"/>
        </w:rPr>
        <w:t>数据库</w:t>
      </w:r>
      <w:bookmarkEnd w:id="351"/>
      <w:r w:rsidRPr="00800CC4">
        <w:rPr>
          <w:rFonts w:cstheme="majorHAnsi"/>
        </w:rPr>
        <w:t xml:space="preserve"> </w:t>
      </w:r>
      <w:bookmarkEnd w:id="350"/>
    </w:p>
    <w:p w14:paraId="13C859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0661B2">
        <w:rPr>
          <w:rFonts w:asciiTheme="minorHAnsi" w:hAnsiTheme="minorHAnsi" w:cstheme="minorHAnsi"/>
          <w:b/>
          <w:color w:val="00188F"/>
          <w:sz w:val="18"/>
          <w:lang w:val="zh-CN" w:eastAsia="zh-CN" w:bidi="zh-CN"/>
        </w:rPr>
        <w:t>：</w:t>
      </w:r>
    </w:p>
    <w:p w14:paraId="082FB96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可用性区域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区域内的故障隔离区，用于提供冗余电力、冷却和联网。</w:t>
      </w:r>
    </w:p>
    <w:p w14:paraId="29E8CDD5"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指任何服务层级创建，并作为单个数据库或在弹性池中部署的任何</w:t>
      </w:r>
      <w:r w:rsidR="00610507" w:rsidRPr="00E06DA2">
        <w:rPr>
          <w:rFonts w:asciiTheme="minorHAnsi" w:hAnsiTheme="minorHAnsi" w:cstheme="minorHAnsi"/>
          <w:color w:val="000000" w:themeColor="text1"/>
          <w:sz w:val="18"/>
          <w:lang w:val="zh-CN" w:eastAsia="zh-CN" w:bidi="zh-CN"/>
        </w:rPr>
        <w:t xml:space="preserve"> Microsoft Azure SQL </w:t>
      </w:r>
      <w:r w:rsidR="00610507" w:rsidRPr="00E06DA2">
        <w:rPr>
          <w:rFonts w:asciiTheme="minorHAnsi" w:hAnsiTheme="minorHAnsi" w:cstheme="minorHAnsi"/>
          <w:color w:val="000000" w:themeColor="text1"/>
          <w:sz w:val="18"/>
          <w:lang w:val="zh-CN" w:eastAsia="zh-CN" w:bidi="zh-CN"/>
        </w:rPr>
        <w:t>数据库。</w:t>
      </w:r>
    </w:p>
    <w:p w14:paraId="632D324D"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区域冗余部署</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是跨多个可用性区域配置的数据库。</w:t>
      </w:r>
    </w:p>
    <w:p w14:paraId="57EFB09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主节点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表示与其他</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区域中的数据库具有活动异地复制关系的任何数据库。主节点可处理来自应用程序的读取和写入请求。</w:t>
      </w:r>
    </w:p>
    <w:p w14:paraId="2155FA3B"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表示在另一个</w:t>
      </w:r>
      <w:r w:rsidR="00610507" w:rsidRPr="00E06DA2">
        <w:rPr>
          <w:rFonts w:asciiTheme="minorHAnsi" w:hAnsiTheme="minorHAnsi" w:cstheme="minorHAnsi"/>
          <w:color w:val="000000" w:themeColor="text1"/>
          <w:sz w:val="18"/>
          <w:lang w:val="zh-CN" w:eastAsia="zh-CN" w:bidi="zh-CN"/>
        </w:rPr>
        <w:t xml:space="preserve"> Azure </w:t>
      </w:r>
      <w:r w:rsidR="00610507" w:rsidRPr="00E06DA2">
        <w:rPr>
          <w:rFonts w:asciiTheme="minorHAnsi" w:hAnsiTheme="minorHAnsi" w:cstheme="minorHAnsi"/>
          <w:color w:val="000000" w:themeColor="text1"/>
          <w:sz w:val="18"/>
          <w:lang w:val="zh-CN" w:eastAsia="zh-CN" w:bidi="zh-CN"/>
        </w:rPr>
        <w:t>区域中维护与主节点的异地复制关系的任何数据库，并可用作故障转移目标。辅助节点可处理来自应用程序的只读请求。</w:t>
      </w:r>
    </w:p>
    <w:p w14:paraId="7A6D6273"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相容辅助节点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表示使用与主节点相同的配置和相同的服务层创建的任何辅助节点。在弹性池中创建辅助节点时，如果在具有匹配配置且相容配置的密度不超过</w:t>
      </w:r>
      <w:r w:rsidR="00610507" w:rsidRPr="00E06DA2">
        <w:rPr>
          <w:rFonts w:asciiTheme="minorHAnsi" w:hAnsiTheme="minorHAnsi" w:cstheme="minorHAnsi"/>
          <w:color w:val="000000" w:themeColor="text1"/>
          <w:sz w:val="18"/>
          <w:lang w:val="zh-CN" w:eastAsia="zh-CN" w:bidi="zh-CN"/>
        </w:rPr>
        <w:t xml:space="preserve"> 250 </w:t>
      </w:r>
      <w:r w:rsidR="00610507" w:rsidRPr="00E06DA2">
        <w:rPr>
          <w:rFonts w:asciiTheme="minorHAnsi" w:hAnsiTheme="minorHAnsi" w:cstheme="minorHAnsi"/>
          <w:color w:val="000000" w:themeColor="text1"/>
          <w:sz w:val="18"/>
          <w:lang w:val="zh-CN" w:eastAsia="zh-CN" w:bidi="zh-CN"/>
        </w:rPr>
        <w:t>个数据库的弹性池中创建主节点和辅助节点，则辅助接点将被视为</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相容</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w:t>
      </w:r>
    </w:p>
    <w:p w14:paraId="5166DEBF"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数据库服务的运行时间计算和服务级别</w:t>
      </w:r>
    </w:p>
    <w:p w14:paraId="727C20B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是指在一个适用期间内，指定的数据库在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1F0043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681D296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：在数据库不可用期间，指定的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41C92B8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：对于指定数据库，其按照以下方式计算：指定的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w:t>
      </w:r>
    </w:p>
    <w:p w14:paraId="5D97CA3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应使用以下公式计算：</w:t>
      </w:r>
    </w:p>
    <w:p w14:paraId="2335503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bookmarkStart w:id="352" w:name="_Hlk119330778"/>
    <w:p w14:paraId="4F53E6BC"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bookmarkEnd w:id="352"/>
    <w:p w14:paraId="0192758F" w14:textId="77D8A094" w:rsidR="00983B18" w:rsidRPr="00577D92" w:rsidRDefault="00983B18" w:rsidP="00983B18">
      <w:pPr>
        <w:pStyle w:val="ProductList-Body"/>
        <w:rPr>
          <w:rFonts w:ascii="Calibri" w:hAnsi="Calibri" w:cs="Calibri"/>
        </w:rPr>
      </w:pPr>
      <w:r w:rsidRPr="00577D92">
        <w:rPr>
          <w:rFonts w:ascii="Calibri" w:hAnsi="Calibri" w:cs="Calibri"/>
          <w:b/>
          <w:color w:val="00188F"/>
        </w:rPr>
        <w:t>以下服务级别和服务额度适用于客户对区域冗余部署配置的通用、业务关键、高级或超大规模</w:t>
      </w:r>
      <w:r w:rsidRPr="00577D92">
        <w:rPr>
          <w:rFonts w:ascii="Calibri" w:hAnsi="Calibri" w:cs="Calibri"/>
          <w:b/>
          <w:color w:val="00188F"/>
        </w:rPr>
        <w:t xml:space="preserve"> SQL </w:t>
      </w:r>
      <w:r w:rsidRPr="00577D92">
        <w:rPr>
          <w:rFonts w:ascii="Calibri" w:hAnsi="Calibri" w:cs="Calibri"/>
          <w:b/>
          <w:color w:val="00188F"/>
        </w:rPr>
        <w:t>数据库服务的使用</w:t>
      </w:r>
      <w:r w:rsidRPr="00577D9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45CE758" w14:textId="77777777" w:rsidTr="00C65A58">
        <w:trPr>
          <w:tblHeader/>
        </w:trPr>
        <w:tc>
          <w:tcPr>
            <w:tcW w:w="5400" w:type="dxa"/>
            <w:shd w:val="clear" w:color="auto" w:fill="0072C6"/>
          </w:tcPr>
          <w:p w14:paraId="6708CC2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78D575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8115FB4" w14:textId="77777777" w:rsidTr="00AA26B4">
        <w:trPr>
          <w:trHeight w:val="144"/>
        </w:trPr>
        <w:tc>
          <w:tcPr>
            <w:tcW w:w="5400" w:type="dxa"/>
          </w:tcPr>
          <w:p w14:paraId="5B23F807"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99.995%</w:t>
            </w:r>
          </w:p>
        </w:tc>
        <w:tc>
          <w:tcPr>
            <w:tcW w:w="5400" w:type="dxa"/>
          </w:tcPr>
          <w:p w14:paraId="0DEF155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24CD99E" w14:textId="77777777" w:rsidTr="00AA26B4">
        <w:trPr>
          <w:trHeight w:val="144"/>
        </w:trPr>
        <w:tc>
          <w:tcPr>
            <w:tcW w:w="5400" w:type="dxa"/>
          </w:tcPr>
          <w:p w14:paraId="3D91345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692A191"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AC7FBEA" w14:textId="77777777" w:rsidTr="00AA26B4">
        <w:trPr>
          <w:trHeight w:val="144"/>
        </w:trPr>
        <w:tc>
          <w:tcPr>
            <w:tcW w:w="5400" w:type="dxa"/>
          </w:tcPr>
          <w:p w14:paraId="1945671B"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6912F15"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5181E31" w14:textId="1824A61A"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bookmarkStart w:id="353" w:name="_Toc457821579"/>
      <w:r w:rsidRPr="00E06DA2">
        <w:rPr>
          <w:rFonts w:asciiTheme="minorHAnsi" w:hAnsiTheme="minorHAnsi" w:cstheme="minorHAnsi"/>
          <w:b/>
          <w:color w:val="00188F"/>
          <w:sz w:val="18"/>
          <w:lang w:val="zh-CN" w:eastAsia="zh-CN" w:bidi="zh-CN"/>
        </w:rPr>
        <w:t>以下服务级别和服务额度适用于客户对区域冗余部署未配置的超大规模、业务关键、高级或通用</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数据库服务的使用</w:t>
      </w:r>
      <w:r w:rsidRPr="00BF21F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CFC7099" w14:textId="77777777" w:rsidTr="00C65A58">
        <w:trPr>
          <w:tblHeader/>
        </w:trPr>
        <w:tc>
          <w:tcPr>
            <w:tcW w:w="5400" w:type="dxa"/>
            <w:shd w:val="clear" w:color="auto" w:fill="0072C6"/>
          </w:tcPr>
          <w:p w14:paraId="494B24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2B10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9E6765" w14:textId="77777777" w:rsidTr="00C65A58">
        <w:tc>
          <w:tcPr>
            <w:tcW w:w="5400" w:type="dxa"/>
          </w:tcPr>
          <w:p w14:paraId="3B788343"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1950677A"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A1B1F35" w14:textId="77777777" w:rsidTr="00C65A58">
        <w:tc>
          <w:tcPr>
            <w:tcW w:w="5400" w:type="dxa"/>
          </w:tcPr>
          <w:p w14:paraId="23F170C0"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07F2E2D" w14:textId="77777777" w:rsidR="00610507" w:rsidRPr="00E06DA2" w:rsidRDefault="00610507" w:rsidP="00AA26B4">
            <w:pPr>
              <w:tabs>
                <w:tab w:val="left" w:pos="360"/>
                <w:tab w:val="left" w:pos="720"/>
                <w:tab w:val="left" w:pos="1080"/>
              </w:tabs>
              <w:spacing w:before="10" w:after="1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D2C0F97" w14:textId="77777777" w:rsidTr="00C65A58">
        <w:tc>
          <w:tcPr>
            <w:tcW w:w="5400" w:type="dxa"/>
          </w:tcPr>
          <w:p w14:paraId="6D890A3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3D5912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E5EE5AD" w14:textId="77777777" w:rsidR="00610507" w:rsidRPr="00E06DA2" w:rsidRDefault="00610507" w:rsidP="003438C9">
      <w:pPr>
        <w:tabs>
          <w:tab w:val="left" w:pos="360"/>
          <w:tab w:val="left" w:pos="720"/>
          <w:tab w:val="left" w:pos="1080"/>
        </w:tabs>
        <w:spacing w:before="12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数据库服务的基本或标准层级的使用</w:t>
      </w:r>
      <w:r w:rsidRPr="00066ED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8B6A62" w14:textId="77777777" w:rsidTr="00C65A58">
        <w:trPr>
          <w:tblHeader/>
        </w:trPr>
        <w:tc>
          <w:tcPr>
            <w:tcW w:w="5400" w:type="dxa"/>
            <w:shd w:val="clear" w:color="auto" w:fill="0072C6"/>
          </w:tcPr>
          <w:p w14:paraId="599E052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E39555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8068E1A" w14:textId="77777777" w:rsidTr="00C65A58">
        <w:tc>
          <w:tcPr>
            <w:tcW w:w="5400" w:type="dxa"/>
          </w:tcPr>
          <w:p w14:paraId="377CF6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00AC3C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0E19DB9" w14:textId="77777777" w:rsidTr="00C65A58">
        <w:tc>
          <w:tcPr>
            <w:tcW w:w="5400" w:type="dxa"/>
          </w:tcPr>
          <w:p w14:paraId="3E8654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5A6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160DCE5" w14:textId="77777777" w:rsidTr="00C65A58">
        <w:tc>
          <w:tcPr>
            <w:tcW w:w="5400" w:type="dxa"/>
          </w:tcPr>
          <w:p w14:paraId="0A6C8B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124872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C072A37" w14:textId="77777777" w:rsidR="00610507" w:rsidRPr="00E06DA2" w:rsidRDefault="00610507" w:rsidP="003438C9">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恢复点目标</w:t>
      </w:r>
      <w:r w:rsidRPr="00E06DA2">
        <w:rPr>
          <w:rFonts w:asciiTheme="minorHAnsi" w:hAnsiTheme="minorHAnsi" w:cstheme="minorHAnsi"/>
          <w:b/>
          <w:bCs/>
          <w:color w:val="00188F"/>
          <w:sz w:val="18"/>
          <w:lang w:val="zh-CN" w:eastAsia="zh-CN" w:bidi="zh-CN"/>
        </w:rPr>
        <w:t xml:space="preserve"> (RPO)</w:t>
      </w:r>
    </w:p>
    <w:p w14:paraId="29EB4A16"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异地复制链接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是一个编程对象，表示特定主节点和辅助节点之间的连接。</w:t>
      </w:r>
    </w:p>
    <w:p w14:paraId="4285FA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异地复制滞后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是从主节点上的事务提交点到辅助节点确认事务日志更新已得到留存的时间跨度。</w:t>
      </w:r>
    </w:p>
    <w:p w14:paraId="28D93F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复制滞后检查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是获取特定异地复制链接的异地复制滞后值的编程方法。</w:t>
      </w:r>
    </w:p>
    <w:p w14:paraId="316E421F"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恢复点目标</w:t>
      </w:r>
      <w:r w:rsidR="00610507" w:rsidRPr="00E06DA2">
        <w:rPr>
          <w:rFonts w:asciiTheme="minorHAnsi" w:hAnsiTheme="minorHAnsi" w:cstheme="minorHAnsi"/>
          <w:b/>
          <w:bCs/>
          <w:color w:val="00188F"/>
          <w:sz w:val="18"/>
          <w:lang w:val="zh-CN" w:eastAsia="zh-CN" w:bidi="zh-CN"/>
        </w:rPr>
        <w:t xml:space="preserve"> (RPO)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表示异地复制滞后不超过</w:t>
      </w:r>
      <w:r w:rsidR="00610507" w:rsidRPr="00E06DA2">
        <w:rPr>
          <w:rFonts w:asciiTheme="minorHAnsi" w:hAnsiTheme="minorHAnsi" w:cstheme="minorHAnsi"/>
          <w:color w:val="000000" w:themeColor="text1"/>
          <w:sz w:val="18"/>
          <w:lang w:val="zh-CN" w:eastAsia="zh-CN" w:bidi="zh-CN"/>
        </w:rPr>
        <w:t xml:space="preserve"> 5 </w:t>
      </w:r>
      <w:r w:rsidR="00610507" w:rsidRPr="00E06DA2">
        <w:rPr>
          <w:rFonts w:asciiTheme="minorHAnsi" w:hAnsiTheme="minorHAnsi" w:cstheme="minorHAnsi"/>
          <w:color w:val="000000" w:themeColor="text1"/>
          <w:sz w:val="18"/>
          <w:lang w:val="zh-CN" w:eastAsia="zh-CN" w:bidi="zh-CN"/>
        </w:rPr>
        <w:t>秒。</w:t>
      </w:r>
    </w:p>
    <w:p w14:paraId="6DEB75A7"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N</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是指定小时内指定异地复制链接的复制滞后检查次数。</w:t>
      </w:r>
    </w:p>
    <w:p w14:paraId="7D0D7210"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b/>
          <w:bCs/>
          <w:color w:val="00188F"/>
          <w:sz w:val="18"/>
          <w:lang w:val="zh-CN" w:eastAsia="zh-CN" w:bidi="zh-CN"/>
        </w:rPr>
        <w:t>S</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是指定小时内指定异地复制链接的以升序排列的复制滞后检查结果的滞后排序集。</w:t>
      </w:r>
    </w:p>
    <w:p w14:paraId="07DDCD5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序数排列</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是指第</w:t>
      </w:r>
      <w:r w:rsidR="00610507" w:rsidRPr="00E06DA2">
        <w:rPr>
          <w:rFonts w:asciiTheme="minorHAnsi" w:hAnsiTheme="minorHAnsi" w:cstheme="minorHAnsi"/>
          <w:color w:val="000000" w:themeColor="text1"/>
          <w:sz w:val="18"/>
          <w:lang w:val="zh-CN" w:eastAsia="zh-CN" w:bidi="zh-CN"/>
        </w:rPr>
        <w:t xml:space="preserve"> 99 </w:t>
      </w:r>
      <w:r w:rsidR="00610507" w:rsidRPr="00E06DA2">
        <w:rPr>
          <w:rFonts w:asciiTheme="minorHAnsi" w:hAnsiTheme="minorHAnsi" w:cstheme="minorHAnsi"/>
          <w:color w:val="000000" w:themeColor="text1"/>
          <w:sz w:val="18"/>
          <w:lang w:val="zh-CN" w:eastAsia="zh-CN" w:bidi="zh-CN"/>
        </w:rPr>
        <w:t>个百分位数，最接近的序数排列方法公式如下：</w:t>
      </w:r>
    </w:p>
    <w:p w14:paraId="0AA7CFD3" w14:textId="77777777" w:rsidR="00610507" w:rsidRPr="00E06DA2" w:rsidRDefault="00000000" w:rsidP="00610507">
      <w:pPr>
        <w:spacing w:after="160" w:line="259" w:lineRule="auto"/>
        <w:ind w:left="7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99</m:t>
              </m:r>
            </m:num>
            <m:den>
              <m:r>
                <m:rPr>
                  <m:nor/>
                </m:rPr>
                <w:rPr>
                  <w:rFonts w:asciiTheme="minorHAnsi" w:hAnsiTheme="minorHAnsi" w:cstheme="minorHAnsi"/>
                  <w:i/>
                  <w:sz w:val="18"/>
                  <w:szCs w:val="18"/>
                  <w:lang w:val="zh-CN" w:eastAsia="zh-CN" w:bidi="zh-CN"/>
                </w:rPr>
                <m:t>100</m:t>
              </m:r>
            </m:den>
          </m:f>
          <m:r>
            <w:rPr>
              <w:rFonts w:ascii="Cambria Math" w:hAnsi="Cambria Math" w:cstheme="minorHAnsi"/>
              <w:sz w:val="18"/>
              <w:szCs w:val="18"/>
              <w:lang w:val="zh-CN" w:eastAsia="zh-CN" w:bidi="zh-CN"/>
            </w:rPr>
            <m:t xml:space="preserve"> x N</m:t>
          </m:r>
        </m:oMath>
      </m:oMathPara>
    </w:p>
    <w:p w14:paraId="62DC8E44"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P99 </w:t>
      </w:r>
      <w:r w:rsidR="00610507" w:rsidRPr="00E06DA2">
        <w:rPr>
          <w:rFonts w:asciiTheme="minorHAnsi" w:hAnsiTheme="minorHAnsi" w:cstheme="minorHAnsi"/>
          <w:b/>
          <w:bCs/>
          <w:color w:val="00188F"/>
          <w:sz w:val="18"/>
          <w:lang w:val="zh-CN" w:eastAsia="zh-CN" w:bidi="zh-CN"/>
        </w:rPr>
        <w:t>复制滞后</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S </w:t>
      </w:r>
      <w:r w:rsidR="00610507" w:rsidRPr="00E06DA2">
        <w:rPr>
          <w:rFonts w:asciiTheme="minorHAnsi" w:hAnsiTheme="minorHAnsi" w:cstheme="minorHAnsi"/>
          <w:color w:val="000000" w:themeColor="text1"/>
          <w:sz w:val="18"/>
          <w:lang w:val="zh-CN" w:eastAsia="zh-CN" w:bidi="zh-CN"/>
        </w:rPr>
        <w:t>序数排列的值。</w:t>
      </w:r>
    </w:p>
    <w:p w14:paraId="424AC4E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是指在一个适用期间指定</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订阅的指定相容辅助节点的总操作小时数。</w:t>
      </w:r>
    </w:p>
    <w:p w14:paraId="496FE772"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过度滞后小时数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是指一小时时间间隔的总数，在此期间，复制滞后检查导致在一个适用期间</w:t>
      </w:r>
      <w:r w:rsidR="00610507" w:rsidRPr="00E06DA2">
        <w:rPr>
          <w:rFonts w:asciiTheme="minorHAnsi" w:hAnsiTheme="minorHAnsi" w:cstheme="minorHAnsi"/>
          <w:color w:val="000000" w:themeColor="text1"/>
          <w:sz w:val="18"/>
          <w:lang w:val="zh-CN" w:eastAsia="zh-CN" w:bidi="zh-CN"/>
        </w:rPr>
        <w:t xml:space="preserve"> P99 </w:t>
      </w:r>
      <w:r w:rsidR="00610507" w:rsidRPr="00E06DA2">
        <w:rPr>
          <w:rFonts w:asciiTheme="minorHAnsi" w:hAnsiTheme="minorHAnsi" w:cstheme="minorHAnsi"/>
          <w:color w:val="000000" w:themeColor="text1"/>
          <w:sz w:val="18"/>
          <w:lang w:val="zh-CN" w:eastAsia="zh-CN" w:bidi="zh-CN"/>
        </w:rPr>
        <w:t>复制滞后大于或等于指定</w:t>
      </w:r>
      <w:r w:rsidR="00610507" w:rsidRPr="00E06DA2">
        <w:rPr>
          <w:rFonts w:asciiTheme="minorHAnsi" w:hAnsiTheme="minorHAnsi" w:cstheme="minorHAnsi"/>
          <w:color w:val="000000" w:themeColor="text1"/>
          <w:sz w:val="18"/>
          <w:lang w:val="zh-CN" w:eastAsia="zh-CN" w:bidi="zh-CN"/>
        </w:rPr>
        <w:t xml:space="preserve"> Microsoft</w:t>
      </w:r>
      <w:r w:rsidR="00194724" w:rsidRPr="00E06DA2">
        <w:rPr>
          <w:rFonts w:asciiTheme="minorHAnsi" w:hAnsiTheme="minorHAnsi" w:cstheme="minorHAnsi"/>
          <w:color w:val="000000" w:themeColor="text1"/>
          <w:sz w:val="18"/>
          <w:lang w:eastAsia="zh-CN" w:bidi="zh-CN"/>
        </w:rPr>
        <w:t> </w:t>
      </w:r>
      <w:r w:rsidR="00610507" w:rsidRPr="00E06DA2">
        <w:rPr>
          <w:rFonts w:asciiTheme="minorHAnsi" w:hAnsiTheme="minorHAnsi" w:cstheme="minorHAnsi"/>
          <w:color w:val="000000" w:themeColor="text1"/>
          <w:sz w:val="18"/>
          <w:lang w:val="zh-CN" w:eastAsia="zh-CN" w:bidi="zh-CN"/>
        </w:rPr>
        <w:t xml:space="preserve">Azure </w:t>
      </w:r>
      <w:r w:rsidR="00610507" w:rsidRPr="00E06DA2">
        <w:rPr>
          <w:rFonts w:asciiTheme="minorHAnsi" w:hAnsiTheme="minorHAnsi" w:cstheme="minorHAnsi"/>
          <w:color w:val="000000" w:themeColor="text1"/>
          <w:sz w:val="18"/>
          <w:lang w:val="zh-CN" w:eastAsia="zh-CN" w:bidi="zh-CN"/>
        </w:rPr>
        <w:t>订阅的</w:t>
      </w:r>
      <w:r w:rsidR="00610507" w:rsidRPr="00E06DA2">
        <w:rPr>
          <w:rFonts w:asciiTheme="minorHAnsi" w:hAnsiTheme="minorHAnsi" w:cstheme="minorHAnsi"/>
          <w:color w:val="000000" w:themeColor="text1"/>
          <w:sz w:val="18"/>
          <w:lang w:val="zh-CN" w:eastAsia="zh-CN" w:bidi="zh-CN"/>
        </w:rPr>
        <w:t xml:space="preserve"> RPO</w:t>
      </w:r>
      <w:r w:rsidR="00610507" w:rsidRPr="00E06DA2">
        <w:rPr>
          <w:rFonts w:asciiTheme="minorHAnsi" w:hAnsiTheme="minorHAnsi" w:cstheme="minorHAnsi"/>
          <w:color w:val="000000" w:themeColor="text1"/>
          <w:sz w:val="18"/>
          <w:lang w:val="zh-CN" w:eastAsia="zh-CN" w:bidi="zh-CN"/>
        </w:rPr>
        <w:t>。如果在指定的一小时时间间隔内的</w:t>
      </w:r>
      <w:r w:rsidR="00194724"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复制滞后检查次数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为零，则该时间间隔的</w:t>
      </w:r>
      <w:r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过度滞后小时数</w:t>
      </w:r>
      <w:r w:rsidR="00610507" w:rsidRPr="00E06DA2">
        <w:rPr>
          <w:rFonts w:asciiTheme="minorHAnsi" w:hAnsiTheme="minorHAnsi" w:cstheme="minorHAnsi"/>
          <w:color w:val="000000" w:themeColor="text1"/>
          <w:sz w:val="18"/>
          <w:lang w:val="zh-CN" w:eastAsia="zh-CN" w:bidi="zh-CN"/>
        </w:rPr>
        <w:t>”</w:t>
      </w:r>
      <w:r w:rsidR="00610507" w:rsidRPr="00E06DA2">
        <w:rPr>
          <w:rFonts w:asciiTheme="minorHAnsi" w:hAnsiTheme="minorHAnsi" w:cstheme="minorHAnsi"/>
          <w:color w:val="000000" w:themeColor="text1"/>
          <w:sz w:val="18"/>
          <w:lang w:val="zh-CN" w:eastAsia="zh-CN" w:bidi="zh-CN"/>
        </w:rPr>
        <w:t>为</w:t>
      </w:r>
      <w:r w:rsidR="00610507" w:rsidRPr="00E06DA2">
        <w:rPr>
          <w:rFonts w:asciiTheme="minorHAnsi" w:hAnsiTheme="minorHAnsi" w:cstheme="minorHAnsi"/>
          <w:color w:val="000000" w:themeColor="text1"/>
          <w:sz w:val="18"/>
          <w:lang w:val="zh-CN" w:eastAsia="zh-CN" w:bidi="zh-CN"/>
        </w:rPr>
        <w:t xml:space="preserve"> 0</w:t>
      </w:r>
      <w:r w:rsidR="00610507" w:rsidRPr="00E06DA2">
        <w:rPr>
          <w:rFonts w:asciiTheme="minorHAnsi" w:hAnsiTheme="minorHAnsi" w:cstheme="minorHAnsi"/>
          <w:color w:val="000000" w:themeColor="text1"/>
          <w:sz w:val="18"/>
          <w:lang w:val="zh-CN" w:eastAsia="zh-CN" w:bidi="zh-CN"/>
        </w:rPr>
        <w:t>。</w:t>
      </w:r>
    </w:p>
    <w:p w14:paraId="650ED5FB"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适用期间内指定数据库部署的</w:t>
      </w:r>
      <w:r w:rsidR="00BF1364"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b/>
          <w:bCs/>
          <w:color w:val="00188F"/>
          <w:sz w:val="18"/>
          <w:lang w:val="zh-CN" w:eastAsia="zh-CN" w:bidi="zh-CN"/>
        </w:rPr>
        <w:t xml:space="preserve">RPO </w:t>
      </w:r>
      <w:r w:rsidRPr="00E06DA2">
        <w:rPr>
          <w:rFonts w:asciiTheme="minorHAnsi" w:hAnsiTheme="minorHAnsi" w:cstheme="minorHAnsi"/>
          <w:b/>
          <w:bCs/>
          <w:color w:val="00188F"/>
          <w:sz w:val="18"/>
          <w:lang w:val="zh-CN" w:eastAsia="zh-CN" w:bidi="zh-CN"/>
        </w:rPr>
        <w:t>达成百分比</w:t>
      </w:r>
      <w:r w:rsidRPr="00E06DA2">
        <w:rPr>
          <w:rFonts w:asciiTheme="minorHAnsi" w:hAnsiTheme="minorHAnsi" w:cstheme="minorHAnsi"/>
          <w:color w:val="000000" w:themeColor="text1"/>
          <w:sz w:val="18"/>
          <w:lang w:val="zh-CN" w:eastAsia="zh-CN" w:bidi="zh-CN"/>
        </w:rPr>
        <w:t>”</w:t>
      </w:r>
      <w:r w:rsidRPr="00E06DA2">
        <w:rPr>
          <w:rFonts w:asciiTheme="minorHAnsi" w:hAnsiTheme="minorHAnsi" w:cstheme="minorHAnsi"/>
          <w:color w:val="000000" w:themeColor="text1"/>
          <w:sz w:val="18"/>
          <w:lang w:val="zh-CN" w:eastAsia="zh-CN" w:bidi="zh-CN"/>
        </w:rPr>
        <w:t>使用以下公式计算：</w:t>
      </w:r>
    </w:p>
    <w:p w14:paraId="33715324" w14:textId="77777777" w:rsidR="00610507" w:rsidRPr="00E06DA2" w:rsidRDefault="00610507" w:rsidP="00B514C4">
      <w:pPr>
        <w:spacing w:before="120" w:after="120"/>
        <w:ind w:left="720"/>
        <w:rPr>
          <w:rFonts w:asciiTheme="minorHAnsi" w:hAnsiTheme="minorHAnsi" w:cstheme="minorHAnsi"/>
          <w:i/>
          <w:sz w:val="12"/>
          <w:szCs w:val="12"/>
          <w:lang w:val="zh-CN" w:eastAsia="zh-CN" w:bidi="zh-CN"/>
        </w:rPr>
      </w:pPr>
      <m:oMathPara>
        <m:oMath>
          <m:r>
            <w:rPr>
              <w:rFonts w:ascii="Cambria Math" w:hAnsi="Cambria Math" w:cstheme="minorHAnsi"/>
              <w:sz w:val="18"/>
              <w:szCs w:val="18"/>
              <w:lang w:val="zh-CN" w:eastAsia="zh-CN" w:bidi="zh-CN"/>
            </w:rPr>
            <m:t xml:space="preserve">100%- </m:t>
          </m:r>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过度滞后小时数</m:t>
              </m:r>
            </m:num>
            <m:den>
              <m:r>
                <m:rPr>
                  <m:nor/>
                </m:rPr>
                <w:rPr>
                  <w:rFonts w:asciiTheme="minorHAnsi" w:hAnsiTheme="minorHAnsi" w:cstheme="minorHAnsi"/>
                  <w:i/>
                  <w:sz w:val="18"/>
                  <w:szCs w:val="18"/>
                  <w:lang w:val="zh-CN" w:eastAsia="zh-CN" w:bidi="zh-CN"/>
                </w:rPr>
                <m:t>部署小时数</m:t>
              </m:r>
            </m:den>
          </m:f>
          <m:r>
            <w:rPr>
              <w:rFonts w:ascii="Cambria Math" w:hAnsi="Cambria Math" w:cstheme="minorHAnsi"/>
              <w:sz w:val="18"/>
              <w:szCs w:val="18"/>
              <w:lang w:val="zh-CN" w:eastAsia="zh-CN" w:bidi="zh-CN"/>
            </w:rPr>
            <m:t xml:space="preserve"> x 100</m:t>
          </m:r>
        </m:oMath>
      </m:oMathPara>
    </w:p>
    <w:p w14:paraId="1D8F6B50"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Azure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610507" w:rsidRPr="00E06DA2" w14:paraId="5772B4D3" w14:textId="77777777" w:rsidTr="00C65A58">
        <w:trPr>
          <w:tblHeader/>
        </w:trPr>
        <w:tc>
          <w:tcPr>
            <w:tcW w:w="1613" w:type="dxa"/>
            <w:shd w:val="clear" w:color="auto" w:fill="0072C6"/>
          </w:tcPr>
          <w:p w14:paraId="2214B0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7" w:type="dxa"/>
            <w:shd w:val="clear" w:color="auto" w:fill="0072C6"/>
          </w:tcPr>
          <w:p w14:paraId="0ECCD98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RPO</w:t>
            </w:r>
          </w:p>
        </w:tc>
        <w:tc>
          <w:tcPr>
            <w:tcW w:w="3780" w:type="dxa"/>
            <w:shd w:val="clear" w:color="auto" w:fill="0072C6"/>
          </w:tcPr>
          <w:p w14:paraId="63C15F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RPO </w:t>
            </w:r>
            <w:r w:rsidRPr="00E06DA2">
              <w:rPr>
                <w:rFonts w:asciiTheme="minorHAnsi" w:hAnsiTheme="minorHAnsi" w:cstheme="minorHAnsi"/>
                <w:color w:val="FFFFFF" w:themeColor="background1"/>
                <w:sz w:val="16"/>
                <w:lang w:val="zh-CN" w:eastAsia="zh-CN" w:bidi="zh-CN"/>
              </w:rPr>
              <w:t>达成百分比</w:t>
            </w:r>
          </w:p>
        </w:tc>
        <w:tc>
          <w:tcPr>
            <w:tcW w:w="3960" w:type="dxa"/>
            <w:shd w:val="clear" w:color="auto" w:fill="0072C6"/>
          </w:tcPr>
          <w:p w14:paraId="0C84A32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12B31AB" w14:textId="77777777" w:rsidTr="00C65A58">
        <w:tc>
          <w:tcPr>
            <w:tcW w:w="1613" w:type="dxa"/>
            <w:vAlign w:val="center"/>
          </w:tcPr>
          <w:p w14:paraId="668FF75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异地复制</w:t>
            </w:r>
          </w:p>
        </w:tc>
        <w:tc>
          <w:tcPr>
            <w:tcW w:w="1447" w:type="dxa"/>
            <w:vAlign w:val="center"/>
          </w:tcPr>
          <w:p w14:paraId="3C0FB1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5 </w:t>
            </w:r>
            <w:r w:rsidRPr="00E06DA2">
              <w:rPr>
                <w:rFonts w:asciiTheme="minorHAnsi" w:hAnsiTheme="minorHAnsi" w:cstheme="minorHAnsi"/>
                <w:sz w:val="16"/>
                <w:lang w:val="zh-CN" w:eastAsia="zh-CN" w:bidi="zh-CN"/>
              </w:rPr>
              <w:t>秒</w:t>
            </w:r>
          </w:p>
        </w:tc>
        <w:tc>
          <w:tcPr>
            <w:tcW w:w="3780" w:type="dxa"/>
            <w:vAlign w:val="center"/>
          </w:tcPr>
          <w:p w14:paraId="410BC6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960" w:type="dxa"/>
            <w:vAlign w:val="center"/>
          </w:tcPr>
          <w:p w14:paraId="7BD12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w:t>
            </w:r>
          </w:p>
        </w:tc>
      </w:tr>
    </w:tbl>
    <w:p w14:paraId="111D2E3D"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恢复时间目标</w:t>
      </w:r>
      <w:r w:rsidRPr="00E06DA2">
        <w:rPr>
          <w:rFonts w:asciiTheme="minorHAnsi" w:hAnsiTheme="minorHAnsi" w:cstheme="minorHAnsi"/>
          <w:b/>
          <w:bCs/>
          <w:color w:val="00188F"/>
          <w:sz w:val="18"/>
          <w:lang w:val="zh-CN" w:eastAsia="zh-CN" w:bidi="zh-CN"/>
        </w:rPr>
        <w:t xml:space="preserve"> (RTO)</w:t>
      </w:r>
    </w:p>
    <w:p w14:paraId="278387B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是客户在主节点脱机以启用相容辅助节点作为主节点时启动的操作。</w:t>
      </w:r>
    </w:p>
    <w:p w14:paraId="7BFA621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是从计划外故障转移到辅助节点充当主节点所经过的时间。</w:t>
      </w:r>
    </w:p>
    <w:p w14:paraId="4F926B7E"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恢复时间目标</w:t>
      </w:r>
      <w:r w:rsidR="00610507" w:rsidRPr="00E06DA2">
        <w:rPr>
          <w:rFonts w:asciiTheme="minorHAnsi" w:hAnsiTheme="minorHAnsi" w:cstheme="minorHAnsi"/>
          <w:b/>
          <w:bCs/>
          <w:color w:val="00188F"/>
          <w:sz w:val="18"/>
          <w:lang w:val="zh-CN" w:eastAsia="zh-CN" w:bidi="zh-CN"/>
        </w:rPr>
        <w:t xml:space="preserve"> (RTO)</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表示最大允许恢复时间不超过</w:t>
      </w:r>
      <w:r w:rsidR="00610507" w:rsidRPr="00E06DA2">
        <w:rPr>
          <w:rFonts w:asciiTheme="minorHAnsi" w:hAnsiTheme="minorHAnsi" w:cstheme="minorHAnsi"/>
          <w:color w:val="000000" w:themeColor="text1"/>
          <w:sz w:val="18"/>
          <w:lang w:val="zh-CN" w:eastAsia="zh-CN" w:bidi="zh-CN"/>
        </w:rPr>
        <w:t xml:space="preserve"> 30 </w:t>
      </w:r>
      <w:r w:rsidR="00610507" w:rsidRPr="00E06DA2">
        <w:rPr>
          <w:rFonts w:asciiTheme="minorHAnsi" w:hAnsiTheme="minorHAnsi" w:cstheme="minorHAnsi"/>
          <w:color w:val="000000" w:themeColor="text1"/>
          <w:sz w:val="18"/>
          <w:lang w:val="zh-CN" w:eastAsia="zh-CN" w:bidi="zh-CN"/>
        </w:rPr>
        <w:t>秒。</w:t>
      </w:r>
    </w:p>
    <w:p w14:paraId="3F3297E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不相容计划外故障转移</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是无法在</w:t>
      </w:r>
      <w:r w:rsidR="00610507" w:rsidRPr="00E06DA2">
        <w:rPr>
          <w:rFonts w:asciiTheme="minorHAnsi" w:hAnsiTheme="minorHAnsi" w:cstheme="minorHAnsi"/>
          <w:color w:val="000000" w:themeColor="text1"/>
          <w:sz w:val="18"/>
          <w:lang w:val="zh-CN" w:eastAsia="zh-CN" w:bidi="zh-CN"/>
        </w:rPr>
        <w:t xml:space="preserve"> RTO </w:t>
      </w:r>
      <w:r w:rsidR="00610507" w:rsidRPr="00E06DA2">
        <w:rPr>
          <w:rFonts w:asciiTheme="minorHAnsi" w:hAnsiTheme="minorHAnsi" w:cstheme="minorHAnsi"/>
          <w:color w:val="000000" w:themeColor="text1"/>
          <w:sz w:val="18"/>
          <w:lang w:val="zh-CN" w:eastAsia="zh-CN" w:bidi="zh-CN"/>
        </w:rPr>
        <w:t>中完成的计划外故障转移。</w:t>
      </w:r>
    </w:p>
    <w:p w14:paraId="12FACF5E"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指定数据库部署在指定订阅的适用期间的</w:t>
      </w:r>
      <w:r w:rsidR="00194724"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 xml:space="preserve">RTO </w:t>
      </w:r>
      <w:r w:rsidRPr="00E06DA2">
        <w:rPr>
          <w:rFonts w:asciiTheme="minorHAnsi" w:hAnsiTheme="minorHAnsi" w:cstheme="minorHAnsi"/>
          <w:b/>
          <w:bCs/>
          <w:color w:val="00188F"/>
          <w:sz w:val="18"/>
          <w:lang w:val="zh-CN" w:eastAsia="zh-CN" w:bidi="zh-CN"/>
        </w:rPr>
        <w:t>达到百分比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计算公式如下所示：</w:t>
      </w:r>
    </w:p>
    <w:p w14:paraId="6FA0A15D" w14:textId="77777777" w:rsidR="00610507" w:rsidRPr="00E06DA2" w:rsidRDefault="00000000" w:rsidP="00B514C4">
      <w:pPr>
        <w:spacing w:before="120"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m:rPr>
                  <m:nor/>
                </m:rPr>
                <w:rPr>
                  <w:rFonts w:asciiTheme="minorHAnsi" w:hAnsiTheme="minorHAnsi" w:cstheme="minorHAnsi"/>
                  <w:i/>
                  <w:sz w:val="18"/>
                  <w:szCs w:val="18"/>
                  <w:lang w:val="zh-CN" w:eastAsia="zh-CN" w:bidi="zh-CN"/>
                </w:rPr>
                <m:t>计划外故障转移总数</m:t>
              </m:r>
              <m:r>
                <w:rPr>
                  <w:rFonts w:ascii="Cambria Math" w:hAnsi="Cambria Math" w:cstheme="minorHAnsi"/>
                  <w:sz w:val="18"/>
                  <w:szCs w:val="18"/>
                  <w:lang w:val="zh-CN" w:eastAsia="zh-CN" w:bidi="zh-CN"/>
                </w:rPr>
                <m:t>-</m:t>
              </m:r>
              <m:r>
                <m:rPr>
                  <m:nor/>
                </m:rPr>
                <w:rPr>
                  <w:rFonts w:asciiTheme="minorHAnsi" w:hAnsiTheme="minorHAnsi" w:cstheme="minorHAnsi"/>
                  <w:i/>
                  <w:sz w:val="18"/>
                  <w:szCs w:val="18"/>
                  <w:lang w:val="zh-CN" w:eastAsia="zh-CN" w:bidi="zh-CN"/>
                </w:rPr>
                <m:t>不相容计划外故障转移总数</m:t>
              </m:r>
            </m:num>
            <m:den>
              <m:r>
                <m:rPr>
                  <m:nor/>
                </m:rPr>
                <w:rPr>
                  <w:rFonts w:asciiTheme="minorHAnsi" w:hAnsiTheme="minorHAnsi" w:cstheme="minorHAnsi"/>
                  <w:i/>
                  <w:sz w:val="18"/>
                  <w:szCs w:val="18"/>
                  <w:lang w:val="zh-CN" w:eastAsia="zh-CN" w:bidi="zh-CN"/>
                </w:rPr>
                <m:t>计划外故障转移总数</m:t>
              </m:r>
            </m:den>
          </m:f>
          <m:r>
            <w:rPr>
              <w:rFonts w:ascii="Cambria Math" w:hAnsi="Cambria Math" w:cstheme="minorHAnsi"/>
              <w:sz w:val="18"/>
              <w:szCs w:val="18"/>
              <w:lang w:val="zh-CN" w:eastAsia="zh-CN" w:bidi="zh-CN"/>
            </w:rPr>
            <m:t xml:space="preserve"> x 100</m:t>
          </m:r>
        </m:oMath>
      </m:oMathPara>
    </w:p>
    <w:p w14:paraId="005B6A98"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以下服务级别和服务额度适用于客户对活动异地复制功能和具有相容辅助节点的</w:t>
      </w:r>
      <w:r w:rsidRPr="00E06DA2">
        <w:rPr>
          <w:rFonts w:asciiTheme="minorHAnsi" w:hAnsiTheme="minorHAnsi" w:cstheme="minorHAnsi"/>
          <w:b/>
          <w:color w:val="00188F"/>
          <w:sz w:val="18"/>
          <w:lang w:val="zh-CN" w:eastAsia="zh-CN" w:bidi="zh-CN"/>
        </w:rPr>
        <w:t xml:space="preserve"> SQL </w:t>
      </w:r>
      <w:r w:rsidRPr="00E06DA2">
        <w:rPr>
          <w:rFonts w:asciiTheme="minorHAnsi" w:hAnsiTheme="minorHAnsi" w:cstheme="minorHAnsi"/>
          <w:b/>
          <w:color w:val="00188F"/>
          <w:sz w:val="18"/>
          <w:lang w:val="zh-CN" w:eastAsia="zh-CN" w:bidi="zh-CN"/>
        </w:rPr>
        <w:t>数据库服务的业务关键服务层级的使用</w:t>
      </w:r>
      <w:r w:rsidRPr="00E06DA2">
        <w:rPr>
          <w:rFonts w:asciiTheme="minorHAnsi" w:hAnsiTheme="minorHAnsi" w:cstheme="minorHAnsi"/>
          <w:b/>
          <w:bCs/>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610507" w:rsidRPr="00E06DA2" w14:paraId="55A78C99" w14:textId="77777777" w:rsidTr="00C65A58">
        <w:trPr>
          <w:tblHeader/>
        </w:trPr>
        <w:tc>
          <w:tcPr>
            <w:tcW w:w="2880" w:type="dxa"/>
            <w:shd w:val="clear" w:color="auto" w:fill="0072C6"/>
          </w:tcPr>
          <w:p w14:paraId="4E14FB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操作</w:t>
            </w:r>
          </w:p>
        </w:tc>
        <w:tc>
          <w:tcPr>
            <w:tcW w:w="1440" w:type="dxa"/>
            <w:shd w:val="clear" w:color="auto" w:fill="0072C6"/>
          </w:tcPr>
          <w:p w14:paraId="160C8B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RTO</w:t>
            </w:r>
          </w:p>
        </w:tc>
        <w:tc>
          <w:tcPr>
            <w:tcW w:w="2880" w:type="dxa"/>
            <w:shd w:val="clear" w:color="auto" w:fill="0072C6"/>
          </w:tcPr>
          <w:p w14:paraId="7A5F76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 xml:space="preserve">RTO </w:t>
            </w:r>
            <w:r w:rsidRPr="00E06DA2">
              <w:rPr>
                <w:rFonts w:asciiTheme="minorHAnsi" w:hAnsiTheme="minorHAnsi" w:cstheme="minorHAnsi"/>
                <w:color w:val="FFFFFF" w:themeColor="background1"/>
                <w:sz w:val="16"/>
                <w:lang w:val="zh-CN" w:eastAsia="zh-CN" w:bidi="zh-CN"/>
              </w:rPr>
              <w:t>达成百分比</w:t>
            </w:r>
          </w:p>
        </w:tc>
        <w:tc>
          <w:tcPr>
            <w:tcW w:w="3600" w:type="dxa"/>
            <w:shd w:val="clear" w:color="auto" w:fill="0072C6"/>
          </w:tcPr>
          <w:p w14:paraId="3B4B5F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01831E" w14:textId="77777777" w:rsidTr="00C65A58">
        <w:tc>
          <w:tcPr>
            <w:tcW w:w="2880" w:type="dxa"/>
            <w:vAlign w:val="center"/>
          </w:tcPr>
          <w:p w14:paraId="17C9A1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单一数据库的计划外故障转移</w:t>
            </w:r>
          </w:p>
        </w:tc>
        <w:tc>
          <w:tcPr>
            <w:tcW w:w="1440" w:type="dxa"/>
            <w:vAlign w:val="center"/>
          </w:tcPr>
          <w:p w14:paraId="2D52DA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30 </w:t>
            </w:r>
            <w:r w:rsidRPr="00E06DA2">
              <w:rPr>
                <w:rFonts w:asciiTheme="minorHAnsi" w:hAnsiTheme="minorHAnsi" w:cstheme="minorHAnsi"/>
                <w:sz w:val="16"/>
                <w:lang w:val="zh-CN" w:eastAsia="zh-CN" w:bidi="zh-CN"/>
              </w:rPr>
              <w:t>秒</w:t>
            </w:r>
          </w:p>
        </w:tc>
        <w:tc>
          <w:tcPr>
            <w:tcW w:w="2880" w:type="dxa"/>
            <w:vAlign w:val="center"/>
          </w:tcPr>
          <w:p w14:paraId="5E99E8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100%</w:t>
            </w:r>
          </w:p>
        </w:tc>
        <w:tc>
          <w:tcPr>
            <w:tcW w:w="3600" w:type="dxa"/>
            <w:vAlign w:val="center"/>
          </w:tcPr>
          <w:p w14:paraId="518B38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相容辅助节点的适用期间总成本的</w:t>
            </w:r>
            <w:r w:rsidRPr="00E06DA2">
              <w:rPr>
                <w:rFonts w:asciiTheme="minorHAnsi" w:hAnsiTheme="minorHAnsi" w:cstheme="minorHAnsi"/>
                <w:sz w:val="16"/>
                <w:lang w:val="zh-CN" w:eastAsia="zh-CN" w:bidi="zh-CN"/>
              </w:rPr>
              <w:t xml:space="preserve"> 100%</w:t>
            </w:r>
          </w:p>
        </w:tc>
      </w:tr>
    </w:tbl>
    <w:bookmarkEnd w:id="353"/>
    <w:p w14:paraId="061012F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1B3FA8D" w14:textId="096BB651" w:rsidR="00610507" w:rsidRPr="00093509" w:rsidRDefault="00610507" w:rsidP="00C919FD">
      <w:pPr>
        <w:pStyle w:val="ProductList-Offering2Heading"/>
        <w:keepLines w:val="0"/>
        <w:rPr>
          <w:rFonts w:cstheme="majorHAnsi"/>
        </w:rPr>
      </w:pPr>
      <w:bookmarkStart w:id="354" w:name="_Toc165043780"/>
      <w:r w:rsidRPr="00093509">
        <w:rPr>
          <w:rFonts w:cstheme="majorHAnsi"/>
        </w:rPr>
        <w:t xml:space="preserve">Azure SQL </w:t>
      </w:r>
      <w:r w:rsidRPr="00093509">
        <w:rPr>
          <w:rFonts w:cstheme="majorHAnsi"/>
        </w:rPr>
        <w:t>托管实例</w:t>
      </w:r>
      <w:bookmarkEnd w:id="354"/>
    </w:p>
    <w:p w14:paraId="609FB9E1"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6AAAD19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实例</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是指在任意服务层级中创建，并作为单个实例部署的任何</w:t>
      </w:r>
      <w:r w:rsidR="00610507" w:rsidRPr="00E06DA2">
        <w:rPr>
          <w:rFonts w:asciiTheme="minorHAnsi" w:hAnsiTheme="minorHAnsi" w:cstheme="minorHAnsi"/>
          <w:sz w:val="18"/>
          <w:lang w:val="zh-CN" w:eastAsia="zh-CN" w:bidi="zh-CN"/>
        </w:rPr>
        <w:t xml:space="preserve"> Microsoft Azure SQL </w:t>
      </w:r>
      <w:r w:rsidR="00610507" w:rsidRPr="00E06DA2">
        <w:rPr>
          <w:rFonts w:asciiTheme="minorHAnsi" w:hAnsiTheme="minorHAnsi" w:cstheme="minorHAnsi"/>
          <w:sz w:val="18"/>
          <w:lang w:val="zh-CN" w:eastAsia="zh-CN" w:bidi="zh-CN"/>
        </w:rPr>
        <w:t>托管实例。</w:t>
      </w:r>
    </w:p>
    <w:p w14:paraId="36377A6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相容网络配置</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虚拟网络托管实例所需的全套配置，包括</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网络安全性组入站安全性规则和强制性</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用户定义路径，支持无中断的管理流和流向位于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虚拟网络子网托管实例中的专用网关的数据流。</w:t>
      </w:r>
    </w:p>
    <w:p w14:paraId="09608902" w14:textId="77777777" w:rsidR="00610507" w:rsidRPr="00BA011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774CA4C"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SQL </w:t>
      </w:r>
      <w:r w:rsidRPr="00E06DA2">
        <w:rPr>
          <w:rFonts w:asciiTheme="minorHAnsi" w:hAnsiTheme="minorHAnsi" w:cstheme="minorHAnsi"/>
          <w:b/>
          <w:bCs/>
          <w:color w:val="00188F"/>
          <w:sz w:val="18"/>
          <w:lang w:val="zh-CN" w:eastAsia="zh-CN" w:bidi="zh-CN"/>
        </w:rPr>
        <w:t>托管实例服务的运行时间计算和服务级别</w:t>
      </w:r>
    </w:p>
    <w:p w14:paraId="3681A4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是指在一个适用期间内，指定的实例在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中处于可操作状态的总分钟数。</w:t>
      </w:r>
    </w:p>
    <w:p w14:paraId="269AE74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订阅的所有部署分钟数的总和。</w:t>
      </w:r>
    </w:p>
    <w:p w14:paraId="1FA7036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订阅中部署的所有实例中，实例不可用的总累计部署分钟数。如果在某一分钟内，客户连续尝试与指定实例建立连接，但所有尝试均不成功，则认为在这一分钟内该实例不可用。</w:t>
      </w:r>
    </w:p>
    <w:p w14:paraId="653A6F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指定实例的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运行时间百分比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订阅在一个适用期间的最大可用分钟数减去停机时间，再除以最大可用分钟数。正常服务时间百分比计算公式如下所示：</w:t>
      </w:r>
    </w:p>
    <w:p w14:paraId="2BFB94D4" w14:textId="77777777" w:rsidR="00610507" w:rsidRPr="00E06DA2" w:rsidRDefault="00000000" w:rsidP="00B514C4">
      <w:pPr>
        <w:spacing w:before="120" w:after="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6D895571" w14:textId="77777777" w:rsidR="00610507" w:rsidRPr="00E06DA2" w:rsidRDefault="00610507" w:rsidP="00AA26B4">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托管实例服务的业务关键层时，适用以下服务级别和服务额度：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3F0D74" w14:textId="77777777" w:rsidTr="00C65A58">
        <w:trPr>
          <w:tblHeader/>
        </w:trPr>
        <w:tc>
          <w:tcPr>
            <w:tcW w:w="5400" w:type="dxa"/>
            <w:shd w:val="clear" w:color="auto" w:fill="0072C6"/>
          </w:tcPr>
          <w:p w14:paraId="489FB46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1D7CF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5751B5A" w14:textId="77777777" w:rsidTr="00C65A58">
        <w:tc>
          <w:tcPr>
            <w:tcW w:w="5400" w:type="dxa"/>
          </w:tcPr>
          <w:p w14:paraId="70F3F35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59CAD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E5570" w14:textId="77777777" w:rsidTr="00C65A58">
        <w:tc>
          <w:tcPr>
            <w:tcW w:w="5400" w:type="dxa"/>
          </w:tcPr>
          <w:p w14:paraId="08A7380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21DCA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672DEBA" w14:textId="77777777" w:rsidTr="00C65A58">
        <w:tc>
          <w:tcPr>
            <w:tcW w:w="5400" w:type="dxa"/>
          </w:tcPr>
          <w:p w14:paraId="215061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3B3DE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FD768C7" w14:textId="77777777" w:rsidR="00610507" w:rsidRPr="00E06DA2" w:rsidRDefault="00610507" w:rsidP="00E510E3">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当客户使用具备相容网络配置的</w:t>
      </w:r>
      <w:r w:rsidRPr="00E06DA2">
        <w:rPr>
          <w:rFonts w:asciiTheme="minorHAnsi" w:hAnsiTheme="minorHAnsi" w:cstheme="minorHAnsi"/>
          <w:b/>
          <w:bCs/>
          <w:color w:val="00188F"/>
          <w:sz w:val="18"/>
          <w:lang w:val="zh-CN" w:eastAsia="zh-CN" w:bidi="zh-CN"/>
        </w:rPr>
        <w:t xml:space="preserve"> SQL </w:t>
      </w:r>
      <w:r w:rsidRPr="00E06DA2">
        <w:rPr>
          <w:rFonts w:asciiTheme="minorHAnsi" w:hAnsiTheme="minorHAnsi" w:cstheme="minorHAnsi"/>
          <w:b/>
          <w:bCs/>
          <w:color w:val="00188F"/>
          <w:sz w:val="18"/>
          <w:lang w:val="zh-CN" w:eastAsia="zh-CN" w:bidi="zh-CN"/>
        </w:rPr>
        <w:t>托管实例服务的通用层时，适用以下服务级别和服务额度：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3BA4A00" w14:textId="77777777" w:rsidTr="00C65A58">
        <w:trPr>
          <w:tblHeader/>
        </w:trPr>
        <w:tc>
          <w:tcPr>
            <w:tcW w:w="5400" w:type="dxa"/>
            <w:shd w:val="clear" w:color="auto" w:fill="0072C6"/>
          </w:tcPr>
          <w:p w14:paraId="45DB60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C17AF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C0F7CCF" w14:textId="77777777" w:rsidTr="00C65A58">
        <w:tc>
          <w:tcPr>
            <w:tcW w:w="5400" w:type="dxa"/>
          </w:tcPr>
          <w:p w14:paraId="1CB59B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7E1D108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10EE28" w14:textId="77777777" w:rsidTr="00C65A58">
        <w:tc>
          <w:tcPr>
            <w:tcW w:w="5400" w:type="dxa"/>
          </w:tcPr>
          <w:p w14:paraId="3933D7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4E151E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5F7F197" w14:textId="77777777" w:rsidTr="00C65A58">
        <w:tc>
          <w:tcPr>
            <w:tcW w:w="5400" w:type="dxa"/>
          </w:tcPr>
          <w:p w14:paraId="5B8D2E1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22D7B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355" w:name="_Toc457821580"/>
    <w:bookmarkStart w:id="356" w:name="_Toc52348989"/>
    <w:bookmarkStart w:id="357" w:name="_Hlk119928622"/>
    <w:p w14:paraId="03FBF41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3CEEB37" w14:textId="77777777" w:rsidR="00610507" w:rsidRPr="00205432" w:rsidRDefault="00610507" w:rsidP="0014122D">
      <w:pPr>
        <w:pStyle w:val="ProductList-Offering2Heading"/>
        <w:rPr>
          <w:rFonts w:cstheme="majorHAnsi"/>
        </w:rPr>
      </w:pPr>
      <w:bookmarkStart w:id="358" w:name="_Toc165043781"/>
      <w:r w:rsidRPr="00205432">
        <w:rPr>
          <w:rFonts w:cstheme="majorHAnsi"/>
        </w:rPr>
        <w:t>SQL Server Stretch Database</w:t>
      </w:r>
      <w:bookmarkEnd w:id="355"/>
      <w:bookmarkEnd w:id="356"/>
      <w:bookmarkEnd w:id="358"/>
    </w:p>
    <w:bookmarkEnd w:id="357"/>
    <w:p w14:paraId="6422A2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A4B2F">
        <w:rPr>
          <w:rFonts w:asciiTheme="minorHAnsi" w:hAnsiTheme="minorHAnsi" w:cstheme="minorHAnsi"/>
          <w:b/>
          <w:color w:val="00188F"/>
          <w:sz w:val="18"/>
          <w:lang w:val="zh-CN" w:eastAsia="zh-CN" w:bidi="zh-CN"/>
        </w:rPr>
        <w:t>：</w:t>
      </w:r>
    </w:p>
    <w:p w14:paraId="1FB85D0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w:t>
      </w:r>
      <w:r w:rsidR="00610507" w:rsidRPr="00E06DA2">
        <w:rPr>
          <w:rFonts w:asciiTheme="minorHAnsi" w:hAnsiTheme="minorHAnsi" w:cstheme="minorHAnsi"/>
          <w:b/>
          <w:color w:val="00188F"/>
          <w:sz w:val="18"/>
          <w:lang w:val="zh-CN" w:eastAsia="zh-CN" w:bidi="zh-CN"/>
        </w:rPr>
        <w:t>Database</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SQL Server Stretch Database </w:t>
      </w:r>
      <w:r w:rsidR="00610507" w:rsidRPr="00E06DA2">
        <w:rPr>
          <w:rFonts w:asciiTheme="minorHAnsi" w:hAnsiTheme="minorHAnsi" w:cstheme="minorHAnsi"/>
          <w:sz w:val="18"/>
          <w:lang w:val="zh-CN" w:eastAsia="zh-CN" w:bidi="zh-CN"/>
        </w:rPr>
        <w:t>的一个实例。</w:t>
      </w:r>
    </w:p>
    <w:p w14:paraId="7ED5AA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订阅中部署指定数据库的总分钟数。</w:t>
      </w:r>
    </w:p>
    <w:p w14:paraId="65EFBD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：是指在数据库不可用期间，客户在指定的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订阅中部署所有数据库的总累计分钟数。如果在某一分钟内，客户连续尝试与指定数据库建立连接但均失败，则认为在这一分钟内该数据库不可用。</w:t>
      </w:r>
    </w:p>
    <w:p w14:paraId="393A1070"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D25A8">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3957A66" w14:textId="77777777" w:rsidR="00610507" w:rsidRPr="00E510E3"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8854923"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C5392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0632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F859129" w14:textId="77777777" w:rsidTr="00C65A58">
        <w:trPr>
          <w:tblHeader/>
        </w:trPr>
        <w:tc>
          <w:tcPr>
            <w:tcW w:w="5400" w:type="dxa"/>
            <w:shd w:val="clear" w:color="auto" w:fill="0072C6"/>
          </w:tcPr>
          <w:p w14:paraId="3D23D5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2C375A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B2F419" w14:textId="77777777" w:rsidTr="00C65A58">
        <w:tc>
          <w:tcPr>
            <w:tcW w:w="5400" w:type="dxa"/>
          </w:tcPr>
          <w:p w14:paraId="021EB7A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F7828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E4D65E" w14:textId="77777777" w:rsidTr="00C65A58">
        <w:tc>
          <w:tcPr>
            <w:tcW w:w="5400" w:type="dxa"/>
          </w:tcPr>
          <w:p w14:paraId="3F4B5D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52431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D00CE82"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2FF1C88" w14:textId="77777777" w:rsidR="00610507" w:rsidRPr="00E433B9" w:rsidRDefault="00610507" w:rsidP="00E433B9">
      <w:pPr>
        <w:pStyle w:val="ProductList-Offering2Heading"/>
        <w:rPr>
          <w:rFonts w:cstheme="majorHAnsi"/>
        </w:rPr>
      </w:pPr>
      <w:bookmarkStart w:id="359" w:name="_Toc165043782"/>
      <w:r w:rsidRPr="00E433B9">
        <w:rPr>
          <w:rFonts w:cstheme="majorHAnsi"/>
        </w:rPr>
        <w:t>Static Web Apps</w:t>
      </w:r>
      <w:bookmarkEnd w:id="359"/>
    </w:p>
    <w:p w14:paraId="5FF655EF" w14:textId="77777777" w:rsidR="00610507" w:rsidRPr="00E06DA2" w:rsidRDefault="00610507" w:rsidP="00E433B9">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084BAB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是指在一个适用期间内，指定的应用已设置为在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中运行的总分钟数。从创建应用之时或者客户发起了导致应用运行的操作时开始，直到客户发起了可能导致停止或删除该应用的操作时截止，部署分钟数是以这一段时间范围来计量的。</w:t>
      </w:r>
    </w:p>
    <w:p w14:paraId="59FC939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订阅中部署的所有应用的总部署分钟数。</w:t>
      </w:r>
    </w:p>
    <w:p w14:paraId="49B718FE"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应用</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是指客户在静态</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应用中部署的</w:t>
      </w:r>
      <w:r w:rsidR="00610507" w:rsidRPr="00E06DA2">
        <w:rPr>
          <w:rFonts w:asciiTheme="minorHAnsi" w:hAnsiTheme="minorHAnsi" w:cstheme="minorHAnsi"/>
          <w:sz w:val="18"/>
          <w:lang w:val="zh-CN" w:eastAsia="zh-CN" w:bidi="zh-CN"/>
        </w:rPr>
        <w:t xml:space="preserve"> Web </w:t>
      </w:r>
      <w:r w:rsidR="00610507" w:rsidRPr="00E06DA2">
        <w:rPr>
          <w:rFonts w:asciiTheme="minorHAnsi" w:hAnsiTheme="minorHAnsi" w:cstheme="minorHAnsi"/>
          <w:sz w:val="18"/>
          <w:lang w:val="zh-CN" w:eastAsia="zh-CN" w:bidi="zh-CN"/>
        </w:rPr>
        <w:t>应用。</w:t>
      </w:r>
    </w:p>
    <w:p w14:paraId="10469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lang w:val="zh-CN" w:eastAsia="zh-CN" w:bidi="zh-CN"/>
        </w:rPr>
        <w:t>在应用不可用期间，在指定的</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订阅中客户部署所有应用所用的总累计部署分钟数。如果在某一分钟内，某个应用和微软</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网关之间没有连接，则认为在这一分钟内此指定应用不可用。</w:t>
      </w:r>
    </w:p>
    <w:p w14:paraId="7FD76EF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6C7E9B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5E0D7D"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39383F7D" w14:textId="77777777" w:rsidR="00610507" w:rsidRPr="00E06DA2" w:rsidRDefault="00610507" w:rsidP="00281B40">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66F0AE7" w14:textId="77777777" w:rsidTr="00C65A58">
        <w:trPr>
          <w:tblHeader/>
        </w:trPr>
        <w:tc>
          <w:tcPr>
            <w:tcW w:w="5400" w:type="dxa"/>
            <w:shd w:val="clear" w:color="auto" w:fill="0072C6"/>
          </w:tcPr>
          <w:p w14:paraId="3DE878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A5FC0A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2ECE11" w14:textId="77777777" w:rsidTr="00C65A58">
        <w:tc>
          <w:tcPr>
            <w:tcW w:w="5400" w:type="dxa"/>
          </w:tcPr>
          <w:p w14:paraId="4D0235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68C1E9A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1B11024" w14:textId="77777777" w:rsidTr="00C65A58">
        <w:tc>
          <w:tcPr>
            <w:tcW w:w="5400" w:type="dxa"/>
          </w:tcPr>
          <w:p w14:paraId="08A446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13D249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0C50EC4" w14:textId="77777777" w:rsidR="00610507" w:rsidRDefault="00610507" w:rsidP="00AA26B4">
      <w:pPr>
        <w:tabs>
          <w:tab w:val="left" w:pos="360"/>
          <w:tab w:val="left" w:pos="720"/>
          <w:tab w:val="left" w:pos="1080"/>
        </w:tabs>
        <w:spacing w:after="240"/>
        <w:rPr>
          <w:rFonts w:asciiTheme="minorHAnsi" w:hAnsiTheme="minorHAnsi" w:cstheme="minorHAnsi"/>
          <w:sz w:val="18"/>
          <w:lang w:eastAsia="zh-CN" w:bidi="zh-CN"/>
        </w:rPr>
      </w:pPr>
      <w:r w:rsidRPr="00E06DA2">
        <w:rPr>
          <w:rFonts w:asciiTheme="minorHAnsi" w:hAnsiTheme="minorHAnsi" w:cstheme="minorHAnsi"/>
          <w:b/>
          <w:bCs/>
          <w:color w:val="00188F"/>
          <w:sz w:val="18"/>
          <w:lang w:val="zh-CN" w:eastAsia="zh-CN" w:bidi="zh-CN"/>
        </w:rPr>
        <w:t>附加条款：</w:t>
      </w:r>
      <w:r w:rsidRPr="00E06DA2">
        <w:rPr>
          <w:rFonts w:asciiTheme="minorHAnsi" w:hAnsiTheme="minorHAnsi" w:cstheme="minorHAnsi"/>
          <w:sz w:val="18"/>
          <w:lang w:val="zh-CN" w:eastAsia="zh-CN" w:bidi="zh-CN"/>
        </w:rPr>
        <w:t>服务额度仅适用于因您使用静态</w:t>
      </w:r>
      <w:r w:rsidRPr="00E06DA2">
        <w:rPr>
          <w:rFonts w:asciiTheme="minorHAnsi" w:hAnsiTheme="minorHAnsi" w:cstheme="minorHAnsi"/>
          <w:sz w:val="18"/>
          <w:lang w:val="zh-CN" w:eastAsia="zh-CN" w:bidi="zh-CN"/>
        </w:rPr>
        <w:t xml:space="preserve"> Web </w:t>
      </w:r>
      <w:r w:rsidRPr="00E06DA2">
        <w:rPr>
          <w:rFonts w:asciiTheme="minorHAnsi" w:hAnsiTheme="minorHAnsi" w:cstheme="minorHAnsi"/>
          <w:sz w:val="18"/>
          <w:lang w:val="zh-CN" w:eastAsia="zh-CN" w:bidi="zh-CN"/>
        </w:rPr>
        <w:t>应用而产生的费用，不适用于因使用其他类型的应用而产生的费用。</w:t>
      </w:r>
    </w:p>
    <w:p w14:paraId="295AFE54" w14:textId="77777777" w:rsidR="00281B40" w:rsidRPr="00E06DA2" w:rsidRDefault="00000000" w:rsidP="00281B40">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81B40" w:rsidRPr="00E06DA2">
          <w:rPr>
            <w:rFonts w:asciiTheme="minorHAnsi" w:hAnsiTheme="minorHAnsi" w:cstheme="minorHAnsi"/>
            <w:color w:val="0563C1" w:themeColor="hyperlink"/>
            <w:sz w:val="16"/>
            <w:szCs w:val="16"/>
            <w:u w:val="single"/>
            <w:lang w:val="zh-CN" w:eastAsia="zh-CN" w:bidi="zh-CN"/>
          </w:rPr>
          <w:t>目录</w:t>
        </w:r>
      </w:hyperlink>
      <w:r w:rsidR="00281B40" w:rsidRPr="00E06DA2">
        <w:rPr>
          <w:rFonts w:asciiTheme="minorHAnsi" w:hAnsiTheme="minorHAnsi" w:cstheme="minorHAnsi"/>
          <w:sz w:val="16"/>
          <w:szCs w:val="16"/>
          <w:lang w:val="zh-CN" w:eastAsia="zh-CN" w:bidi="zh-CN"/>
        </w:rPr>
        <w:t>/</w:t>
      </w:r>
      <w:hyperlink w:anchor="Define" w:history="1">
        <w:r w:rsidR="00281B40" w:rsidRPr="00E06DA2">
          <w:rPr>
            <w:rFonts w:asciiTheme="minorHAnsi" w:hAnsiTheme="minorHAnsi" w:cstheme="minorHAnsi"/>
            <w:color w:val="0563C1" w:themeColor="hyperlink"/>
            <w:sz w:val="16"/>
            <w:szCs w:val="16"/>
            <w:u w:val="single"/>
            <w:lang w:val="zh-CN" w:eastAsia="zh-CN" w:bidi="zh-CN"/>
          </w:rPr>
          <w:t>定义</w:t>
        </w:r>
      </w:hyperlink>
    </w:p>
    <w:p w14:paraId="62D45F4D" w14:textId="77777777" w:rsidR="00610507" w:rsidRPr="00E06DA2" w:rsidRDefault="00610507" w:rsidP="0014122D">
      <w:pPr>
        <w:pStyle w:val="ProductList-Offering2Heading"/>
        <w:rPr>
          <w:rFonts w:asciiTheme="minorHAnsi" w:hAnsiTheme="minorHAnsi" w:cstheme="minorHAnsi"/>
        </w:rPr>
      </w:pPr>
      <w:bookmarkStart w:id="360" w:name="_Toc457821581"/>
      <w:bookmarkStart w:id="361" w:name="_Toc52348990"/>
      <w:bookmarkStart w:id="362" w:name="_Toc165043783"/>
      <w:bookmarkStart w:id="363" w:name="StorageService"/>
      <w:r w:rsidRPr="00E06DA2">
        <w:rPr>
          <w:rFonts w:asciiTheme="minorHAnsi" w:hAnsiTheme="minorHAnsi" w:cstheme="minorHAnsi"/>
        </w:rPr>
        <w:t>存储</w:t>
      </w:r>
      <w:bookmarkEnd w:id="360"/>
      <w:bookmarkEnd w:id="361"/>
      <w:r w:rsidRPr="00E06DA2">
        <w:rPr>
          <w:rFonts w:asciiTheme="minorHAnsi" w:hAnsiTheme="minorHAnsi" w:cstheme="minorHAnsi"/>
        </w:rPr>
        <w:t>帐户</w:t>
      </w:r>
      <w:bookmarkEnd w:id="362"/>
    </w:p>
    <w:bookmarkEnd w:id="363"/>
    <w:p w14:paraId="0858EE9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B10B16">
        <w:rPr>
          <w:rFonts w:asciiTheme="minorHAnsi" w:hAnsiTheme="minorHAnsi" w:cstheme="minorHAnsi"/>
          <w:b/>
          <w:color w:val="00188F"/>
          <w:sz w:val="18"/>
          <w:lang w:val="zh-CN" w:eastAsia="zh-CN" w:bidi="zh-CN"/>
        </w:rPr>
        <w:t>：</w:t>
      </w:r>
    </w:p>
    <w:p w14:paraId="56C67DC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是指此适用期间内每个小时的读取错误率总和除以此适用期间内的总小时数。</w:t>
      </w:r>
    </w:p>
    <w:p w14:paraId="17D45AD1" w14:textId="3B69772E"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是指专门用于以</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的形式存储数据的存储帐户，该帐户使用户能够指定某个访问层，表示访问该帐户中数据的频率。</w:t>
      </w:r>
    </w:p>
    <w:p w14:paraId="48ACD2C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块</w:t>
      </w:r>
      <w:r w:rsidR="00610507" w:rsidRPr="00E06DA2">
        <w:rPr>
          <w:rFonts w:asciiTheme="minorHAnsi" w:hAnsiTheme="minorHAnsi" w:cstheme="minorHAnsi"/>
          <w:b/>
          <w:bCs/>
          <w:color w:val="00188F"/>
          <w:sz w:val="18"/>
          <w:lang w:val="zh-CN" w:eastAsia="zh-CN" w:bidi="zh-CN"/>
        </w:rPr>
        <w:t xml:space="preserve"> Blob </w:t>
      </w:r>
      <w:r w:rsidR="00610507" w:rsidRPr="00E06DA2">
        <w:rPr>
          <w:rFonts w:asciiTheme="minorHAnsi" w:hAnsiTheme="minorHAnsi" w:cstheme="minorHAnsi"/>
          <w:b/>
          <w:bCs/>
          <w:color w:val="00188F"/>
          <w:sz w:val="18"/>
          <w:lang w:val="zh-CN" w:eastAsia="zh-CN" w:bidi="zh-CN"/>
        </w:rPr>
        <w:t>存储帐户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是指专门用于在固态硬盘上以块或附加</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形式存储数据的帐户。</w:t>
      </w:r>
    </w:p>
    <w:p w14:paraId="291DECE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冷访问层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或帐户的属性之一，其中的数据不经常被访问，且可用性服务级别低于热访问层中的</w:t>
      </w:r>
      <w:r w:rsidR="00610507" w:rsidRPr="00E06DA2">
        <w:rPr>
          <w:rFonts w:asciiTheme="minorHAnsi" w:hAnsiTheme="minorHAnsi" w:cstheme="minorHAnsi"/>
          <w:sz w:val="18"/>
          <w:lang w:val="zh-CN" w:eastAsia="zh-CN" w:bidi="zh-CN"/>
        </w:rPr>
        <w:t xml:space="preserve"> Blob</w:t>
      </w:r>
      <w:r w:rsidR="00610507" w:rsidRPr="00E06DA2">
        <w:rPr>
          <w:rFonts w:asciiTheme="minorHAnsi" w:hAnsiTheme="minorHAnsi" w:cstheme="minorHAnsi"/>
          <w:sz w:val="18"/>
          <w:lang w:val="zh-CN" w:eastAsia="zh-CN" w:bidi="zh-CN"/>
        </w:rPr>
        <w:t>。</w:t>
      </w:r>
    </w:p>
    <w:p w14:paraId="7C1591D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热访问层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或帐户的属性之一，其中的数据经常被访问。</w:t>
      </w:r>
    </w:p>
    <w:p w14:paraId="6288A29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排除的事务数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00610507" w:rsidRPr="00E06DA2">
        <w:rPr>
          <w:rFonts w:asciiTheme="minorHAnsi" w:hAnsiTheme="minorHAnsi" w:cstheme="minorHAnsi"/>
          <w:sz w:val="18"/>
          <w:lang w:val="zh-CN" w:eastAsia="zh-CN" w:bidi="zh-CN"/>
        </w:rPr>
        <w:t xml:space="preserve"> blob </w:t>
      </w:r>
      <w:r w:rsidR="00610507" w:rsidRPr="00E06DA2">
        <w:rPr>
          <w:rFonts w:asciiTheme="minorHAnsi" w:hAnsiTheme="minorHAnsi" w:cstheme="minorHAnsi"/>
          <w:sz w:val="18"/>
          <w:lang w:val="zh-CN" w:eastAsia="zh-CN" w:bidi="zh-CN"/>
        </w:rPr>
        <w:t>或文件复制。</w:t>
      </w:r>
    </w:p>
    <w:p w14:paraId="2ED38C8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是指在一个规定的时间间隔（当前设置为一个小时）内失败的存储事务数除以总存储事务数。如果在指定的一小时时间间隔内总存储事务数为零，则该时间间隔的错误率为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04C3A816" w14:textId="2F51D5FB" w:rsidR="00610507" w:rsidRDefault="00BF1364" w:rsidP="00610507">
      <w:pPr>
        <w:tabs>
          <w:tab w:val="left" w:pos="360"/>
          <w:tab w:val="left" w:pos="720"/>
          <w:tab w:val="left" w:pos="1080"/>
        </w:tabs>
        <w:rPr>
          <w:rFonts w:asciiTheme="minorHAnsi" w:hAnsiTheme="minorHAnsi" w:cstheme="minorHAnsi"/>
          <w:sz w:val="18"/>
          <w:lang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总存储事务数中所有未在相应事务类型的最大处理时间（如下表所述）内完成事务处理的所有存储事务数。最大处理时间仅包括在存储服务内处理事务请求所花费的时间，不包括任何为在存储服务中传入或传出请求所花费的时间。</w:t>
      </w:r>
    </w:p>
    <w:p w14:paraId="28C9F751" w14:textId="77777777" w:rsidR="00281B40" w:rsidRPr="00281B40" w:rsidRDefault="00281B40" w:rsidP="00610507">
      <w:pPr>
        <w:tabs>
          <w:tab w:val="left" w:pos="360"/>
          <w:tab w:val="left" w:pos="720"/>
          <w:tab w:val="left" w:pos="1080"/>
        </w:tabs>
        <w:rPr>
          <w:rFonts w:asciiTheme="minorHAnsi" w:hAnsiTheme="minorHAnsi" w:cstheme="minorHAnsi"/>
          <w:sz w:val="18"/>
          <w:lang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C4C7FC7" w14:textId="77777777" w:rsidTr="00C65A58">
        <w:trPr>
          <w:tblHeader/>
        </w:trPr>
        <w:tc>
          <w:tcPr>
            <w:tcW w:w="5400" w:type="dxa"/>
            <w:shd w:val="clear" w:color="auto" w:fill="0072C6"/>
          </w:tcPr>
          <w:p w14:paraId="61140392" w14:textId="77777777" w:rsidR="00610507" w:rsidRPr="00E06DA2" w:rsidRDefault="00610507" w:rsidP="00281B40">
            <w:pPr>
              <w:pageBreakBefore/>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事务类型</w:t>
            </w:r>
          </w:p>
        </w:tc>
        <w:tc>
          <w:tcPr>
            <w:tcW w:w="5400" w:type="dxa"/>
            <w:shd w:val="clear" w:color="auto" w:fill="0072C6"/>
          </w:tcPr>
          <w:p w14:paraId="57D9DEF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最大处理时间</w:t>
            </w:r>
          </w:p>
        </w:tc>
      </w:tr>
      <w:tr w:rsidR="00610507" w:rsidRPr="00E06DA2" w14:paraId="6DFD1ACE" w14:textId="77777777" w:rsidTr="00C65A58">
        <w:tc>
          <w:tcPr>
            <w:tcW w:w="5400" w:type="dxa"/>
          </w:tcPr>
          <w:p w14:paraId="7DCED66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 xml:space="preserve">PutBlob </w:t>
            </w:r>
            <w:r w:rsidRPr="00E06DA2">
              <w:rPr>
                <w:rFonts w:asciiTheme="minorHAnsi" w:hAnsiTheme="minorHAnsi" w:cstheme="minorHAnsi"/>
                <w:sz w:val="16"/>
                <w:lang w:val="zh-CN" w:eastAsia="zh-CN" w:bidi="zh-CN"/>
              </w:rPr>
              <w:t>和</w:t>
            </w:r>
            <w:r w:rsidRPr="00E06DA2">
              <w:rPr>
                <w:rFonts w:asciiTheme="minorHAnsi" w:hAnsiTheme="minorHAnsi" w:cstheme="minorHAnsi"/>
                <w:sz w:val="16"/>
                <w:lang w:val="zh-CN" w:eastAsia="zh-CN" w:bidi="zh-CN"/>
              </w:rPr>
              <w:t xml:space="preserve"> GetBlob</w:t>
            </w:r>
            <w:r w:rsidRPr="00E06DA2">
              <w:rPr>
                <w:rFonts w:asciiTheme="minorHAnsi" w:hAnsiTheme="minorHAnsi" w:cstheme="minorHAnsi"/>
                <w:sz w:val="16"/>
                <w:lang w:val="zh-CN" w:eastAsia="zh-CN" w:bidi="zh-CN"/>
              </w:rPr>
              <w:t>（包括块和页）</w:t>
            </w:r>
          </w:p>
          <w:p w14:paraId="0303F0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获取有效页</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范围</w:t>
            </w:r>
          </w:p>
        </w:tc>
        <w:tc>
          <w:tcPr>
            <w:tcW w:w="5400" w:type="dxa"/>
          </w:tcPr>
          <w:p w14:paraId="492D680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秒乘以请求处理过程中传输的</w:t>
            </w:r>
            <w:r w:rsidRPr="00E06DA2">
              <w:rPr>
                <w:rFonts w:asciiTheme="minorHAnsi" w:hAnsiTheme="minorHAnsi" w:cstheme="minorHAnsi"/>
                <w:sz w:val="16"/>
                <w:lang w:val="zh-CN" w:eastAsia="zh-CN" w:bidi="zh-CN"/>
              </w:rPr>
              <w:t xml:space="preserve"> MB </w:t>
            </w:r>
            <w:r w:rsidRPr="00E06DA2">
              <w:rPr>
                <w:rFonts w:asciiTheme="minorHAnsi" w:hAnsiTheme="minorHAnsi" w:cstheme="minorHAnsi"/>
                <w:sz w:val="16"/>
                <w:lang w:val="zh-CN" w:eastAsia="zh-CN" w:bidi="zh-CN"/>
              </w:rPr>
              <w:t>数</w:t>
            </w:r>
          </w:p>
        </w:tc>
      </w:tr>
      <w:tr w:rsidR="00610507" w:rsidRPr="00E06DA2" w14:paraId="19E9855A" w14:textId="77777777" w:rsidTr="00C65A58">
        <w:tc>
          <w:tcPr>
            <w:tcW w:w="5400" w:type="dxa"/>
          </w:tcPr>
          <w:p w14:paraId="21FA332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 xml:space="preserve">PutFile </w:t>
            </w:r>
            <w:r w:rsidRPr="00E06DA2">
              <w:rPr>
                <w:rFonts w:asciiTheme="minorHAnsi" w:hAnsiTheme="minorHAnsi" w:cstheme="minorHAnsi"/>
                <w:sz w:val="16"/>
                <w:szCs w:val="16"/>
                <w:lang w:val="zh-CN" w:eastAsia="zh-CN" w:bidi="zh-CN"/>
              </w:rPr>
              <w:t>和</w:t>
            </w:r>
            <w:r w:rsidRPr="00E06DA2">
              <w:rPr>
                <w:rFonts w:asciiTheme="minorHAnsi" w:hAnsiTheme="minorHAnsi" w:cstheme="minorHAnsi"/>
                <w:sz w:val="16"/>
                <w:szCs w:val="16"/>
                <w:lang w:val="zh-CN" w:eastAsia="zh-CN" w:bidi="zh-CN"/>
              </w:rPr>
              <w:t xml:space="preserve"> GetFile</w:t>
            </w:r>
          </w:p>
        </w:tc>
        <w:tc>
          <w:tcPr>
            <w:tcW w:w="5400" w:type="dxa"/>
          </w:tcPr>
          <w:p w14:paraId="1688D1E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两</w:t>
            </w:r>
            <w:r w:rsidRPr="00E06DA2">
              <w:rPr>
                <w:rFonts w:asciiTheme="minorHAnsi" w:hAnsiTheme="minorHAnsi" w:cstheme="minorHAnsi"/>
                <w:sz w:val="16"/>
                <w:szCs w:val="16"/>
                <w:lang w:val="zh-CN" w:eastAsia="zh-CN" w:bidi="zh-CN"/>
              </w:rPr>
              <w:t xml:space="preserve"> (2) </w:t>
            </w:r>
            <w:r w:rsidRPr="00E06DA2">
              <w:rPr>
                <w:rFonts w:asciiTheme="minorHAnsi" w:hAnsiTheme="minorHAnsi" w:cstheme="minorHAnsi"/>
                <w:sz w:val="16"/>
                <w:szCs w:val="16"/>
                <w:lang w:val="zh-CN" w:eastAsia="zh-CN" w:bidi="zh-CN"/>
              </w:rPr>
              <w:t>秒乘以请求处理过程中传输的</w:t>
            </w:r>
            <w:r w:rsidRPr="00E06DA2">
              <w:rPr>
                <w:rFonts w:asciiTheme="minorHAnsi" w:hAnsiTheme="minorHAnsi" w:cstheme="minorHAnsi"/>
                <w:sz w:val="16"/>
                <w:szCs w:val="16"/>
                <w:lang w:val="zh-CN" w:eastAsia="zh-CN" w:bidi="zh-CN"/>
              </w:rPr>
              <w:t xml:space="preserve"> MB </w:t>
            </w:r>
            <w:r w:rsidRPr="00E06DA2">
              <w:rPr>
                <w:rFonts w:asciiTheme="minorHAnsi" w:hAnsiTheme="minorHAnsi" w:cstheme="minorHAnsi"/>
                <w:sz w:val="16"/>
                <w:szCs w:val="16"/>
                <w:lang w:val="zh-CN" w:eastAsia="zh-CN" w:bidi="zh-CN"/>
              </w:rPr>
              <w:t>数</w:t>
            </w:r>
          </w:p>
        </w:tc>
      </w:tr>
      <w:tr w:rsidR="00610507" w:rsidRPr="00E06DA2" w14:paraId="6D060B97" w14:textId="77777777" w:rsidTr="00C65A58">
        <w:tc>
          <w:tcPr>
            <w:tcW w:w="5400" w:type="dxa"/>
          </w:tcPr>
          <w:p w14:paraId="2EAD9F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复制</w:t>
            </w:r>
            <w:r w:rsidRPr="00E06DA2">
              <w:rPr>
                <w:rFonts w:asciiTheme="minorHAnsi" w:hAnsiTheme="minorHAnsi" w:cstheme="minorHAnsi"/>
                <w:sz w:val="16"/>
                <w:lang w:val="zh-CN" w:eastAsia="zh-CN" w:bidi="zh-CN"/>
              </w:rPr>
              <w:t xml:space="preserve"> Blob</w:t>
            </w:r>
          </w:p>
        </w:tc>
        <w:tc>
          <w:tcPr>
            <w:tcW w:w="5400" w:type="dxa"/>
          </w:tcPr>
          <w:p w14:paraId="55DBD1A2"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九十</w:t>
            </w:r>
            <w:r w:rsidRPr="00E06DA2">
              <w:rPr>
                <w:rFonts w:asciiTheme="minorHAnsi" w:hAnsiTheme="minorHAnsi" w:cstheme="minorHAnsi"/>
                <w:sz w:val="16"/>
                <w:lang w:val="zh-CN" w:eastAsia="zh-CN" w:bidi="zh-CN"/>
              </w:rPr>
              <w:t xml:space="preserve"> (90) </w:t>
            </w:r>
            <w:r w:rsidRPr="00E06DA2">
              <w:rPr>
                <w:rFonts w:asciiTheme="minorHAnsi" w:hAnsiTheme="minorHAnsi" w:cstheme="minorHAnsi"/>
                <w:sz w:val="16"/>
                <w:lang w:val="zh-CN" w:eastAsia="zh-CN" w:bidi="zh-CN"/>
              </w:rPr>
              <w:t>秒（其中源和目标</w:t>
            </w:r>
            <w:r w:rsidRPr="00E06DA2">
              <w:rPr>
                <w:rFonts w:asciiTheme="minorHAnsi" w:hAnsiTheme="minorHAnsi" w:cstheme="minorHAnsi"/>
                <w:sz w:val="16"/>
                <w:lang w:val="zh-CN" w:eastAsia="zh-CN" w:bidi="zh-CN"/>
              </w:rPr>
              <w:t xml:space="preserve"> Blob </w:t>
            </w:r>
            <w:r w:rsidRPr="00E06DA2">
              <w:rPr>
                <w:rFonts w:asciiTheme="minorHAnsi" w:hAnsiTheme="minorHAnsi" w:cstheme="minorHAnsi"/>
                <w:sz w:val="16"/>
                <w:lang w:val="zh-CN" w:eastAsia="zh-CN" w:bidi="zh-CN"/>
              </w:rPr>
              <w:t>都位于同一存储帐户内）</w:t>
            </w:r>
          </w:p>
        </w:tc>
      </w:tr>
      <w:tr w:rsidR="00610507" w:rsidRPr="00E06DA2" w14:paraId="6A8DC21E" w14:textId="77777777" w:rsidTr="00C65A58">
        <w:tc>
          <w:tcPr>
            <w:tcW w:w="5400" w:type="dxa"/>
          </w:tcPr>
          <w:p w14:paraId="1BF79499"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复制文件</w:t>
            </w:r>
          </w:p>
        </w:tc>
        <w:tc>
          <w:tcPr>
            <w:tcW w:w="5400" w:type="dxa"/>
          </w:tcPr>
          <w:p w14:paraId="040C651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szCs w:val="16"/>
                <w:lang w:val="zh-CN" w:eastAsia="zh-CN" w:bidi="zh-CN"/>
              </w:rPr>
              <w:t>九十</w:t>
            </w:r>
            <w:r w:rsidRPr="00E06DA2">
              <w:rPr>
                <w:rFonts w:asciiTheme="minorHAnsi" w:hAnsiTheme="minorHAnsi" w:cstheme="minorHAnsi"/>
                <w:sz w:val="16"/>
                <w:szCs w:val="16"/>
                <w:lang w:val="zh-CN" w:eastAsia="zh-CN" w:bidi="zh-CN"/>
              </w:rPr>
              <w:t xml:space="preserve"> (90) </w:t>
            </w:r>
            <w:r w:rsidRPr="00E06DA2">
              <w:rPr>
                <w:rFonts w:asciiTheme="minorHAnsi" w:hAnsiTheme="minorHAnsi" w:cstheme="minorHAnsi"/>
                <w:sz w:val="16"/>
                <w:szCs w:val="16"/>
                <w:lang w:val="zh-CN" w:eastAsia="zh-CN" w:bidi="zh-CN"/>
              </w:rPr>
              <w:t>秒（其中源和目标文件都位于同一存储帐户内）</w:t>
            </w:r>
          </w:p>
        </w:tc>
      </w:tr>
      <w:tr w:rsidR="00610507" w:rsidRPr="00E06DA2" w14:paraId="363E87E4" w14:textId="77777777" w:rsidTr="00C65A58">
        <w:tc>
          <w:tcPr>
            <w:tcW w:w="5400" w:type="dxa"/>
          </w:tcPr>
          <w:p w14:paraId="5B5CF8A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PutBlockList</w:t>
            </w:r>
          </w:p>
          <w:p w14:paraId="18BBEC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GetBlockList</w:t>
            </w:r>
          </w:p>
        </w:tc>
        <w:tc>
          <w:tcPr>
            <w:tcW w:w="5400" w:type="dxa"/>
          </w:tcPr>
          <w:p w14:paraId="7C7BD8F1"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六十</w:t>
            </w:r>
            <w:r w:rsidRPr="00E06DA2">
              <w:rPr>
                <w:rFonts w:asciiTheme="minorHAnsi" w:hAnsiTheme="minorHAnsi" w:cstheme="minorHAnsi"/>
                <w:sz w:val="16"/>
                <w:lang w:val="zh-CN" w:eastAsia="zh-CN" w:bidi="zh-CN"/>
              </w:rPr>
              <w:t xml:space="preserve"> (60) </w:t>
            </w:r>
            <w:r w:rsidRPr="00E06DA2">
              <w:rPr>
                <w:rFonts w:asciiTheme="minorHAnsi" w:hAnsiTheme="minorHAnsi" w:cstheme="minorHAnsi"/>
                <w:sz w:val="16"/>
                <w:lang w:val="zh-CN" w:eastAsia="zh-CN" w:bidi="zh-CN"/>
              </w:rPr>
              <w:t>秒</w:t>
            </w:r>
          </w:p>
        </w:tc>
      </w:tr>
      <w:tr w:rsidR="00610507" w:rsidRPr="00E06DA2" w14:paraId="10D2899A" w14:textId="77777777" w:rsidTr="00C65A58">
        <w:tc>
          <w:tcPr>
            <w:tcW w:w="5400" w:type="dxa"/>
          </w:tcPr>
          <w:p w14:paraId="17F016DD"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表查询</w:t>
            </w:r>
          </w:p>
          <w:p w14:paraId="70A9D86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列表操作</w:t>
            </w:r>
          </w:p>
          <w:p w14:paraId="3EDECEA4" w14:textId="77777777" w:rsidR="00610507" w:rsidRPr="00E06DA2" w:rsidRDefault="00610507" w:rsidP="00610507">
            <w:pPr>
              <w:tabs>
                <w:tab w:val="left" w:pos="360"/>
                <w:tab w:val="left" w:pos="720"/>
                <w:tab w:val="left" w:pos="1080"/>
              </w:tabs>
              <w:rPr>
                <w:rFonts w:asciiTheme="minorHAnsi" w:hAnsiTheme="minorHAnsi" w:cstheme="minorHAnsi"/>
                <w:sz w:val="16"/>
                <w:szCs w:val="16"/>
                <w:lang w:val="zh-CN" w:eastAsia="zh-CN" w:bidi="zh-CN"/>
              </w:rPr>
            </w:pPr>
            <w:r w:rsidRPr="00E06DA2">
              <w:rPr>
                <w:rFonts w:asciiTheme="minorHAnsi" w:hAnsiTheme="minorHAnsi" w:cstheme="minorHAnsi"/>
                <w:sz w:val="16"/>
                <w:szCs w:val="16"/>
                <w:lang w:val="zh-CN" w:eastAsia="zh-CN" w:bidi="zh-CN"/>
              </w:rPr>
              <w:t>查找操作</w:t>
            </w:r>
          </w:p>
        </w:tc>
        <w:tc>
          <w:tcPr>
            <w:tcW w:w="5400" w:type="dxa"/>
          </w:tcPr>
          <w:p w14:paraId="04AA357C"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十</w:t>
            </w:r>
            <w:r w:rsidRPr="00E06DA2">
              <w:rPr>
                <w:rFonts w:asciiTheme="minorHAnsi" w:hAnsiTheme="minorHAnsi" w:cstheme="minorHAnsi"/>
                <w:sz w:val="16"/>
                <w:lang w:val="zh-CN" w:eastAsia="zh-CN" w:bidi="zh-CN"/>
              </w:rPr>
              <w:t xml:space="preserve"> (10) </w:t>
            </w:r>
            <w:r w:rsidRPr="00E06DA2">
              <w:rPr>
                <w:rFonts w:asciiTheme="minorHAnsi" w:hAnsiTheme="minorHAnsi" w:cstheme="minorHAnsi"/>
                <w:sz w:val="16"/>
                <w:lang w:val="zh-CN" w:eastAsia="zh-CN" w:bidi="zh-CN"/>
              </w:rPr>
              <w:t>秒（完成处理或返回继续）</w:t>
            </w:r>
          </w:p>
        </w:tc>
      </w:tr>
      <w:tr w:rsidR="00610507" w:rsidRPr="00E06DA2" w14:paraId="4A78EB92" w14:textId="77777777" w:rsidTr="00C65A58">
        <w:tc>
          <w:tcPr>
            <w:tcW w:w="5400" w:type="dxa"/>
          </w:tcPr>
          <w:p w14:paraId="77F58B38"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批处理表操作</w:t>
            </w:r>
          </w:p>
        </w:tc>
        <w:tc>
          <w:tcPr>
            <w:tcW w:w="5400" w:type="dxa"/>
          </w:tcPr>
          <w:p w14:paraId="21EADEFA"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三十</w:t>
            </w:r>
            <w:r w:rsidRPr="00E06DA2">
              <w:rPr>
                <w:rFonts w:asciiTheme="minorHAnsi" w:hAnsiTheme="minorHAnsi" w:cstheme="minorHAnsi"/>
                <w:sz w:val="16"/>
                <w:lang w:val="zh-CN" w:eastAsia="zh-CN" w:bidi="zh-CN"/>
              </w:rPr>
              <w:t xml:space="preserve"> (30) </w:t>
            </w:r>
            <w:r w:rsidRPr="00E06DA2">
              <w:rPr>
                <w:rFonts w:asciiTheme="minorHAnsi" w:hAnsiTheme="minorHAnsi" w:cstheme="minorHAnsi"/>
                <w:sz w:val="16"/>
                <w:lang w:val="zh-CN" w:eastAsia="zh-CN" w:bidi="zh-CN"/>
              </w:rPr>
              <w:t>秒</w:t>
            </w:r>
          </w:p>
        </w:tc>
      </w:tr>
      <w:tr w:rsidR="00610507" w:rsidRPr="00E06DA2" w14:paraId="44F72B0F" w14:textId="77777777" w:rsidTr="00C65A58">
        <w:tc>
          <w:tcPr>
            <w:tcW w:w="5400" w:type="dxa"/>
          </w:tcPr>
          <w:p w14:paraId="1BF21636"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所有单个实体表操作</w:t>
            </w:r>
          </w:p>
          <w:p w14:paraId="314AC4C0"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所有其他</w:t>
            </w:r>
            <w:r w:rsidRPr="00E06DA2">
              <w:rPr>
                <w:rFonts w:asciiTheme="minorHAnsi" w:hAnsiTheme="minorHAnsi" w:cstheme="minorHAnsi"/>
                <w:sz w:val="16"/>
                <w:lang w:val="zh-CN" w:eastAsia="zh-CN" w:bidi="zh-CN"/>
              </w:rPr>
              <w:t xml:space="preserve"> Blob</w:t>
            </w:r>
            <w:r w:rsidRPr="00E06DA2">
              <w:rPr>
                <w:rFonts w:asciiTheme="minorHAnsi" w:hAnsiTheme="minorHAnsi" w:cstheme="minorHAnsi"/>
                <w:sz w:val="16"/>
                <w:lang w:val="zh-CN" w:eastAsia="zh-CN" w:bidi="zh-CN"/>
              </w:rPr>
              <w:t>、文件和消息操作</w:t>
            </w:r>
          </w:p>
        </w:tc>
        <w:tc>
          <w:tcPr>
            <w:tcW w:w="5400" w:type="dxa"/>
          </w:tcPr>
          <w:p w14:paraId="1C6AB6E5" w14:textId="77777777" w:rsidR="00610507" w:rsidRPr="00E06DA2" w:rsidRDefault="00610507" w:rsidP="00610507">
            <w:pPr>
              <w:tabs>
                <w:tab w:val="left" w:pos="360"/>
                <w:tab w:val="left" w:pos="720"/>
                <w:tab w:val="left" w:pos="1080"/>
              </w:tabs>
              <w:spacing w:before="20" w:after="20"/>
              <w:ind w:left="-14" w:right="-101"/>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两</w:t>
            </w:r>
            <w:r w:rsidRPr="00E06DA2">
              <w:rPr>
                <w:rFonts w:asciiTheme="minorHAnsi" w:hAnsiTheme="minorHAnsi" w:cstheme="minorHAnsi"/>
                <w:sz w:val="16"/>
                <w:lang w:val="zh-CN" w:eastAsia="zh-CN" w:bidi="zh-CN"/>
              </w:rPr>
              <w:t xml:space="preserve"> (2) </w:t>
            </w:r>
            <w:r w:rsidRPr="00E06DA2">
              <w:rPr>
                <w:rFonts w:asciiTheme="minorHAnsi" w:hAnsiTheme="minorHAnsi" w:cstheme="minorHAnsi"/>
                <w:sz w:val="16"/>
                <w:lang w:val="zh-CN" w:eastAsia="zh-CN" w:bidi="zh-CN"/>
              </w:rPr>
              <w:t>秒</w:t>
            </w:r>
          </w:p>
        </w:tc>
      </w:tr>
    </w:tbl>
    <w:p w14:paraId="593BBD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这些数字表示最大处理时间。预期的实际时间和平均时间要少得多。</w:t>
      </w:r>
    </w:p>
    <w:p w14:paraId="63DA57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A6A97A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失败的存储事务不包括：</w:t>
      </w:r>
    </w:p>
    <w:p w14:paraId="7648A2A1"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由于未能遵守适当的回退原则，而受到存储服务限制的事务请求。</w:t>
      </w:r>
    </w:p>
    <w:p w14:paraId="5B93E6D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其超时时间设置得比上面指定的各个最大处理时间要短的事务请求。</w:t>
      </w:r>
    </w:p>
    <w:p w14:paraId="540B6C65"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帐户的读取事务请求，您在发送到主要区域的请求失败时未尝试针对与存储帐户关联的次要区域执行请求。</w:t>
      </w:r>
    </w:p>
    <w:p w14:paraId="554A3190" w14:textId="77777777" w:rsidR="00610507" w:rsidRPr="00E06DA2" w:rsidRDefault="00610507" w:rsidP="003500DD">
      <w:pPr>
        <w:numPr>
          <w:ilvl w:val="0"/>
          <w:numId w:val="4"/>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帐户的读取事务请求，这些请求由于异地复制延迟而失败。</w:t>
      </w:r>
    </w:p>
    <w:p w14:paraId="1A5C371C" w14:textId="77777777" w:rsidR="00610507" w:rsidRPr="00E06DA2" w:rsidRDefault="00610507" w:rsidP="00610507">
      <w:pPr>
        <w:tabs>
          <w:tab w:val="left" w:pos="360"/>
          <w:tab w:val="left" w:pos="720"/>
          <w:tab w:val="left" w:pos="1080"/>
        </w:tabs>
        <w:spacing w:before="40" w:after="4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异地复制延迟</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是指将存储帐户的主要区域中存储的数据复制到存储帐户的次要区域中所需的时间。由于</w:t>
      </w:r>
      <w:r w:rsidRPr="00E06DA2">
        <w:rPr>
          <w:rFonts w:asciiTheme="minorHAnsi" w:hAnsiTheme="minorHAnsi" w:cstheme="minorHAnsi"/>
          <w:sz w:val="18"/>
          <w:lang w:val="zh-CN" w:eastAsia="zh-CN" w:bidi="zh-CN"/>
        </w:rPr>
        <w:t xml:space="preserve"> GRS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RA-GRS </w:t>
      </w:r>
      <w:r w:rsidRPr="00E06DA2">
        <w:rPr>
          <w:rFonts w:asciiTheme="minorHAnsi" w:hAnsiTheme="minorHAnsi" w:cstheme="minorHAnsi"/>
          <w:sz w:val="18"/>
          <w:lang w:val="zh-CN" w:eastAsia="zh-CN" w:bidi="zh-CN"/>
        </w:rPr>
        <w:t>帐户是异步复制到次要区域，因此写入到存储帐户主要区域的数据在次要区域中不是立即可用的。您可以查询某个存储帐户的异地复制延迟，但是对于本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下描述的任何异地复制延迟时长，微软不提供任何保证。</w:t>
      </w:r>
    </w:p>
    <w:p w14:paraId="5EBADF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地理冗余存储</w:t>
      </w:r>
      <w:r w:rsidR="00610507" w:rsidRPr="00E06DA2">
        <w:rPr>
          <w:rFonts w:asciiTheme="minorHAnsi" w:hAnsiTheme="minorHAnsi" w:cstheme="minorHAnsi"/>
          <w:b/>
          <w:color w:val="00188F"/>
          <w:sz w:val="18"/>
          <w:lang w:val="zh-CN" w:eastAsia="zh-CN" w:bidi="zh-CN"/>
        </w:rPr>
        <w:t xml:space="preserve"> (GRS)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是指其数据在主要区域内进行同步复制，然后异步复制到次要区域的存储帐户。您无法在与</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帐户相关的次要区域直接读取数据或向其中写入数据。</w:t>
      </w:r>
    </w:p>
    <w:p w14:paraId="4229736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本地冗余存储</w:t>
      </w:r>
      <w:r w:rsidR="00610507" w:rsidRPr="00E06DA2">
        <w:rPr>
          <w:rFonts w:asciiTheme="minorHAnsi" w:hAnsiTheme="minorHAnsi" w:cstheme="minorHAnsi"/>
          <w:b/>
          <w:color w:val="00188F"/>
          <w:sz w:val="18"/>
          <w:lang w:val="zh-CN" w:eastAsia="zh-CN" w:bidi="zh-CN"/>
        </w:rPr>
        <w:t xml:space="preserve"> (LRS)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是指其数据仅在主要区域内进行同步复制的存储帐户。</w:t>
      </w:r>
    </w:p>
    <w:p w14:paraId="4B3CF06A"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主要区域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是指存储帐户内数据所在的地理区域，当您创建存储帐户时可以对该区域进行选择。您可以仅对存储在与存储帐户相关的主要区域中的数据执行写请求。</w:t>
      </w:r>
    </w:p>
    <w:p w14:paraId="7BDFDC9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读取访问地理冗余存储</w:t>
      </w:r>
      <w:r w:rsidR="00610507" w:rsidRPr="00E06DA2">
        <w:rPr>
          <w:rFonts w:asciiTheme="minorHAnsi" w:hAnsiTheme="minorHAnsi" w:cstheme="minorHAnsi"/>
          <w:b/>
          <w:color w:val="00188F"/>
          <w:sz w:val="18"/>
          <w:lang w:val="zh-CN" w:eastAsia="zh-CN" w:bidi="zh-CN"/>
        </w:rPr>
        <w:t xml:space="preserve"> (RA-GRS)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是指其数据在主要区域内进行同步复制，然后异步复制到次要区域的存储帐户。您可以在与</w:t>
      </w:r>
      <w:r w:rsidR="00610507" w:rsidRPr="00E06DA2">
        <w:rPr>
          <w:rFonts w:asciiTheme="minorHAnsi" w:hAnsiTheme="minorHAnsi" w:cstheme="minorHAnsi"/>
          <w:sz w:val="18"/>
          <w:lang w:val="zh-CN" w:eastAsia="zh-CN" w:bidi="zh-CN"/>
        </w:rPr>
        <w:t xml:space="preserve"> RA</w:t>
      </w:r>
      <w:r w:rsidR="00F74149" w:rsidRPr="00E06DA2">
        <w:rPr>
          <w:rFonts w:asciiTheme="minorHAnsi" w:hAnsiTheme="minorHAnsi" w:cstheme="minorHAnsi"/>
          <w:sz w:val="18"/>
          <w:lang w:val="zh-CN" w:eastAsia="zh-CN" w:bidi="zh-CN"/>
        </w:rPr>
        <w:noBreakHyphen/>
      </w:r>
      <w:r w:rsidR="00610507" w:rsidRPr="00E06DA2">
        <w:rPr>
          <w:rFonts w:asciiTheme="minorHAnsi" w:hAnsiTheme="minorHAnsi" w:cstheme="minorHAnsi"/>
          <w:sz w:val="18"/>
          <w:lang w:val="zh-CN" w:eastAsia="zh-CN" w:bidi="zh-CN"/>
        </w:rPr>
        <w:t xml:space="preserve">GRS </w:t>
      </w:r>
      <w:r w:rsidR="00610507" w:rsidRPr="00E06DA2">
        <w:rPr>
          <w:rFonts w:asciiTheme="minorHAnsi" w:hAnsiTheme="minorHAnsi" w:cstheme="minorHAnsi"/>
          <w:sz w:val="18"/>
          <w:lang w:val="zh-CN" w:eastAsia="zh-CN" w:bidi="zh-CN"/>
        </w:rPr>
        <w:t>帐户相关的次要区域直接读取数据，但不能向其中写入数据。</w:t>
      </w:r>
    </w:p>
    <w:p w14:paraId="561F3F29"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次要区域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GRS </w:t>
      </w:r>
      <w:r w:rsidR="00610507" w:rsidRPr="00E06DA2">
        <w:rPr>
          <w:rFonts w:asciiTheme="minorHAnsi" w:hAnsiTheme="minorHAnsi" w:cstheme="minorHAnsi"/>
          <w:sz w:val="18"/>
          <w:lang w:val="zh-CN" w:eastAsia="zh-CN" w:bidi="zh-CN"/>
        </w:rPr>
        <w:t>或</w:t>
      </w:r>
      <w:r w:rsidR="00610507" w:rsidRPr="00E06DA2">
        <w:rPr>
          <w:rFonts w:asciiTheme="minorHAnsi" w:hAnsiTheme="minorHAnsi" w:cstheme="minorHAnsi"/>
          <w:sz w:val="18"/>
          <w:lang w:val="zh-CN" w:eastAsia="zh-CN" w:bidi="zh-CN"/>
        </w:rPr>
        <w:t xml:space="preserve"> RA-GRS </w:t>
      </w:r>
      <w:r w:rsidR="00610507" w:rsidRPr="00E06DA2">
        <w:rPr>
          <w:rFonts w:asciiTheme="minorHAnsi" w:hAnsiTheme="minorHAnsi" w:cstheme="minorHAnsi"/>
          <w:sz w:val="18"/>
          <w:lang w:val="zh-CN" w:eastAsia="zh-CN" w:bidi="zh-CN"/>
        </w:rPr>
        <w:t>帐户内的数据在其中复制和存储的地理区域，该区域是由</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基于与该存储帐户关联的主要区域分配的。您无法指定与存储帐户相关的次要区域。</w:t>
      </w:r>
    </w:p>
    <w:p w14:paraId="07C6F6B8"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总存储事务数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是指在指定订阅的存储服务中的所有存储帐户在一个小时间隔内尝试的所有存储事务的集合，不包括排除的事务。</w:t>
      </w:r>
    </w:p>
    <w:p w14:paraId="76F396C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区域冗余存储</w:t>
      </w:r>
      <w:r w:rsidR="00610507" w:rsidRPr="00E06DA2">
        <w:rPr>
          <w:rFonts w:asciiTheme="minorHAnsi" w:hAnsiTheme="minorHAnsi" w:cstheme="minorHAnsi"/>
          <w:b/>
          <w:color w:val="00188F"/>
          <w:sz w:val="18"/>
          <w:lang w:val="zh-CN" w:eastAsia="zh-CN" w:bidi="zh-CN"/>
        </w:rPr>
        <w:t xml:space="preserve"> (ZRS) </w:t>
      </w:r>
      <w:r w:rsidR="00610507" w:rsidRPr="00E06DA2">
        <w:rPr>
          <w:rFonts w:asciiTheme="minorHAnsi" w:hAnsiTheme="minorHAnsi" w:cstheme="minorHAnsi"/>
          <w:b/>
          <w:color w:val="00188F"/>
          <w:sz w:val="18"/>
          <w:lang w:val="zh-CN" w:eastAsia="zh-CN" w:bidi="zh-CN"/>
        </w:rPr>
        <w:t>帐户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是指其数据跨多个设施进行复制的存储帐户。这些设施可能位于同一地理区域，也可能跨两个地理区域。</w:t>
      </w:r>
    </w:p>
    <w:p w14:paraId="79EB66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D63D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A44FB">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3F3AC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62B779D" w14:textId="77777777" w:rsidR="00610507" w:rsidRPr="00E06DA2" w:rsidRDefault="00AA26B4" w:rsidP="00AA26B4">
      <w:pPr>
        <w:spacing w:after="160" w:line="259" w:lineRule="auto"/>
        <w:contextualSpacing/>
        <w:rPr>
          <w:rFonts w:asciiTheme="minorHAnsi" w:hAnsiTheme="minorHAnsi" w:cstheme="minorHAnsi"/>
          <w:i/>
          <w:sz w:val="12"/>
          <w:szCs w:val="12"/>
          <w:lang w:val="zh-CN" w:eastAsia="zh-CN" w:bidi="zh-CN"/>
        </w:rPr>
      </w:pPr>
      <m:oMathPara>
        <m:oMath>
          <m:r>
            <w:rPr>
              <w:rFonts w:ascii="Cambria Math" w:hAnsi="Cambria Math" w:cstheme="minorHAnsi"/>
              <w:color w:val="000000" w:themeColor="text1"/>
              <w:sz w:val="18"/>
              <w:szCs w:val="18"/>
              <w:lang w:val="zh-CN" w:eastAsia="zh-CN" w:bidi="zh-CN"/>
            </w:rPr>
            <m:t>100% –</m:t>
          </m:r>
          <m:r>
            <w:rPr>
              <w:rFonts w:ascii="Cambria Math" w:hAnsi="Cambria Math" w:cstheme="minorHAnsi"/>
              <w:color w:val="000000" w:themeColor="text1"/>
              <w:sz w:val="18"/>
              <w:szCs w:val="18"/>
              <w:lang w:val="zh-CN" w:eastAsia="zh-CN" w:bidi="zh-CN"/>
            </w:rPr>
            <m:t>平均错误率</m:t>
          </m:r>
        </m:oMath>
      </m:oMathPara>
    </w:p>
    <w:p w14:paraId="2C98B8F3" w14:textId="77777777" w:rsidR="00610507" w:rsidRPr="00E06DA2" w:rsidRDefault="00610507" w:rsidP="00AA26B4">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服务额度</w:t>
      </w:r>
      <w:r w:rsidRPr="00E06DA2">
        <w:rPr>
          <w:rFonts w:asciiTheme="minorHAnsi" w:hAnsiTheme="minorHAnsi" w:cstheme="minorHAnsi"/>
          <w:b/>
          <w:color w:val="00188F"/>
          <w:sz w:val="18"/>
          <w:lang w:val="zh-CN" w:eastAsia="zh-CN" w:bidi="zh-CN"/>
        </w:rPr>
        <w:t xml:space="preserve"> – LRS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ZRS</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b/>
          <w:color w:val="00188F"/>
          <w:sz w:val="18"/>
          <w:lang w:val="zh-CN" w:eastAsia="zh-CN" w:bidi="zh-CN"/>
        </w:rPr>
        <w:t xml:space="preserve">GRS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RA-GRS</w:t>
      </w:r>
      <w:r w:rsidRPr="00E06DA2">
        <w:rPr>
          <w:rFonts w:asciiTheme="minorHAnsi" w:hAnsiTheme="minorHAnsi" w:cstheme="minorHAnsi"/>
          <w:b/>
          <w:color w:val="00188F"/>
          <w:sz w:val="18"/>
          <w:lang w:val="zh-CN" w:eastAsia="zh-CN" w:bidi="zh-CN"/>
        </w:rPr>
        <w:t>（写请求）帐户中的热</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和</w:t>
      </w:r>
      <w:r w:rsidRPr="00E06DA2">
        <w:rPr>
          <w:rFonts w:asciiTheme="minorHAnsi" w:hAnsiTheme="minorHAnsi" w:cstheme="minorHAnsi"/>
          <w:b/>
          <w:color w:val="00188F"/>
          <w:sz w:val="18"/>
          <w:lang w:val="zh-CN" w:eastAsia="zh-CN" w:bidi="zh-CN"/>
        </w:rPr>
        <w:t xml:space="preserve"> LRS </w:t>
      </w:r>
      <w:r w:rsidRPr="00E06DA2">
        <w:rPr>
          <w:rFonts w:asciiTheme="minorHAnsi" w:hAnsiTheme="minorHAnsi" w:cstheme="minorHAnsi"/>
          <w:b/>
          <w:color w:val="00188F"/>
          <w:sz w:val="18"/>
          <w:lang w:val="zh-CN" w:eastAsia="zh-CN" w:bidi="zh-CN"/>
        </w:rPr>
        <w:t>块</w:t>
      </w:r>
      <w:r w:rsidRPr="00E06DA2">
        <w:rPr>
          <w:rFonts w:asciiTheme="minorHAnsi" w:hAnsiTheme="minorHAnsi" w:cstheme="minorHAnsi"/>
          <w:b/>
          <w:color w:val="00188F"/>
          <w:sz w:val="18"/>
          <w:lang w:val="zh-CN" w:eastAsia="zh-CN" w:bidi="zh-CN"/>
        </w:rPr>
        <w:t xml:space="preserve"> Blob </w:t>
      </w:r>
      <w:r w:rsidRPr="00E06DA2">
        <w:rPr>
          <w:rFonts w:asciiTheme="minorHAnsi" w:hAnsiTheme="minorHAnsi" w:cstheme="minorHAnsi"/>
          <w:b/>
          <w:color w:val="00188F"/>
          <w:sz w:val="18"/>
          <w:lang w:val="zh-CN" w:eastAsia="zh-CN" w:bidi="zh-CN"/>
        </w:rPr>
        <w:t>存储帐户中的</w:t>
      </w:r>
      <w:r w:rsidRPr="00E06DA2">
        <w:rPr>
          <w:rFonts w:asciiTheme="minorHAnsi" w:hAnsiTheme="minorHAnsi" w:cstheme="minorHAnsi"/>
          <w:b/>
          <w:color w:val="00188F"/>
          <w:sz w:val="18"/>
          <w:lang w:val="zh-CN" w:eastAsia="zh-CN" w:bidi="zh-CN"/>
        </w:rPr>
        <w:t xml:space="preserve"> Blob</w:t>
      </w:r>
      <w:r w:rsidRPr="002F214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838D5B9" w14:textId="77777777" w:rsidTr="00C65A58">
        <w:trPr>
          <w:tblHeader/>
        </w:trPr>
        <w:tc>
          <w:tcPr>
            <w:tcW w:w="5400" w:type="dxa"/>
            <w:tcBorders>
              <w:bottom w:val="single" w:sz="4" w:space="0" w:color="auto"/>
            </w:tcBorders>
            <w:shd w:val="clear" w:color="auto" w:fill="0072C6"/>
          </w:tcPr>
          <w:p w14:paraId="79FBFF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bottom w:val="single" w:sz="4" w:space="0" w:color="auto"/>
            </w:tcBorders>
            <w:shd w:val="clear" w:color="auto" w:fill="0072C6"/>
          </w:tcPr>
          <w:p w14:paraId="5393CD5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F7FCD42" w14:textId="77777777" w:rsidTr="00C65A58">
        <w:tc>
          <w:tcPr>
            <w:tcW w:w="5400" w:type="dxa"/>
            <w:tcBorders>
              <w:top w:val="single" w:sz="4" w:space="0" w:color="auto"/>
              <w:left w:val="single" w:sz="4" w:space="0" w:color="auto"/>
              <w:bottom w:val="single" w:sz="4" w:space="0" w:color="auto"/>
              <w:right w:val="single" w:sz="4" w:space="0" w:color="auto"/>
            </w:tcBorders>
          </w:tcPr>
          <w:p w14:paraId="676BFB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auto"/>
              <w:left w:val="single" w:sz="4" w:space="0" w:color="auto"/>
              <w:bottom w:val="single" w:sz="4" w:space="0" w:color="auto"/>
              <w:right w:val="single" w:sz="4" w:space="0" w:color="auto"/>
            </w:tcBorders>
          </w:tcPr>
          <w:p w14:paraId="34A094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00619AA" w14:textId="77777777" w:rsidTr="00C65A58">
        <w:tc>
          <w:tcPr>
            <w:tcW w:w="5400" w:type="dxa"/>
            <w:tcBorders>
              <w:top w:val="single" w:sz="4" w:space="0" w:color="auto"/>
              <w:left w:val="single" w:sz="4" w:space="0" w:color="auto"/>
              <w:bottom w:val="single" w:sz="4" w:space="0" w:color="auto"/>
              <w:right w:val="single" w:sz="4" w:space="0" w:color="auto"/>
            </w:tcBorders>
          </w:tcPr>
          <w:p w14:paraId="34F2045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auto"/>
              <w:left w:val="single" w:sz="4" w:space="0" w:color="auto"/>
              <w:bottom w:val="single" w:sz="4" w:space="0" w:color="auto"/>
              <w:right w:val="single" w:sz="4" w:space="0" w:color="auto"/>
            </w:tcBorders>
          </w:tcPr>
          <w:p w14:paraId="439C58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5136D04" w14:textId="77777777" w:rsidR="00610507" w:rsidRPr="008B1431"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0C53D48" w14:textId="77777777" w:rsidR="00485363" w:rsidRPr="00272F50" w:rsidRDefault="00485363" w:rsidP="00485363">
      <w:pPr>
        <w:pStyle w:val="ProductList-ClauseHeading"/>
        <w:rPr>
          <w:rFonts w:ascii="Calibri" w:hAnsi="Calibri" w:cs="Calibri"/>
        </w:rPr>
      </w:pPr>
      <w:bookmarkStart w:id="364" w:name="StorSimple"/>
      <w:bookmarkStart w:id="365" w:name="_Toc52349011"/>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（读取请求）帐户的经常性</w:t>
      </w:r>
      <w:r w:rsidRPr="00272F50">
        <w:rPr>
          <w:rFonts w:ascii="Calibri" w:hAnsi="Calibri" w:cs="Calibri"/>
        </w:rPr>
        <w:t xml:space="preserve"> Blob</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4895DA9" w14:textId="77777777" w:rsidTr="004049FE">
        <w:trPr>
          <w:tblHeader/>
        </w:trPr>
        <w:tc>
          <w:tcPr>
            <w:tcW w:w="5400" w:type="dxa"/>
            <w:shd w:val="clear" w:color="auto" w:fill="0072C6"/>
          </w:tcPr>
          <w:p w14:paraId="09CCD6E4"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125C933E"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F8D80BB" w14:textId="77777777" w:rsidTr="004049FE">
        <w:tc>
          <w:tcPr>
            <w:tcW w:w="5400" w:type="dxa"/>
          </w:tcPr>
          <w:p w14:paraId="24DACF59"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99.99%</w:t>
            </w:r>
          </w:p>
        </w:tc>
        <w:tc>
          <w:tcPr>
            <w:tcW w:w="5400" w:type="dxa"/>
          </w:tcPr>
          <w:p w14:paraId="79515096"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76E929E3" w14:textId="77777777" w:rsidTr="004049FE">
        <w:tc>
          <w:tcPr>
            <w:tcW w:w="5400" w:type="dxa"/>
          </w:tcPr>
          <w:p w14:paraId="329051B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Pr>
          <w:p w14:paraId="659A98E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69F8E458" w14:textId="77777777" w:rsidR="00485363" w:rsidRPr="00272F50" w:rsidRDefault="00485363" w:rsidP="00485363">
      <w:pPr>
        <w:pStyle w:val="ProductList-Body"/>
        <w:rPr>
          <w:rFonts w:ascii="Calibri" w:hAnsi="Calibri" w:cs="Calibri"/>
          <w:sz w:val="12"/>
          <w:szCs w:val="12"/>
        </w:rPr>
      </w:pPr>
    </w:p>
    <w:p w14:paraId="0C5CFFFB" w14:textId="77777777" w:rsidR="00485363" w:rsidRPr="00272F50" w:rsidRDefault="00485363" w:rsidP="00485363">
      <w:pPr>
        <w:pStyle w:val="ProductList-ClauseHeading"/>
        <w:pageBreakBefore/>
        <w:rPr>
          <w:rFonts w:ascii="Calibri" w:hAnsi="Calibri" w:cs="Calibri"/>
        </w:rPr>
      </w:pPr>
      <w:r w:rsidRPr="00272F50">
        <w:rPr>
          <w:rFonts w:ascii="Calibri" w:hAnsi="Calibri" w:cs="Calibri"/>
        </w:rPr>
        <w:t>服务额度</w:t>
      </w:r>
      <w:r w:rsidRPr="00272F50">
        <w:rPr>
          <w:rFonts w:ascii="Calibri" w:hAnsi="Calibri" w:cs="Calibri"/>
        </w:rPr>
        <w:t xml:space="preserve"> - LRS</w:t>
      </w:r>
      <w:r w:rsidRPr="00272F50">
        <w:rPr>
          <w:rFonts w:ascii="Calibri" w:hAnsi="Calibri" w:cs="Calibri"/>
        </w:rPr>
        <w:t>、</w:t>
      </w:r>
      <w:r w:rsidRPr="00272F50">
        <w:rPr>
          <w:rFonts w:ascii="Calibri" w:hAnsi="Calibri" w:cs="Calibri"/>
        </w:rPr>
        <w:t>ZRS</w:t>
      </w:r>
      <w:r w:rsidRPr="00272F50">
        <w:rPr>
          <w:rFonts w:ascii="Calibri" w:hAnsi="Calibri" w:cs="Calibri"/>
        </w:rPr>
        <w:t>、</w:t>
      </w:r>
      <w:r w:rsidRPr="00272F50">
        <w:rPr>
          <w:rFonts w:ascii="Calibri" w:hAnsi="Calibri" w:cs="Calibri"/>
        </w:rPr>
        <w:t xml:space="preserve">GRS </w:t>
      </w:r>
      <w:r w:rsidRPr="00272F50">
        <w:rPr>
          <w:rFonts w:ascii="Calibri" w:hAnsi="Calibri" w:cs="Calibri"/>
        </w:rPr>
        <w:t>和</w:t>
      </w:r>
      <w:r w:rsidRPr="00272F50">
        <w:rPr>
          <w:rFonts w:ascii="Calibri" w:hAnsi="Calibri" w:cs="Calibri"/>
        </w:rPr>
        <w:t xml:space="preserve"> RA-ZRS</w:t>
      </w:r>
      <w:r w:rsidRPr="00272F50">
        <w:rPr>
          <w:rFonts w:ascii="Calibri" w:hAnsi="Calibri" w:cs="Calibri"/>
        </w:rPr>
        <w:t>（写请求）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06D3251C" w14:textId="77777777" w:rsidTr="004049FE">
        <w:trPr>
          <w:tblHeader/>
        </w:trPr>
        <w:tc>
          <w:tcPr>
            <w:tcW w:w="5400" w:type="dxa"/>
            <w:tcBorders>
              <w:bottom w:val="single" w:sz="4" w:space="0" w:color="auto"/>
            </w:tcBorders>
            <w:shd w:val="clear" w:color="auto" w:fill="0072C6"/>
          </w:tcPr>
          <w:p w14:paraId="66D4E4E5"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tcBorders>
              <w:bottom w:val="single" w:sz="4" w:space="0" w:color="auto"/>
            </w:tcBorders>
            <w:shd w:val="clear" w:color="auto" w:fill="0072C6"/>
          </w:tcPr>
          <w:p w14:paraId="105E258C"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429E280B" w14:textId="77777777" w:rsidTr="004049FE">
        <w:tc>
          <w:tcPr>
            <w:tcW w:w="5400" w:type="dxa"/>
            <w:tcBorders>
              <w:top w:val="single" w:sz="4" w:space="0" w:color="auto"/>
              <w:left w:val="single" w:sz="4" w:space="0" w:color="auto"/>
              <w:bottom w:val="single" w:sz="4" w:space="0" w:color="auto"/>
              <w:right w:val="single" w:sz="4" w:space="0" w:color="auto"/>
            </w:tcBorders>
          </w:tcPr>
          <w:p w14:paraId="6D434DF4"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4A127EFA"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3B6B63F1" w14:textId="77777777" w:rsidTr="004049FE">
        <w:tc>
          <w:tcPr>
            <w:tcW w:w="5400" w:type="dxa"/>
            <w:tcBorders>
              <w:top w:val="single" w:sz="4" w:space="0" w:color="auto"/>
              <w:left w:val="single" w:sz="4" w:space="0" w:color="auto"/>
              <w:bottom w:val="single" w:sz="4" w:space="0" w:color="auto"/>
              <w:right w:val="single" w:sz="4" w:space="0" w:color="auto"/>
            </w:tcBorders>
          </w:tcPr>
          <w:p w14:paraId="48730510"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F961332"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21E5FB48" w14:textId="77777777" w:rsidR="00485363" w:rsidRPr="00272F50" w:rsidRDefault="00485363" w:rsidP="00485363">
      <w:pPr>
        <w:pStyle w:val="ProductList-Body"/>
        <w:rPr>
          <w:rFonts w:ascii="Calibri" w:hAnsi="Calibri" w:cs="Calibri"/>
          <w:sz w:val="12"/>
          <w:szCs w:val="12"/>
        </w:rPr>
      </w:pPr>
    </w:p>
    <w:p w14:paraId="0EE5ADC2" w14:textId="77777777" w:rsidR="00485363" w:rsidRPr="00272F50" w:rsidRDefault="00485363" w:rsidP="00485363">
      <w:pPr>
        <w:pStyle w:val="ProductList-ClauseHeading"/>
        <w:rPr>
          <w:rFonts w:ascii="Calibri" w:hAnsi="Calibri" w:cs="Calibri"/>
        </w:rPr>
      </w:pPr>
      <w:r w:rsidRPr="00272F50">
        <w:rPr>
          <w:rFonts w:ascii="Calibri" w:hAnsi="Calibri" w:cs="Calibri"/>
        </w:rPr>
        <w:t>服务额度</w:t>
      </w:r>
      <w:r w:rsidRPr="00272F50">
        <w:rPr>
          <w:rFonts w:ascii="Calibri" w:hAnsi="Calibri" w:cs="Calibri"/>
        </w:rPr>
        <w:t xml:space="preserve"> - RA-GRS</w:t>
      </w:r>
      <w:r w:rsidRPr="00272F50">
        <w:rPr>
          <w:rFonts w:ascii="Calibri" w:hAnsi="Calibri" w:cs="Calibri"/>
        </w:rPr>
        <w:t>（读请求）</w:t>
      </w:r>
      <w:r w:rsidRPr="00272F50">
        <w:rPr>
          <w:rFonts w:ascii="Calibri" w:hAnsi="Calibri" w:cs="Calibri"/>
        </w:rPr>
        <w:t xml:space="preserve">Blob </w:t>
      </w:r>
      <w:r w:rsidRPr="00272F50">
        <w:rPr>
          <w:rFonts w:ascii="Calibri" w:hAnsi="Calibri" w:cs="Calibri"/>
        </w:rPr>
        <w:t>存储帐户（冷、深度冷和存档访问层）</w:t>
      </w:r>
      <w:r w:rsidRPr="00D05DF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363" w:rsidRPr="00272F50" w14:paraId="2286DDCF" w14:textId="77777777" w:rsidTr="004049FE">
        <w:trPr>
          <w:tblHeader/>
        </w:trPr>
        <w:tc>
          <w:tcPr>
            <w:tcW w:w="5400" w:type="dxa"/>
            <w:shd w:val="clear" w:color="auto" w:fill="0072C6"/>
          </w:tcPr>
          <w:p w14:paraId="1C47B296"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正常服务时间百分比</w:t>
            </w:r>
          </w:p>
        </w:tc>
        <w:tc>
          <w:tcPr>
            <w:tcW w:w="5400" w:type="dxa"/>
            <w:shd w:val="clear" w:color="auto" w:fill="0072C6"/>
          </w:tcPr>
          <w:p w14:paraId="059AE66F" w14:textId="77777777" w:rsidR="00485363" w:rsidRPr="00272F50" w:rsidRDefault="00485363" w:rsidP="004049FE">
            <w:pPr>
              <w:pStyle w:val="ProductList-OfferingBody"/>
              <w:jc w:val="center"/>
              <w:rPr>
                <w:rFonts w:ascii="Calibri" w:hAnsi="Calibri" w:cs="Calibri"/>
                <w:color w:val="FFFFFF" w:themeColor="background1"/>
              </w:rPr>
            </w:pPr>
            <w:r w:rsidRPr="00272F50">
              <w:rPr>
                <w:rFonts w:ascii="Calibri" w:hAnsi="Calibri" w:cs="Calibri"/>
                <w:color w:val="FFFFFF" w:themeColor="background1"/>
              </w:rPr>
              <w:t>服务额度</w:t>
            </w:r>
          </w:p>
        </w:tc>
      </w:tr>
      <w:tr w:rsidR="00485363" w:rsidRPr="00272F50" w14:paraId="3AE5C662" w14:textId="77777777" w:rsidTr="004049FE">
        <w:tc>
          <w:tcPr>
            <w:tcW w:w="5400" w:type="dxa"/>
          </w:tcPr>
          <w:p w14:paraId="2AF80B7E"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99.9%</w:t>
            </w:r>
          </w:p>
        </w:tc>
        <w:tc>
          <w:tcPr>
            <w:tcW w:w="5400" w:type="dxa"/>
          </w:tcPr>
          <w:p w14:paraId="08DDAA95"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10%</w:t>
            </w:r>
          </w:p>
        </w:tc>
      </w:tr>
      <w:tr w:rsidR="00485363" w:rsidRPr="00272F50" w14:paraId="631ACAE8" w14:textId="77777777" w:rsidTr="004049FE">
        <w:tc>
          <w:tcPr>
            <w:tcW w:w="5400" w:type="dxa"/>
          </w:tcPr>
          <w:p w14:paraId="1BF8768B"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&lt; 98%</w:t>
            </w:r>
          </w:p>
        </w:tc>
        <w:tc>
          <w:tcPr>
            <w:tcW w:w="5400" w:type="dxa"/>
          </w:tcPr>
          <w:p w14:paraId="25E87D47" w14:textId="77777777" w:rsidR="00485363" w:rsidRPr="00272F50" w:rsidRDefault="00485363" w:rsidP="004049FE">
            <w:pPr>
              <w:pStyle w:val="ProductList-OfferingBody"/>
              <w:jc w:val="center"/>
              <w:rPr>
                <w:rFonts w:ascii="Calibri" w:hAnsi="Calibri" w:cs="Calibri"/>
              </w:rPr>
            </w:pPr>
            <w:r w:rsidRPr="00272F50">
              <w:rPr>
                <w:rFonts w:ascii="Calibri" w:hAnsi="Calibri" w:cs="Calibri"/>
              </w:rPr>
              <w:t>25%</w:t>
            </w:r>
          </w:p>
        </w:tc>
      </w:tr>
    </w:tbl>
    <w:p w14:paraId="15E71660" w14:textId="77777777" w:rsidR="00485363" w:rsidRPr="00272F50" w:rsidRDefault="00485363" w:rsidP="00485363">
      <w:pPr>
        <w:pStyle w:val="ProductList-Body"/>
        <w:tabs>
          <w:tab w:val="clear" w:pos="360"/>
          <w:tab w:val="clear" w:pos="720"/>
          <w:tab w:val="clear" w:pos="1080"/>
        </w:tabs>
        <w:spacing w:before="120" w:after="120"/>
        <w:rPr>
          <w:rFonts w:ascii="Calibri" w:hAnsi="Calibri" w:cs="Calibri"/>
          <w:color w:val="000000" w:themeColor="text1"/>
        </w:rPr>
      </w:pPr>
      <w:r w:rsidRPr="00272F50">
        <w:rPr>
          <w:rFonts w:ascii="Calibri" w:hAnsi="Calibri" w:cs="Calibri"/>
          <w:b/>
          <w:bCs/>
          <w:color w:val="00188F"/>
        </w:rPr>
        <w:t>服务例外</w:t>
      </w:r>
      <w:r w:rsidRPr="00272F50">
        <w:rPr>
          <w:rFonts w:ascii="Calibri" w:hAnsi="Calibri" w:cs="Calibri"/>
          <w:b/>
          <w:bCs/>
          <w:color w:val="000000" w:themeColor="text1"/>
        </w:rPr>
        <w:t>：</w:t>
      </w:r>
      <w:r w:rsidRPr="00272F50">
        <w:rPr>
          <w:rFonts w:ascii="Calibri" w:hAnsi="Calibri" w:cs="Calibri"/>
          <w:color w:val="000000" w:themeColor="text1"/>
        </w:rPr>
        <w:t>冷、深度冷和存档</w:t>
      </w:r>
      <w:r w:rsidRPr="00272F50">
        <w:rPr>
          <w:rFonts w:ascii="Calibri" w:hAnsi="Calibri" w:cs="Calibri"/>
          <w:color w:val="000000" w:themeColor="text1"/>
        </w:rPr>
        <w:t xml:space="preserve"> SLA </w:t>
      </w:r>
      <w:r w:rsidRPr="00272F50">
        <w:rPr>
          <w:rFonts w:ascii="Calibri" w:hAnsi="Calibri" w:cs="Calibri"/>
          <w:color w:val="000000" w:themeColor="text1"/>
        </w:rPr>
        <w:t>仅适用于支持冷、深度冷和存档层级的存储帐户类型。</w:t>
      </w:r>
    </w:p>
    <w:p w14:paraId="0FE88AB8"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71E6C70" w14:textId="77777777" w:rsidR="00610507" w:rsidRPr="00EB20D2" w:rsidRDefault="00610507" w:rsidP="0014122D">
      <w:pPr>
        <w:pStyle w:val="ProductList-Offering2Heading"/>
        <w:rPr>
          <w:rFonts w:cstheme="majorHAnsi"/>
        </w:rPr>
      </w:pPr>
      <w:bookmarkStart w:id="366" w:name="_Toc165043784"/>
      <w:r w:rsidRPr="00EB20D2">
        <w:rPr>
          <w:rFonts w:cstheme="majorHAnsi"/>
        </w:rPr>
        <w:t>StorSimple</w:t>
      </w:r>
      <w:bookmarkEnd w:id="364"/>
      <w:bookmarkEnd w:id="365"/>
      <w:bookmarkEnd w:id="366"/>
    </w:p>
    <w:p w14:paraId="1532FC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57535B">
        <w:rPr>
          <w:rFonts w:asciiTheme="minorHAnsi" w:hAnsiTheme="minorHAnsi" w:cstheme="minorHAnsi"/>
          <w:b/>
          <w:color w:val="00188F"/>
          <w:sz w:val="18"/>
          <w:lang w:val="zh-CN" w:eastAsia="zh-CN" w:bidi="zh-CN"/>
        </w:rPr>
        <w:t>：</w:t>
      </w:r>
    </w:p>
    <w:p w14:paraId="6007BF3E"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备份</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是指将存储在已注册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设备上的数据备份到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2440905B"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云分层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设备上的数据转移到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中的一个或多个关联的云存储帐户的过程。</w:t>
      </w:r>
    </w:p>
    <w:p w14:paraId="5BEEBCF0"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故障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是指由于</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服务不可用导致未能充分完成恰当配置备份、分层或还原操作。</w:t>
      </w:r>
    </w:p>
    <w:p w14:paraId="70D320C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受管理项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是指已经配置为使用</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服务备份到云存储帐户的数据卷。</w:t>
      </w:r>
    </w:p>
    <w:p w14:paraId="6E9D20B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还原</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是指将数据从其关联的云存储帐户复制到已注册</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设备的过程。</w:t>
      </w:r>
    </w:p>
    <w:p w14:paraId="1CFE30E8" w14:textId="77777777" w:rsidR="00610507" w:rsidRPr="00E06DA2" w:rsidRDefault="00610507" w:rsidP="00610507">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服务的正常服务时间计算和服务级别</w:t>
      </w:r>
    </w:p>
    <w:p w14:paraId="5EA6EEF3"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是指客户配置的某一受管理项备份或云分层到</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中的</w:t>
      </w:r>
      <w:r w:rsidR="00610507" w:rsidRPr="00E06DA2">
        <w:rPr>
          <w:rFonts w:asciiTheme="minorHAnsi" w:hAnsiTheme="minorHAnsi" w:cstheme="minorHAnsi"/>
          <w:sz w:val="18"/>
          <w:lang w:val="zh-CN" w:eastAsia="zh-CN" w:bidi="zh-CN"/>
        </w:rPr>
        <w:t xml:space="preserve"> StorSimple </w:t>
      </w:r>
      <w:r w:rsidR="00610507" w:rsidRPr="00E06DA2">
        <w:rPr>
          <w:rFonts w:asciiTheme="minorHAnsi" w:hAnsiTheme="minorHAnsi" w:cstheme="minorHAnsi"/>
          <w:sz w:val="18"/>
          <w:lang w:val="zh-CN" w:eastAsia="zh-CN" w:bidi="zh-CN"/>
        </w:rPr>
        <w:t>存储帐户的总分钟数。</w:t>
      </w:r>
    </w:p>
    <w:p w14:paraId="4529C2BC"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订阅中所有托管项目的总部署分钟数。</w:t>
      </w:r>
    </w:p>
    <w:p w14:paraId="6E2073B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AD02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最大可用分钟数中受管理项无法使用</w:t>
      </w:r>
      <w:r w:rsidRPr="00E06DA2">
        <w:rPr>
          <w:rFonts w:asciiTheme="minorHAnsi" w:hAnsiTheme="minorHAnsi" w:cstheme="minorHAnsi"/>
          <w:sz w:val="18"/>
          <w:lang w:val="zh-CN" w:eastAsia="zh-CN" w:bidi="zh-CN"/>
        </w:rPr>
        <w:t xml:space="preserve"> StorSimple </w:t>
      </w:r>
      <w:r w:rsidRPr="00E06DA2">
        <w:rPr>
          <w:rFonts w:asciiTheme="minorHAnsi" w:hAnsiTheme="minorHAnsi" w:cstheme="minorHAnsi"/>
          <w:sz w:val="18"/>
          <w:lang w:val="zh-CN" w:eastAsia="zh-CN" w:bidi="zh-CN"/>
        </w:rPr>
        <w:t>服务的总分钟数。对于某个指定的受管理项目，从该受管理项的备份、云分层或还原操作第一次失败到成功开始备份、云分层或还原该受管理项目期间，</w:t>
      </w:r>
      <w:r w:rsidRPr="00E06DA2">
        <w:rPr>
          <w:rFonts w:asciiTheme="minorHAnsi" w:hAnsiTheme="minorHAnsi" w:cstheme="minorHAnsi"/>
          <w:sz w:val="18"/>
          <w:lang w:val="zh-CN" w:eastAsia="zh-CN" w:bidi="zh-CN"/>
        </w:rPr>
        <w:t xml:space="preserve">StorSimple </w:t>
      </w:r>
      <w:r w:rsidRPr="00E06DA2">
        <w:rPr>
          <w:rFonts w:asciiTheme="minorHAnsi" w:hAnsiTheme="minorHAnsi" w:cstheme="minorHAnsi"/>
          <w:sz w:val="18"/>
          <w:lang w:val="zh-CN" w:eastAsia="zh-CN" w:bidi="zh-CN"/>
        </w:rPr>
        <w:t>服务被视为不可用，前提是以不低于每三十分钟一次的频率连续进行重试。</w:t>
      </w:r>
    </w:p>
    <w:p w14:paraId="6E0365D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D65DE">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3675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E4812B2"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E0238E4"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以下服务级别和服务额度适用于客户使用</w:t>
      </w:r>
      <w:r w:rsidRPr="00E06DA2">
        <w:rPr>
          <w:rFonts w:asciiTheme="minorHAnsi" w:hAnsiTheme="minorHAnsi" w:cstheme="minorHAnsi"/>
          <w:b/>
          <w:color w:val="00188F"/>
          <w:sz w:val="18"/>
          <w:lang w:val="zh-CN" w:eastAsia="zh-CN" w:bidi="zh-CN"/>
        </w:rPr>
        <w:t xml:space="preserve"> StorSimple </w:t>
      </w:r>
      <w:r w:rsidRPr="00E06DA2">
        <w:rPr>
          <w:rFonts w:asciiTheme="minorHAnsi" w:hAnsiTheme="minorHAnsi" w:cstheme="minorHAnsi"/>
          <w:b/>
          <w:color w:val="00188F"/>
          <w:sz w:val="18"/>
          <w:lang w:val="zh-CN" w:eastAsia="zh-CN" w:bidi="zh-CN"/>
        </w:rPr>
        <w:t>服务</w:t>
      </w:r>
      <w:r w:rsidRPr="00C9313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DA90731" w14:textId="77777777" w:rsidTr="00C65A58">
        <w:trPr>
          <w:tblHeader/>
        </w:trPr>
        <w:tc>
          <w:tcPr>
            <w:tcW w:w="5400" w:type="dxa"/>
            <w:shd w:val="clear" w:color="auto" w:fill="0072C6"/>
          </w:tcPr>
          <w:p w14:paraId="264D50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F287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A37F7CC" w14:textId="77777777" w:rsidTr="00C65A58">
        <w:tc>
          <w:tcPr>
            <w:tcW w:w="5400" w:type="dxa"/>
          </w:tcPr>
          <w:p w14:paraId="6885C3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EA5659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565F84E" w14:textId="77777777" w:rsidTr="00C65A58">
        <w:tc>
          <w:tcPr>
            <w:tcW w:w="5400" w:type="dxa"/>
          </w:tcPr>
          <w:p w14:paraId="302A3D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F77E3A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3F3925E" w14:textId="77777777" w:rsidR="00610507" w:rsidRPr="00E06DA2" w:rsidRDefault="00610507" w:rsidP="00C919FD">
      <w:pPr>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StorSimple </w:t>
      </w:r>
      <w:r w:rsidRPr="00E06DA2">
        <w:rPr>
          <w:rFonts w:asciiTheme="minorHAnsi" w:hAnsiTheme="minorHAnsi" w:cstheme="minorHAnsi"/>
          <w:b/>
          <w:bCs/>
          <w:color w:val="00188F"/>
          <w:sz w:val="18"/>
          <w:lang w:val="zh-CN" w:eastAsia="zh-CN" w:bidi="zh-CN"/>
        </w:rPr>
        <w:t>数据管理器的正常服务时间计算和服务级别</w:t>
      </w:r>
    </w:p>
    <w:p w14:paraId="3242E54F"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总请求数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是指对于某个指定的</w:t>
      </w:r>
      <w:r w:rsidR="00610507" w:rsidRPr="00E06DA2">
        <w:rPr>
          <w:rFonts w:asciiTheme="minorHAnsi" w:hAnsiTheme="minorHAnsi" w:cstheme="minorHAnsi"/>
          <w:sz w:val="18"/>
          <w:szCs w:val="18"/>
          <w:lang w:val="zh-CN" w:eastAsia="zh-CN" w:bidi="zh-CN"/>
        </w:rPr>
        <w:t xml:space="preserve"> Microsoft Azure </w:t>
      </w:r>
      <w:r w:rsidR="00610507" w:rsidRPr="00E06DA2">
        <w:rPr>
          <w:rFonts w:asciiTheme="minorHAnsi" w:hAnsiTheme="minorHAnsi" w:cstheme="minorHAnsi"/>
          <w:sz w:val="18"/>
          <w:szCs w:val="18"/>
          <w:lang w:val="zh-CN" w:eastAsia="zh-CN" w:bidi="zh-CN"/>
        </w:rPr>
        <w:t>订阅，一个适用期间对</w:t>
      </w:r>
      <w:r w:rsidR="00610507" w:rsidRPr="00E06DA2">
        <w:rPr>
          <w:rFonts w:asciiTheme="minorHAnsi" w:hAnsiTheme="minorHAnsi" w:cstheme="minorHAnsi"/>
          <w:sz w:val="18"/>
          <w:szCs w:val="18"/>
          <w:lang w:val="zh-CN" w:eastAsia="zh-CN" w:bidi="zh-CN"/>
        </w:rPr>
        <w:t xml:space="preserve"> StorSimple </w:t>
      </w:r>
      <w:r w:rsidR="00610507" w:rsidRPr="00E06DA2">
        <w:rPr>
          <w:rFonts w:asciiTheme="minorHAnsi" w:hAnsiTheme="minorHAnsi" w:cstheme="minorHAnsi"/>
          <w:sz w:val="18"/>
          <w:szCs w:val="18"/>
          <w:lang w:val="zh-CN" w:eastAsia="zh-CN" w:bidi="zh-CN"/>
        </w:rPr>
        <w:t>数据管理器服务执行操作的所有请求的数量（不包括排除的请求数）。</w:t>
      </w:r>
    </w:p>
    <w:p w14:paraId="4B63D447"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是指导致出现</w:t>
      </w:r>
      <w:r w:rsidR="00610507" w:rsidRPr="00E06DA2">
        <w:rPr>
          <w:rFonts w:asciiTheme="minorHAnsi" w:hAnsiTheme="minorHAnsi" w:cstheme="minorHAnsi"/>
          <w:sz w:val="18"/>
          <w:szCs w:val="18"/>
          <w:lang w:val="zh-CN" w:eastAsia="zh-CN" w:bidi="zh-CN"/>
        </w:rPr>
        <w:t xml:space="preserve"> HTTP 4xx </w:t>
      </w:r>
      <w:r w:rsidR="00610507" w:rsidRPr="00E06DA2">
        <w:rPr>
          <w:rFonts w:asciiTheme="minorHAnsi" w:hAnsiTheme="minorHAnsi" w:cstheme="minorHAnsi"/>
          <w:sz w:val="18"/>
          <w:szCs w:val="18"/>
          <w:lang w:val="zh-CN" w:eastAsia="zh-CN" w:bidi="zh-CN"/>
        </w:rPr>
        <w:t>状态代码的请求的数量。</w:t>
      </w:r>
    </w:p>
    <w:p w14:paraId="4FD373B2" w14:textId="77777777" w:rsidR="00610507" w:rsidRPr="00E06DA2" w:rsidRDefault="00BF1364" w:rsidP="00610507">
      <w:pPr>
        <w:spacing w:after="40"/>
        <w:rPr>
          <w:rFonts w:asciiTheme="minorHAnsi" w:hAnsiTheme="minorHAnsi" w:cstheme="minorHAnsi"/>
          <w:sz w:val="18"/>
          <w:szCs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szCs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是指总请求数中返回错误代码或未能在</w:t>
      </w:r>
      <w:r w:rsidR="00610507" w:rsidRPr="00E06DA2">
        <w:rPr>
          <w:rFonts w:asciiTheme="minorHAnsi" w:hAnsiTheme="minorHAnsi" w:cstheme="minorHAnsi"/>
          <w:sz w:val="18"/>
          <w:szCs w:val="18"/>
          <w:lang w:val="zh-CN" w:eastAsia="zh-CN" w:bidi="zh-CN"/>
        </w:rPr>
        <w:t xml:space="preserve"> 60 </w:t>
      </w:r>
      <w:r w:rsidR="00610507" w:rsidRPr="00E06DA2">
        <w:rPr>
          <w:rFonts w:asciiTheme="minorHAnsi" w:hAnsiTheme="minorHAnsi" w:cstheme="minorHAnsi"/>
          <w:sz w:val="18"/>
          <w:szCs w:val="18"/>
          <w:lang w:val="zh-CN" w:eastAsia="zh-CN" w:bidi="zh-CN"/>
        </w:rPr>
        <w:t>秒内返回成功代码的请求的总数量。</w:t>
      </w:r>
    </w:p>
    <w:p w14:paraId="7E0A4D93"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6562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C4EFF67"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DA90E20"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498FB74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656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D45191" w14:textId="77777777" w:rsidTr="00C65A58">
        <w:trPr>
          <w:tblHeader/>
        </w:trPr>
        <w:tc>
          <w:tcPr>
            <w:tcW w:w="5400" w:type="dxa"/>
            <w:shd w:val="clear" w:color="auto" w:fill="0072C6"/>
          </w:tcPr>
          <w:p w14:paraId="29769D2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776E6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F78DE16" w14:textId="77777777" w:rsidTr="00C65A58">
        <w:tc>
          <w:tcPr>
            <w:tcW w:w="5400" w:type="dxa"/>
          </w:tcPr>
          <w:p w14:paraId="624A1F2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9B43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5878266" w14:textId="77777777" w:rsidTr="00C65A58">
        <w:tc>
          <w:tcPr>
            <w:tcW w:w="5400" w:type="dxa"/>
          </w:tcPr>
          <w:p w14:paraId="0AECDD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BF51D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67" w:name="_Toc457821583"/>
    <w:bookmarkStart w:id="368" w:name="_Toc52348991"/>
    <w:p w14:paraId="7AA25818"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11A9724" w14:textId="77777777" w:rsidR="00610507" w:rsidRPr="00EF57BE" w:rsidRDefault="00610507" w:rsidP="0014122D">
      <w:pPr>
        <w:pStyle w:val="ProductList-Offering2Heading"/>
        <w:rPr>
          <w:rFonts w:cstheme="majorHAnsi"/>
        </w:rPr>
      </w:pPr>
      <w:bookmarkStart w:id="369" w:name="_Toc165043785"/>
      <w:r w:rsidRPr="00EF57BE">
        <w:rPr>
          <w:rFonts w:cstheme="majorHAnsi"/>
        </w:rPr>
        <w:t xml:space="preserve">Azure </w:t>
      </w:r>
      <w:r w:rsidRPr="00EF57BE">
        <w:rPr>
          <w:rFonts w:cstheme="majorHAnsi"/>
        </w:rPr>
        <w:t>流分析</w:t>
      </w:r>
      <w:bookmarkEnd w:id="367"/>
      <w:bookmarkEnd w:id="368"/>
      <w:bookmarkEnd w:id="369"/>
    </w:p>
    <w:p w14:paraId="342514D3"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调用的正常服务时间计算</w:t>
      </w:r>
    </w:p>
    <w:p w14:paraId="0D9CA6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700502">
        <w:rPr>
          <w:rFonts w:asciiTheme="minorHAnsi" w:hAnsiTheme="minorHAnsi" w:cstheme="minorHAnsi"/>
          <w:b/>
          <w:color w:val="00188F"/>
          <w:sz w:val="18"/>
          <w:lang w:val="zh-CN" w:eastAsia="zh-CN" w:bidi="zh-CN"/>
        </w:rPr>
        <w:t>：</w:t>
      </w:r>
    </w:p>
    <w:p w14:paraId="4DB944D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事务尝试总数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是指在给定的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订阅的一个适用期间，在流分析服务内客户发出的经身份验证的</w:t>
      </w:r>
      <w:r w:rsidR="00610507" w:rsidRPr="00E06DA2">
        <w:rPr>
          <w:rFonts w:asciiTheme="minorHAnsi" w:hAnsiTheme="minorHAnsi" w:cstheme="minorHAnsi"/>
          <w:sz w:val="18"/>
          <w:lang w:val="zh-CN" w:eastAsia="zh-CN" w:bidi="zh-CN"/>
        </w:rPr>
        <w:t xml:space="preserve"> REST API </w:t>
      </w:r>
      <w:r w:rsidR="00610507" w:rsidRPr="00E06DA2">
        <w:rPr>
          <w:rFonts w:asciiTheme="minorHAnsi" w:hAnsiTheme="minorHAnsi" w:cstheme="minorHAnsi"/>
          <w:sz w:val="18"/>
          <w:lang w:val="zh-CN" w:eastAsia="zh-CN" w:bidi="zh-CN"/>
        </w:rPr>
        <w:t>请求总数量。</w:t>
      </w:r>
    </w:p>
    <w:p w14:paraId="57920767"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失败的事务数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是指在事务尝试总数中，返回错误代码或从微软收到请求开始计算的五</w:t>
      </w:r>
      <w:r w:rsidR="00610507" w:rsidRPr="00E06DA2">
        <w:rPr>
          <w:rFonts w:asciiTheme="minorHAnsi" w:hAnsiTheme="minorHAnsi" w:cstheme="minorHAnsi"/>
          <w:sz w:val="18"/>
          <w:lang w:val="zh-CN" w:eastAsia="zh-CN" w:bidi="zh-CN"/>
        </w:rPr>
        <w:t xml:space="preserve"> (5) </w:t>
      </w:r>
      <w:r w:rsidR="00610507" w:rsidRPr="00E06DA2">
        <w:rPr>
          <w:rFonts w:asciiTheme="minorHAnsi" w:hAnsiTheme="minorHAnsi" w:cstheme="minorHAnsi"/>
          <w:sz w:val="18"/>
          <w:lang w:val="zh-CN" w:eastAsia="zh-CN" w:bidi="zh-CN"/>
        </w:rPr>
        <w:t>分钟内未返回成功代码的所有请求数。</w:t>
      </w:r>
    </w:p>
    <w:p w14:paraId="1832CF7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721575B0" w14:textId="77777777" w:rsidR="00610507" w:rsidRPr="00E06DA2" w:rsidRDefault="00AA26B4" w:rsidP="00B13558">
      <w:pPr>
        <w:spacing w:before="120"/>
        <w:rPr>
          <w:rFonts w:asciiTheme="minorHAnsi" w:hAnsiTheme="minorHAnsi" w:cstheme="minorHAnsi"/>
          <w:i/>
          <w:sz w:val="18"/>
          <w:szCs w:val="18"/>
          <w:lang w:val="zh-CN" w:eastAsia="zh-CN" w:bidi="zh-CN"/>
        </w:rPr>
      </w:pPr>
      <m:oMathPara>
        <m:oMath>
          <m:r>
            <w:rPr>
              <w:rFonts w:ascii="Cambria Math" w:hAnsi="Cambria Math" w:cstheme="minorHAnsi"/>
              <w:sz w:val="18"/>
              <w:szCs w:val="18"/>
              <w:lang w:val="zh-CN" w:eastAsia="zh-CN" w:bidi="zh-CN"/>
            </w:rPr>
            <m:t>每月正常服务时间百分比</m:t>
          </m:r>
          <m:r>
            <w:rPr>
              <w:rFonts w:ascii="Cambria Math" w:hAnsi="Cambria Math" w:cstheme="minorHAnsi"/>
              <w:sz w:val="18"/>
              <w:szCs w:val="18"/>
              <w:lang w:val="zh-CN" w:eastAsia="zh-CN" w:bidi="zh-CN"/>
            </w:rPr>
            <m:t xml:space="preserve">= </m:t>
          </m:r>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事务尝试总数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失败的事务数</m:t>
              </m:r>
              <m:r>
                <w:rPr>
                  <w:rFonts w:ascii="Cambria Math" w:hAnsi="Cambria Math" w:cstheme="minorHAnsi"/>
                  <w:color w:val="000000" w:themeColor="text1"/>
                  <w:sz w:val="18"/>
                  <w:szCs w:val="18"/>
                  <w:lang w:val="zh-CN" w:eastAsia="zh-CN" w:bidi="zh-CN"/>
                </w:rPr>
                <m:t>)</m:t>
              </m:r>
            </m:num>
            <m:den>
              <m:r>
                <w:rPr>
                  <w:rFonts w:ascii="Cambria Math" w:hAnsi="Cambria Math" w:cstheme="minorHAnsi"/>
                  <w:color w:val="000000" w:themeColor="text1"/>
                  <w:sz w:val="18"/>
                  <w:szCs w:val="18"/>
                  <w:lang w:val="zh-CN" w:eastAsia="zh-CN" w:bidi="zh-CN"/>
                </w:rPr>
                <m:t>事务尝试总数</m:t>
              </m:r>
            </m:den>
          </m:f>
          <m:r>
            <w:rPr>
              <w:rFonts w:ascii="Cambria Math" w:hAnsi="Cambria Math" w:cstheme="minorHAnsi"/>
              <w:color w:val="000000" w:themeColor="text1"/>
              <w:sz w:val="18"/>
              <w:szCs w:val="18"/>
              <w:lang w:val="zh-CN" w:eastAsia="zh-CN" w:bidi="zh-CN"/>
            </w:rPr>
            <m:t xml:space="preserve"> x 100</m:t>
          </m:r>
        </m:oMath>
      </m:oMathPara>
    </w:p>
    <w:p w14:paraId="3C50E3F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E1092">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FEC12E6" w14:textId="77777777" w:rsidTr="00C65A58">
        <w:trPr>
          <w:tblHeader/>
        </w:trPr>
        <w:tc>
          <w:tcPr>
            <w:tcW w:w="5400" w:type="dxa"/>
            <w:shd w:val="clear" w:color="auto" w:fill="0072C6"/>
          </w:tcPr>
          <w:p w14:paraId="06472E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3D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A1B7793" w14:textId="77777777" w:rsidTr="00C65A58">
        <w:tc>
          <w:tcPr>
            <w:tcW w:w="5400" w:type="dxa"/>
          </w:tcPr>
          <w:p w14:paraId="7E9DE1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9DC790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CD1C66D" w14:textId="77777777" w:rsidTr="00C65A58">
        <w:tc>
          <w:tcPr>
            <w:tcW w:w="5400" w:type="dxa"/>
          </w:tcPr>
          <w:p w14:paraId="3AC73C8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86A30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46B64034" w14:textId="77777777" w:rsidR="00610507" w:rsidRPr="00E06DA2" w:rsidRDefault="00610507" w:rsidP="00C919FD">
      <w:pPr>
        <w:tabs>
          <w:tab w:val="left" w:pos="360"/>
          <w:tab w:val="left" w:pos="720"/>
          <w:tab w:val="left" w:pos="1080"/>
        </w:tabs>
        <w:spacing w:before="12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流分析作业的正常服务时间计算</w:t>
      </w:r>
    </w:p>
    <w:p w14:paraId="58C9E76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528C0">
        <w:rPr>
          <w:rFonts w:asciiTheme="minorHAnsi" w:hAnsiTheme="minorHAnsi" w:cstheme="minorHAnsi"/>
          <w:b/>
          <w:color w:val="00188F"/>
          <w:sz w:val="18"/>
          <w:lang w:val="zh-CN" w:eastAsia="zh-CN" w:bidi="zh-CN"/>
        </w:rPr>
        <w:t>：</w:t>
      </w:r>
    </w:p>
    <w:p w14:paraId="54C026F3" w14:textId="77777777" w:rsidR="00610507" w:rsidRPr="00E06DA2" w:rsidRDefault="00BF1364" w:rsidP="00610507">
      <w:pPr>
        <w:tabs>
          <w:tab w:val="left" w:pos="0"/>
          <w:tab w:val="left" w:pos="360"/>
          <w:tab w:val="left" w:pos="720"/>
          <w:tab w:val="left" w:pos="1080"/>
        </w:tabs>
        <w:spacing w:after="40"/>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是指在一个适用期间内，在流分析服务内部署了指定作业的总分钟数。</w:t>
      </w:r>
    </w:p>
    <w:p w14:paraId="6AA316C2" w14:textId="77777777" w:rsidR="00610507" w:rsidRPr="00E06DA2" w:rsidRDefault="00BF1364" w:rsidP="00610507">
      <w:pPr>
        <w:tabs>
          <w:tab w:val="left" w:pos="0"/>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订阅中客户部署的所有作业的总部署分钟数。</w:t>
      </w:r>
    </w:p>
    <w:p w14:paraId="0DAD128E" w14:textId="77777777" w:rsidR="00610507" w:rsidRPr="00E06DA2" w:rsidRDefault="00BF1364" w:rsidP="00610507">
      <w:pPr>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订阅中部署的所有作业中，作业不可用的总累计部署分钟数。如果在某一分钟内，某个作业既不处理数据也不能用于处理数据，则认为在这一分钟内已部署的作业不可用。</w:t>
      </w:r>
    </w:p>
    <w:p w14:paraId="43AD91A6" w14:textId="77777777" w:rsidR="00610507" w:rsidRPr="00E06DA2" w:rsidRDefault="00610507" w:rsidP="00AA26B4">
      <w:pPr>
        <w:keepNext/>
        <w:keepLines/>
        <w:tabs>
          <w:tab w:val="left" w:pos="0"/>
          <w:tab w:val="left" w:pos="360"/>
          <w:tab w:val="left" w:pos="720"/>
          <w:tab w:val="left" w:pos="1080"/>
        </w:tabs>
        <w:jc w:val="both"/>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流分析服务内作业的</w:t>
      </w:r>
      <w:r w:rsidR="00F74149"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w:t>
      </w:r>
    </w:p>
    <w:p w14:paraId="09745412" w14:textId="77777777" w:rsidR="00610507" w:rsidRPr="00E06DA2" w:rsidRDefault="00000000" w:rsidP="00B13558">
      <w:pPr>
        <w:spacing w:before="120"/>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EC9F70D" w14:textId="77777777" w:rsidR="00610507" w:rsidRPr="00E06DA2" w:rsidRDefault="00610507" w:rsidP="00075A01">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075A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E1C70F5" w14:textId="77777777" w:rsidTr="00C65A58">
        <w:trPr>
          <w:tblHeader/>
        </w:trPr>
        <w:tc>
          <w:tcPr>
            <w:tcW w:w="5400" w:type="dxa"/>
            <w:shd w:val="clear" w:color="auto" w:fill="0072C6"/>
          </w:tcPr>
          <w:p w14:paraId="351796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FA36F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7DF9D62" w14:textId="77777777" w:rsidTr="00C65A58">
        <w:tc>
          <w:tcPr>
            <w:tcW w:w="5400" w:type="dxa"/>
          </w:tcPr>
          <w:p w14:paraId="54265A2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E5E048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4D9CAB8" w14:textId="77777777" w:rsidTr="00C65A58">
        <w:tc>
          <w:tcPr>
            <w:tcW w:w="5400" w:type="dxa"/>
          </w:tcPr>
          <w:p w14:paraId="38A58E3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24ED1F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0" w:name="SQLDatabaseService_BasicStandardPremium"/>
    <w:bookmarkStart w:id="371" w:name="_Toc412532210"/>
    <w:p w14:paraId="1242D47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28DD374A" w14:textId="77777777" w:rsidR="00610507" w:rsidRPr="00AD48E5" w:rsidRDefault="00610507" w:rsidP="0014122D">
      <w:pPr>
        <w:pStyle w:val="ProductList-Offering2Heading"/>
        <w:rPr>
          <w:rFonts w:cstheme="majorHAnsi"/>
        </w:rPr>
      </w:pPr>
      <w:bookmarkStart w:id="372" w:name="_Toc165043786"/>
      <w:r w:rsidRPr="00AD48E5">
        <w:rPr>
          <w:rFonts w:cstheme="majorHAnsi"/>
        </w:rPr>
        <w:t>Azure Synapse Analytics</w:t>
      </w:r>
      <w:bookmarkEnd w:id="372"/>
    </w:p>
    <w:p w14:paraId="499EE0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76937">
        <w:rPr>
          <w:rFonts w:asciiTheme="minorHAnsi" w:hAnsiTheme="minorHAnsi" w:cstheme="minorHAnsi"/>
          <w:b/>
          <w:color w:val="00188F"/>
          <w:sz w:val="18"/>
          <w:lang w:val="zh-CN" w:eastAsia="zh-CN" w:bidi="zh-CN"/>
        </w:rPr>
        <w:t>：</w:t>
      </w:r>
    </w:p>
    <w:p w14:paraId="6F251CA1" w14:textId="77777777" w:rsidR="00610507" w:rsidRPr="00E06DA2" w:rsidRDefault="00610507" w:rsidP="00610507">
      <w:pPr>
        <w:tabs>
          <w:tab w:val="left" w:pos="360"/>
          <w:tab w:val="left" w:pos="720"/>
          <w:tab w:val="left" w:pos="1080"/>
        </w:tabs>
        <w:spacing w:after="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Synapse SQL</w:t>
      </w:r>
    </w:p>
    <w:p w14:paraId="7DC83BFA"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数据库</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是指任何</w:t>
      </w:r>
      <w:r w:rsidR="00610507" w:rsidRPr="00E06DA2">
        <w:rPr>
          <w:rFonts w:asciiTheme="minorHAnsi" w:hAnsiTheme="minorHAnsi" w:cstheme="minorHAnsi"/>
          <w:color w:val="000000" w:themeColor="text1"/>
          <w:sz w:val="18"/>
          <w:lang w:val="zh-CN" w:eastAsia="zh-CN" w:bidi="zh-CN"/>
        </w:rPr>
        <w:t xml:space="preserve"> Synapse SQL </w:t>
      </w:r>
      <w:r w:rsidR="00610507" w:rsidRPr="00E06DA2">
        <w:rPr>
          <w:rFonts w:asciiTheme="minorHAnsi" w:hAnsiTheme="minorHAnsi" w:cstheme="minorHAnsi"/>
          <w:color w:val="000000" w:themeColor="text1"/>
          <w:sz w:val="18"/>
          <w:lang w:val="zh-CN" w:eastAsia="zh-CN" w:bidi="zh-CN"/>
        </w:rPr>
        <w:t>数据库。</w:t>
      </w:r>
    </w:p>
    <w:p w14:paraId="05B1F0D1"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订阅中部署指定数据库的总分钟数。</w:t>
      </w:r>
    </w:p>
    <w:p w14:paraId="1670334E"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客户端操作</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w:t>
      </w:r>
      <w:r w:rsidR="00610507" w:rsidRPr="00E06DA2">
        <w:rPr>
          <w:rFonts w:asciiTheme="minorHAnsi" w:hAnsiTheme="minorHAnsi" w:cstheme="minorHAnsi"/>
          <w:color w:val="000000" w:themeColor="text1"/>
          <w:sz w:val="18"/>
          <w:lang w:val="zh-CN" w:eastAsia="zh-CN" w:bidi="zh-CN"/>
        </w:rPr>
        <w:t xml:space="preserve"> Azure Synapse Analytics </w:t>
      </w:r>
      <w:r w:rsidR="00610507" w:rsidRPr="00E06DA2">
        <w:rPr>
          <w:rFonts w:asciiTheme="minorHAnsi" w:hAnsiTheme="minorHAnsi" w:cstheme="minorHAnsi"/>
          <w:color w:val="000000" w:themeColor="text1"/>
          <w:sz w:val="18"/>
          <w:lang w:val="zh-CN" w:eastAsia="zh-CN" w:bidi="zh-CN"/>
        </w:rPr>
        <w:t>支持的所有有记录操作的集合。</w:t>
      </w:r>
    </w:p>
    <w:p w14:paraId="696D05B5" w14:textId="77777777" w:rsidR="00610507" w:rsidRPr="00E06DA2" w:rsidRDefault="00BF1364"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是指在一个适用期间内，在指定的</w:t>
      </w:r>
      <w:r w:rsidR="00610507" w:rsidRPr="00E06DA2">
        <w:rPr>
          <w:rFonts w:asciiTheme="minorHAnsi" w:hAnsiTheme="minorHAnsi" w:cstheme="minorHAnsi"/>
          <w:color w:val="000000" w:themeColor="text1"/>
          <w:sz w:val="18"/>
          <w:lang w:val="zh-CN" w:eastAsia="zh-CN" w:bidi="zh-CN"/>
        </w:rPr>
        <w:t xml:space="preserve"> Microsoft Azure </w:t>
      </w:r>
      <w:r w:rsidR="00610507" w:rsidRPr="00E06DA2">
        <w:rPr>
          <w:rFonts w:asciiTheme="minorHAnsi" w:hAnsiTheme="minorHAnsi" w:cstheme="minorHAnsi"/>
          <w:color w:val="000000" w:themeColor="text1"/>
          <w:sz w:val="18"/>
          <w:lang w:val="zh-CN" w:eastAsia="zh-CN" w:bidi="zh-CN"/>
        </w:rPr>
        <w:t>订阅中指定数据库不可用的总累计分钟数。如果某一分钟内有超过</w:t>
      </w:r>
      <w:r w:rsidR="00610507" w:rsidRPr="00E06DA2">
        <w:rPr>
          <w:rFonts w:asciiTheme="minorHAnsi" w:hAnsiTheme="minorHAnsi" w:cstheme="minorHAnsi"/>
          <w:color w:val="000000" w:themeColor="text1"/>
          <w:sz w:val="18"/>
          <w:lang w:val="zh-CN" w:eastAsia="zh-CN" w:bidi="zh-CN"/>
        </w:rPr>
        <w:t xml:space="preserve"> 1% </w:t>
      </w:r>
      <w:r w:rsidR="00610507" w:rsidRPr="00E06DA2">
        <w:rPr>
          <w:rFonts w:asciiTheme="minorHAnsi" w:hAnsiTheme="minorHAnsi" w:cstheme="minorHAnsi"/>
          <w:color w:val="000000" w:themeColor="text1"/>
          <w:sz w:val="18"/>
          <w:lang w:val="zh-CN" w:eastAsia="zh-CN" w:bidi="zh-CN"/>
        </w:rPr>
        <w:t>的已完成客户端操作返回了错误代码，则认为在这一分钟内该数据库不可用。</w:t>
      </w:r>
    </w:p>
    <w:p w14:paraId="1680F0CF" w14:textId="77777777" w:rsidR="00610507" w:rsidRPr="00E06DA2" w:rsidRDefault="00610507" w:rsidP="00610507">
      <w:pPr>
        <w:tabs>
          <w:tab w:val="left" w:pos="360"/>
          <w:tab w:val="left" w:pos="720"/>
          <w:tab w:val="left" w:pos="1080"/>
        </w:tabs>
        <w:spacing w:after="40"/>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指定数据库的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Azure </w:t>
      </w:r>
      <w:r w:rsidRPr="00E06DA2">
        <w:rPr>
          <w:rFonts w:asciiTheme="minorHAnsi" w:hAnsiTheme="minorHAnsi" w:cstheme="minorHAnsi"/>
          <w:color w:val="000000" w:themeColor="text1"/>
          <w:sz w:val="18"/>
          <w:lang w:val="zh-CN" w:eastAsia="zh-CN" w:bidi="zh-CN"/>
        </w:rPr>
        <w:t>订阅在一个适用期间内的最大可用分钟数减去停机时间，再除以最大可用分钟数。</w:t>
      </w:r>
    </w:p>
    <w:p w14:paraId="6BA2F8E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634CA74"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247B80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91837">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A9D7011" w14:textId="77777777" w:rsidTr="00C65A58">
        <w:trPr>
          <w:tblHeader/>
        </w:trPr>
        <w:tc>
          <w:tcPr>
            <w:tcW w:w="5400" w:type="dxa"/>
            <w:shd w:val="clear" w:color="auto" w:fill="0072C6"/>
          </w:tcPr>
          <w:p w14:paraId="646CCA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CAED7E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CC99B83" w14:textId="77777777" w:rsidTr="00C65A58">
        <w:tc>
          <w:tcPr>
            <w:tcW w:w="5400" w:type="dxa"/>
          </w:tcPr>
          <w:p w14:paraId="24E10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84A7DD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8B675AE" w14:textId="77777777" w:rsidTr="00C65A58">
        <w:tc>
          <w:tcPr>
            <w:tcW w:w="5400" w:type="dxa"/>
          </w:tcPr>
          <w:p w14:paraId="2D5FA93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EC48E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5ACD55EC"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bookmarkStart w:id="373" w:name="_Toc457821578"/>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的数据集成功能</w:t>
      </w:r>
    </w:p>
    <w:p w14:paraId="1266240A" w14:textId="77777777" w:rsidR="00610507" w:rsidRPr="00C53C79"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C53C79">
        <w:rPr>
          <w:rFonts w:asciiTheme="minorHAnsi" w:hAnsiTheme="minorHAnsi" w:cstheme="minorHAnsi"/>
          <w:spacing w:val="-3"/>
          <w:sz w:val="18"/>
          <w:szCs w:val="18"/>
          <w:lang w:eastAsia="zh-CN"/>
        </w:rPr>
        <w:t>“</w:t>
      </w:r>
      <w:r w:rsidR="00610507" w:rsidRPr="00C53C79">
        <w:rPr>
          <w:rFonts w:asciiTheme="minorHAnsi" w:hAnsiTheme="minorHAnsi" w:cstheme="minorHAnsi"/>
          <w:b/>
          <w:bCs/>
          <w:color w:val="00188F"/>
          <w:spacing w:val="-3"/>
          <w:sz w:val="18"/>
          <w:lang w:val="zh-CN" w:eastAsia="zh-CN" w:bidi="zh-CN"/>
        </w:rPr>
        <w:t>数据集成资源</w:t>
      </w:r>
      <w:r w:rsidR="00610507" w:rsidRPr="00C53C79">
        <w:rPr>
          <w:rFonts w:asciiTheme="minorHAnsi" w:hAnsiTheme="minorHAnsi" w:cstheme="minorHAnsi"/>
          <w:spacing w:val="-3"/>
          <w:sz w:val="18"/>
          <w:szCs w:val="18"/>
          <w:lang w:eastAsia="zh-CN"/>
        </w:rPr>
        <w:t>”</w:t>
      </w:r>
      <w:r w:rsidR="00610507" w:rsidRPr="00C53C79">
        <w:rPr>
          <w:rFonts w:asciiTheme="minorHAnsi" w:hAnsiTheme="minorHAnsi" w:cstheme="minorHAnsi"/>
          <w:color w:val="000000" w:themeColor="text1"/>
          <w:spacing w:val="-3"/>
          <w:sz w:val="18"/>
          <w:lang w:val="zh-CN" w:eastAsia="zh-CN" w:bidi="zh-CN"/>
        </w:rPr>
        <w:t>是指在</w:t>
      </w:r>
      <w:r w:rsidR="00610507" w:rsidRPr="00C53C79">
        <w:rPr>
          <w:rFonts w:asciiTheme="minorHAnsi" w:hAnsiTheme="minorHAnsi" w:cstheme="minorHAnsi"/>
          <w:color w:val="000000" w:themeColor="text1"/>
          <w:spacing w:val="-3"/>
          <w:sz w:val="18"/>
          <w:lang w:val="zh-CN" w:eastAsia="zh-CN" w:bidi="zh-CN"/>
        </w:rPr>
        <w:t xml:space="preserve"> Azure Synapse </w:t>
      </w:r>
      <w:r w:rsidR="00610507" w:rsidRPr="00C53C79">
        <w:rPr>
          <w:rFonts w:asciiTheme="minorHAnsi" w:hAnsiTheme="minorHAnsi" w:cstheme="minorHAnsi"/>
          <w:color w:val="000000" w:themeColor="text1"/>
          <w:spacing w:val="-3"/>
          <w:sz w:val="18"/>
          <w:lang w:val="zh-CN" w:eastAsia="zh-CN" w:bidi="zh-CN"/>
        </w:rPr>
        <w:t>工作区中创建的集成运行时（包括</w:t>
      </w:r>
      <w:r w:rsidR="00610507" w:rsidRPr="00C53C79">
        <w:rPr>
          <w:rFonts w:asciiTheme="minorHAnsi" w:hAnsiTheme="minorHAnsi" w:cstheme="minorHAnsi"/>
          <w:color w:val="000000" w:themeColor="text1"/>
          <w:spacing w:val="-3"/>
          <w:sz w:val="18"/>
          <w:lang w:val="zh-CN" w:eastAsia="zh-CN" w:bidi="zh-CN"/>
        </w:rPr>
        <w:t xml:space="preserve"> Azure </w:t>
      </w:r>
      <w:r w:rsidR="00610507" w:rsidRPr="00C53C79">
        <w:rPr>
          <w:rFonts w:asciiTheme="minorHAnsi" w:hAnsiTheme="minorHAnsi" w:cstheme="minorHAnsi"/>
          <w:color w:val="000000" w:themeColor="text1"/>
          <w:spacing w:val="-3"/>
          <w:sz w:val="18"/>
          <w:lang w:val="zh-CN" w:eastAsia="zh-CN" w:bidi="zh-CN"/>
        </w:rPr>
        <w:t>和自托管集成运行时）、触发器、管道、数据集和关联服务。</w:t>
      </w:r>
    </w:p>
    <w:p w14:paraId="73815D49"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活动运行</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是指执行或试图执行一项活动。</w:t>
      </w:r>
    </w:p>
    <w:p w14:paraId="44E4A890" w14:textId="77777777" w:rsidR="00610507" w:rsidRPr="00E06DA2" w:rsidRDefault="00610507" w:rsidP="0014122D">
      <w:pPr>
        <w:keepNext/>
        <w:keepLines/>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数据集成</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调用的正常服务时间计算</w:t>
      </w:r>
    </w:p>
    <w:p w14:paraId="13237DA6" w14:textId="371FD174" w:rsidR="00610507" w:rsidRPr="000C4A3C" w:rsidRDefault="00BF1364" w:rsidP="00610507">
      <w:pPr>
        <w:tabs>
          <w:tab w:val="left" w:pos="360"/>
          <w:tab w:val="left" w:pos="720"/>
          <w:tab w:val="left" w:pos="1080"/>
        </w:tabs>
        <w:rPr>
          <w:rFonts w:asciiTheme="minorHAnsi" w:hAnsiTheme="minorHAnsi" w:cstheme="minorHAnsi"/>
          <w:color w:val="000000" w:themeColor="text1"/>
          <w:spacing w:val="-3"/>
          <w:sz w:val="18"/>
          <w:lang w:val="zh-CN" w:eastAsia="zh-CN" w:bidi="zh-CN"/>
        </w:rPr>
      </w:pPr>
      <w:r w:rsidRPr="000C4A3C">
        <w:rPr>
          <w:rFonts w:asciiTheme="minorHAnsi" w:hAnsiTheme="minorHAnsi" w:cstheme="minorHAnsi"/>
          <w:spacing w:val="-3"/>
          <w:sz w:val="18"/>
          <w:szCs w:val="18"/>
          <w:lang w:eastAsia="zh-CN"/>
        </w:rPr>
        <w:t>“</w:t>
      </w:r>
      <w:r w:rsidR="00610507" w:rsidRPr="000C4A3C">
        <w:rPr>
          <w:rFonts w:asciiTheme="minorHAnsi" w:hAnsiTheme="minorHAnsi" w:cstheme="minorHAnsi"/>
          <w:b/>
          <w:bCs/>
          <w:color w:val="00188F"/>
          <w:spacing w:val="-3"/>
          <w:sz w:val="18"/>
          <w:lang w:val="zh-CN" w:eastAsia="zh-CN" w:bidi="zh-CN"/>
        </w:rPr>
        <w:t>总请求数</w:t>
      </w:r>
      <w:r w:rsidR="00610507" w:rsidRPr="000C4A3C">
        <w:rPr>
          <w:rFonts w:asciiTheme="minorHAnsi" w:hAnsiTheme="minorHAnsi" w:cstheme="minorHAnsi"/>
          <w:spacing w:val="-3"/>
          <w:sz w:val="18"/>
          <w:szCs w:val="18"/>
          <w:lang w:eastAsia="zh-CN"/>
        </w:rPr>
        <w:t>”</w:t>
      </w:r>
      <w:r w:rsidR="00610507" w:rsidRPr="000C4A3C">
        <w:rPr>
          <w:rFonts w:asciiTheme="minorHAnsi" w:hAnsiTheme="minorHAnsi" w:cstheme="minorHAnsi"/>
          <w:color w:val="000000" w:themeColor="text1"/>
          <w:spacing w:val="-3"/>
          <w:sz w:val="18"/>
          <w:lang w:val="zh-CN" w:eastAsia="zh-CN" w:bidi="zh-CN"/>
        </w:rPr>
        <w:t>是指在一个适用期间内，在指定的</w:t>
      </w:r>
      <w:r w:rsidR="00610507" w:rsidRPr="000C4A3C">
        <w:rPr>
          <w:rFonts w:asciiTheme="minorHAnsi" w:hAnsiTheme="minorHAnsi" w:cstheme="minorHAnsi"/>
          <w:color w:val="000000" w:themeColor="text1"/>
          <w:spacing w:val="-3"/>
          <w:sz w:val="18"/>
          <w:lang w:val="zh-CN" w:eastAsia="zh-CN" w:bidi="zh-CN"/>
        </w:rPr>
        <w:t xml:space="preserve"> Microsoft Azure </w:t>
      </w:r>
      <w:r w:rsidR="00610507" w:rsidRPr="000C4A3C">
        <w:rPr>
          <w:rFonts w:asciiTheme="minorHAnsi" w:hAnsiTheme="minorHAnsi" w:cstheme="minorHAnsi"/>
          <w:color w:val="000000" w:themeColor="text1"/>
          <w:spacing w:val="-3"/>
          <w:sz w:val="18"/>
          <w:lang w:val="zh-CN" w:eastAsia="zh-CN" w:bidi="zh-CN"/>
        </w:rPr>
        <w:t>订阅中对数据集成资源执行操作的所有请求的数量（不包括排除的请求数）。</w:t>
      </w:r>
    </w:p>
    <w:p w14:paraId="5397FAE8"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排除的请求数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是指导致</w:t>
      </w:r>
      <w:r w:rsidR="00610507" w:rsidRPr="00E06DA2">
        <w:rPr>
          <w:rFonts w:asciiTheme="minorHAnsi" w:hAnsiTheme="minorHAnsi" w:cstheme="minorHAnsi"/>
          <w:color w:val="000000" w:themeColor="text1"/>
          <w:sz w:val="18"/>
          <w:lang w:val="zh-CN" w:eastAsia="zh-CN" w:bidi="zh-CN"/>
        </w:rPr>
        <w:t xml:space="preserve"> HTTP 4xx </w:t>
      </w:r>
      <w:r w:rsidR="00610507" w:rsidRPr="00E06DA2">
        <w:rPr>
          <w:rFonts w:asciiTheme="minorHAnsi" w:hAnsiTheme="minorHAnsi" w:cstheme="minorHAnsi"/>
          <w:color w:val="000000" w:themeColor="text1"/>
          <w:sz w:val="18"/>
          <w:lang w:val="zh-CN" w:eastAsia="zh-CN" w:bidi="zh-CN"/>
        </w:rPr>
        <w:t>状态代码（而非</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状态代码）的一组请求数。</w:t>
      </w:r>
    </w:p>
    <w:p w14:paraId="08817991"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是指总请求数中返回错误代码或</w:t>
      </w:r>
      <w:r w:rsidR="00610507" w:rsidRPr="00E06DA2">
        <w:rPr>
          <w:rFonts w:asciiTheme="minorHAnsi" w:hAnsiTheme="minorHAnsi" w:cstheme="minorHAnsi"/>
          <w:color w:val="000000" w:themeColor="text1"/>
          <w:sz w:val="18"/>
          <w:lang w:val="zh-CN" w:eastAsia="zh-CN" w:bidi="zh-CN"/>
        </w:rPr>
        <w:t xml:space="preserve"> HTTP 408 </w:t>
      </w:r>
      <w:r w:rsidR="00610507" w:rsidRPr="00E06DA2">
        <w:rPr>
          <w:rFonts w:asciiTheme="minorHAnsi" w:hAnsiTheme="minorHAnsi" w:cstheme="minorHAnsi"/>
          <w:color w:val="000000" w:themeColor="text1"/>
          <w:sz w:val="18"/>
          <w:lang w:val="zh-CN" w:eastAsia="zh-CN" w:bidi="zh-CN"/>
        </w:rPr>
        <w:t>状态代码，或未能在</w:t>
      </w:r>
      <w:r w:rsidR="00610507" w:rsidRPr="00E06DA2">
        <w:rPr>
          <w:rFonts w:asciiTheme="minorHAnsi" w:hAnsiTheme="minorHAnsi" w:cstheme="minorHAnsi"/>
          <w:color w:val="000000" w:themeColor="text1"/>
          <w:sz w:val="18"/>
          <w:lang w:val="zh-CN" w:eastAsia="zh-CN" w:bidi="zh-CN"/>
        </w:rPr>
        <w:t xml:space="preserve"> 2 </w:t>
      </w:r>
      <w:r w:rsidR="00610507" w:rsidRPr="00E06DA2">
        <w:rPr>
          <w:rFonts w:asciiTheme="minorHAnsi" w:hAnsiTheme="minorHAnsi" w:cstheme="minorHAnsi"/>
          <w:color w:val="000000" w:themeColor="text1"/>
          <w:sz w:val="18"/>
          <w:lang w:val="zh-CN" w:eastAsia="zh-CN" w:bidi="zh-CN"/>
        </w:rPr>
        <w:t>分钟内返回成功代码的所有请求数。</w:t>
      </w:r>
    </w:p>
    <w:p w14:paraId="6A2156A3"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对数据集成资源所发出的</w:t>
      </w:r>
      <w:r w:rsidRPr="00E06DA2">
        <w:rPr>
          <w:rFonts w:asciiTheme="minorHAnsi" w:hAnsiTheme="minorHAnsi" w:cstheme="minorHAnsi"/>
          <w:color w:val="000000" w:themeColor="text1"/>
          <w:sz w:val="18"/>
          <w:lang w:val="zh-CN" w:eastAsia="zh-CN" w:bidi="zh-CN"/>
        </w:rPr>
        <w:t xml:space="preserve"> API </w:t>
      </w:r>
      <w:r w:rsidRPr="00E06DA2">
        <w:rPr>
          <w:rFonts w:asciiTheme="minorHAnsi" w:hAnsiTheme="minorHAnsi" w:cstheme="minorHAnsi"/>
          <w:color w:val="000000" w:themeColor="text1"/>
          <w:sz w:val="18"/>
          <w:lang w:val="zh-CN" w:eastAsia="zh-CN" w:bidi="zh-CN"/>
        </w:rPr>
        <w:t>调用的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color w:val="000000" w:themeColor="text1"/>
          <w:sz w:val="18"/>
          <w:lang w:val="zh-CN" w:eastAsia="zh-CN" w:bidi="zh-CN"/>
        </w:rPr>
        <w:t>通过以下方式计算：指定的</w:t>
      </w:r>
      <w:r w:rsidRPr="00E06DA2">
        <w:rPr>
          <w:rFonts w:asciiTheme="minorHAnsi" w:hAnsiTheme="minorHAnsi" w:cstheme="minorHAnsi"/>
          <w:color w:val="000000" w:themeColor="text1"/>
          <w:sz w:val="18"/>
          <w:lang w:val="zh-CN" w:eastAsia="zh-CN" w:bidi="zh-CN"/>
        </w:rPr>
        <w:t xml:space="preserve"> Microsoft Azure </w:t>
      </w:r>
      <w:r w:rsidRPr="00E06DA2">
        <w:rPr>
          <w:rFonts w:asciiTheme="minorHAnsi" w:hAnsiTheme="minorHAnsi" w:cstheme="minorHAnsi"/>
          <w:color w:val="000000" w:themeColor="text1"/>
          <w:sz w:val="18"/>
          <w:lang w:val="zh-CN" w:eastAsia="zh-CN" w:bidi="zh-CN"/>
        </w:rPr>
        <w:t>订阅在一个适用期间的总请求数减去失败的请求数，再除以总请求数。</w:t>
      </w:r>
    </w:p>
    <w:p w14:paraId="1C059671" w14:textId="77777777" w:rsidR="00610507" w:rsidRPr="00E06DA2" w:rsidRDefault="00610507" w:rsidP="00610507">
      <w:pPr>
        <w:rPr>
          <w:rFonts w:asciiTheme="minorHAnsi" w:hAnsiTheme="minorHAnsi" w:cstheme="minorHAnsi"/>
          <w:color w:val="000000" w:themeColor="text1"/>
          <w:sz w:val="18"/>
          <w:lang w:val="zh-CN" w:eastAsia="zh-CN" w:bidi="zh-CN"/>
        </w:rPr>
      </w:pPr>
      <w:r w:rsidRPr="00E06DA2">
        <w:rPr>
          <w:rFonts w:asciiTheme="minorHAnsi" w:hAnsiTheme="minorHAnsi" w:cstheme="minorHAnsi"/>
          <w:color w:val="000000" w:themeColor="text1"/>
          <w:sz w:val="18"/>
          <w:lang w:val="zh-CN" w:eastAsia="zh-CN" w:bidi="zh-CN"/>
        </w:rPr>
        <w:t>正常服务时间百分比计算公式如下所示：</w:t>
      </w:r>
    </w:p>
    <w:p w14:paraId="64A7517F" w14:textId="77777777" w:rsidR="00610507" w:rsidRPr="00E06DA2" w:rsidRDefault="00000000" w:rsidP="00B13558">
      <w:pPr>
        <w:spacing w:after="120"/>
        <w:ind w:left="720"/>
        <w:rPr>
          <w:rFonts w:asciiTheme="minorHAnsi" w:hAnsiTheme="minorHAnsi" w:cstheme="minorHAnsi"/>
          <w:i/>
          <w:sz w:val="12"/>
          <w:szCs w:val="12"/>
          <w:lang w:val="zh-CN" w:eastAsia="zh-CN" w:bidi="zh-CN"/>
        </w:rPr>
      </w:pPr>
      <m:oMathPara>
        <m:oMath>
          <m:f>
            <m:fPr>
              <m:ctrlPr>
                <w:rPr>
                  <w:rFonts w:ascii="Cambria Math" w:hAnsi="Cambria Math" w:cstheme="minorHAnsi"/>
                  <w:color w:val="000000" w:themeColor="text1"/>
                  <w:sz w:val="18"/>
                  <w:szCs w:val="18"/>
                  <w:lang w:val="zh-CN" w:eastAsia="zh-CN" w:bidi="zh-CN"/>
                </w:rPr>
              </m:ctrlPr>
            </m:fPr>
            <m:num>
              <m:r>
                <w:rPr>
                  <w:rFonts w:ascii="Cambria Math" w:hAnsi="Cambria Math" w:cstheme="minorHAnsi"/>
                  <w:color w:val="000000" w:themeColor="text1"/>
                  <w:sz w:val="18"/>
                  <w:szCs w:val="18"/>
                  <w:lang w:val="zh-CN" w:eastAsia="zh-CN" w:bidi="zh-CN"/>
                </w:rPr>
                <m:t>总请求数</m:t>
              </m:r>
              <m:r>
                <w:rPr>
                  <w:rFonts w:ascii="Cambria Math" w:hAnsi="Cambria Math" w:cstheme="minorHAnsi"/>
                  <w:color w:val="000000" w:themeColor="text1"/>
                  <w:sz w:val="18"/>
                  <w:szCs w:val="18"/>
                  <w:lang w:val="zh-CN" w:eastAsia="zh-CN" w:bidi="zh-CN"/>
                </w:rPr>
                <m:t>-</m:t>
              </m:r>
              <m:r>
                <w:rPr>
                  <w:rFonts w:ascii="Cambria Math" w:hAnsi="Cambria Math" w:cstheme="minorHAnsi"/>
                  <w:color w:val="000000" w:themeColor="text1"/>
                  <w:sz w:val="18"/>
                  <w:szCs w:val="18"/>
                  <w:lang w:val="zh-CN" w:eastAsia="zh-CN" w:bidi="zh-CN"/>
                </w:rPr>
                <m:t>失败的请求数</m:t>
              </m:r>
            </m:num>
            <m:den>
              <m:r>
                <w:rPr>
                  <w:rFonts w:ascii="Cambria Math" w:hAnsi="Cambria Math" w:cstheme="minorHAnsi"/>
                  <w:color w:val="000000" w:themeColor="text1"/>
                  <w:sz w:val="18"/>
                  <w:szCs w:val="18"/>
                  <w:lang w:val="zh-CN" w:eastAsia="zh-CN" w:bidi="zh-CN"/>
                </w:rPr>
                <m:t>总请求数</m:t>
              </m:r>
            </m:den>
          </m:f>
          <m:r>
            <w:rPr>
              <w:rFonts w:ascii="Cambria Math" w:hAnsi="Cambria Math" w:cstheme="minorHAnsi"/>
              <w:color w:val="000000" w:themeColor="text1"/>
              <w:sz w:val="18"/>
              <w:szCs w:val="18"/>
              <w:lang w:val="zh-CN" w:eastAsia="zh-CN" w:bidi="zh-CN"/>
            </w:rPr>
            <m:t xml:space="preserve"> x 100</m:t>
          </m:r>
        </m:oMath>
      </m:oMathPara>
    </w:p>
    <w:p w14:paraId="01EE73EB" w14:textId="77777777" w:rsidR="00610507" w:rsidRPr="00E06DA2" w:rsidRDefault="00610507" w:rsidP="00AA26B4">
      <w:pPr>
        <w:tabs>
          <w:tab w:val="left" w:pos="360"/>
          <w:tab w:val="left" w:pos="720"/>
          <w:tab w:val="left" w:pos="1080"/>
        </w:tabs>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以下服务额度适用于客户对</w:t>
      </w:r>
      <w:r w:rsidRPr="00E06DA2">
        <w:rPr>
          <w:rFonts w:asciiTheme="minorHAnsi" w:hAnsiTheme="minorHAnsi" w:cstheme="minorHAnsi"/>
          <w:b/>
          <w:color w:val="00188F"/>
          <w:sz w:val="18"/>
          <w:lang w:val="zh-CN" w:eastAsia="zh-CN" w:bidi="zh-CN"/>
        </w:rPr>
        <w:t xml:space="preserve"> Synapse </w:t>
      </w:r>
      <w:r w:rsidRPr="00E06DA2">
        <w:rPr>
          <w:rFonts w:asciiTheme="minorHAnsi" w:hAnsiTheme="minorHAnsi" w:cstheme="minorHAnsi"/>
          <w:b/>
          <w:color w:val="00188F"/>
          <w:sz w:val="18"/>
          <w:lang w:val="zh-CN" w:eastAsia="zh-CN" w:bidi="zh-CN"/>
        </w:rPr>
        <w:t>工作区内数据集成</w:t>
      </w:r>
      <w:r w:rsidRPr="00E06DA2">
        <w:rPr>
          <w:rFonts w:asciiTheme="minorHAnsi" w:hAnsiTheme="minorHAnsi" w:cstheme="minorHAnsi"/>
          <w:b/>
          <w:color w:val="00188F"/>
          <w:sz w:val="18"/>
          <w:lang w:val="zh-CN" w:eastAsia="zh-CN" w:bidi="zh-CN"/>
        </w:rPr>
        <w:t xml:space="preserve"> API </w:t>
      </w:r>
      <w:r w:rsidRPr="00E06DA2">
        <w:rPr>
          <w:rFonts w:asciiTheme="minorHAnsi" w:hAnsiTheme="minorHAnsi" w:cstheme="minorHAnsi"/>
          <w:b/>
          <w:color w:val="00188F"/>
          <w:sz w:val="18"/>
          <w:lang w:val="zh-CN" w:eastAsia="zh-CN" w:bidi="zh-CN"/>
        </w:rPr>
        <w:t>调用的使用：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CA173" w14:textId="77777777" w:rsidTr="00C65A58">
        <w:trPr>
          <w:tblHeader/>
        </w:trPr>
        <w:tc>
          <w:tcPr>
            <w:tcW w:w="5400" w:type="dxa"/>
            <w:shd w:val="clear" w:color="auto" w:fill="0072C6"/>
          </w:tcPr>
          <w:p w14:paraId="33E1BEB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65F0D4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A0190F" w14:textId="77777777" w:rsidTr="00C65A58">
        <w:tc>
          <w:tcPr>
            <w:tcW w:w="5400" w:type="dxa"/>
          </w:tcPr>
          <w:p w14:paraId="291A98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467F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F0EF46E" w14:textId="77777777" w:rsidTr="00C65A58">
        <w:tc>
          <w:tcPr>
            <w:tcW w:w="5400" w:type="dxa"/>
          </w:tcPr>
          <w:p w14:paraId="13EE17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00306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BC414FF" w14:textId="77777777" w:rsidR="00610507" w:rsidRPr="00E06DA2" w:rsidRDefault="00610507" w:rsidP="00C919FD">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Synapse </w:t>
      </w:r>
      <w:r w:rsidRPr="00E06DA2">
        <w:rPr>
          <w:rFonts w:asciiTheme="minorHAnsi" w:hAnsiTheme="minorHAnsi" w:cstheme="minorHAnsi"/>
          <w:b/>
          <w:bCs/>
          <w:color w:val="00188F"/>
          <w:sz w:val="18"/>
          <w:lang w:val="zh-CN" w:eastAsia="zh-CN" w:bidi="zh-CN"/>
        </w:rPr>
        <w:t>中</w:t>
      </w:r>
      <w:r w:rsidRPr="00E06DA2">
        <w:rPr>
          <w:rFonts w:asciiTheme="minorHAnsi" w:hAnsiTheme="minorHAnsi" w:cstheme="minorHAnsi"/>
          <w:b/>
          <w:bCs/>
          <w:color w:val="00188F"/>
          <w:sz w:val="18"/>
          <w:lang w:val="zh-CN" w:eastAsia="zh-CN" w:bidi="zh-CN"/>
        </w:rPr>
        <w:t xml:space="preserve"> Apache Spark </w:t>
      </w:r>
      <w:r w:rsidRPr="00E06DA2">
        <w:rPr>
          <w:rFonts w:asciiTheme="minorHAnsi" w:hAnsiTheme="minorHAnsi" w:cstheme="minorHAnsi"/>
          <w:b/>
          <w:bCs/>
          <w:color w:val="00188F"/>
          <w:sz w:val="18"/>
          <w:lang w:val="zh-CN" w:eastAsia="zh-CN" w:bidi="zh-CN"/>
        </w:rPr>
        <w:t>的</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会话计算</w:t>
      </w:r>
    </w:p>
    <w:p w14:paraId="2C66705A" w14:textId="77777777" w:rsidR="00610507" w:rsidRPr="00E06DA2" w:rsidRDefault="00BF1364" w:rsidP="00610507">
      <w:pPr>
        <w:tabs>
          <w:tab w:val="left" w:pos="360"/>
          <w:tab w:val="left" w:pos="720"/>
          <w:tab w:val="left" w:pos="1080"/>
        </w:tabs>
        <w:rPr>
          <w:rFonts w:asciiTheme="minorHAnsi" w:hAnsiTheme="minorHAnsi" w:cstheme="minorHAnsi"/>
          <w:color w:val="000000" w:themeColor="text1"/>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Spark </w:t>
      </w:r>
      <w:r w:rsidR="00610507" w:rsidRPr="00E06DA2">
        <w:rPr>
          <w:rFonts w:asciiTheme="minorHAnsi" w:hAnsiTheme="minorHAnsi" w:cstheme="minorHAnsi"/>
          <w:b/>
          <w:bCs/>
          <w:color w:val="00188F"/>
          <w:sz w:val="18"/>
          <w:lang w:val="zh-CN" w:eastAsia="zh-CN" w:bidi="zh-CN"/>
        </w:rPr>
        <w:t>会话</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color w:val="000000" w:themeColor="text1"/>
          <w:sz w:val="18"/>
          <w:lang w:val="zh-CN" w:eastAsia="zh-CN" w:bidi="zh-CN"/>
        </w:rPr>
        <w:t>是指启动新的会话，以交互式或批处理模式执行作业。不包括因用户错误（例如会话配置或资源耗尽）而失败的会话。</w:t>
      </w:r>
    </w:p>
    <w:p w14:paraId="70F0EDF5" w14:textId="77777777" w:rsidR="00610507" w:rsidRPr="00E06DA2" w:rsidRDefault="00610507" w:rsidP="00610507">
      <w:pPr>
        <w:keepNext/>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以下服务额度适用于客户对</w:t>
      </w:r>
      <w:r w:rsidRPr="00E06DA2">
        <w:rPr>
          <w:rFonts w:asciiTheme="minorHAnsi" w:hAnsiTheme="minorHAnsi" w:cstheme="minorHAnsi"/>
          <w:b/>
          <w:bCs/>
          <w:color w:val="00188F"/>
          <w:sz w:val="18"/>
          <w:lang w:val="zh-CN" w:eastAsia="zh-CN" w:bidi="zh-CN"/>
        </w:rPr>
        <w:t xml:space="preserve"> Synapse </w:t>
      </w:r>
      <w:r w:rsidRPr="00E06DA2">
        <w:rPr>
          <w:rFonts w:asciiTheme="minorHAnsi" w:hAnsiTheme="minorHAnsi" w:cstheme="minorHAnsi"/>
          <w:b/>
          <w:bCs/>
          <w:color w:val="00188F"/>
          <w:sz w:val="18"/>
          <w:lang w:val="zh-CN" w:eastAsia="zh-CN" w:bidi="zh-CN"/>
        </w:rPr>
        <w:t>工作区内</w:t>
      </w:r>
      <w:r w:rsidRPr="00E06DA2">
        <w:rPr>
          <w:rFonts w:asciiTheme="minorHAnsi" w:hAnsiTheme="minorHAnsi" w:cstheme="minorHAnsi"/>
          <w:b/>
          <w:bCs/>
          <w:color w:val="00188F"/>
          <w:sz w:val="18"/>
          <w:lang w:val="zh-CN" w:eastAsia="zh-CN" w:bidi="zh-CN"/>
        </w:rPr>
        <w:t xml:space="preserve"> Spark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D276182" w14:textId="77777777" w:rsidTr="00C65A58">
        <w:trPr>
          <w:tblHeader/>
        </w:trPr>
        <w:tc>
          <w:tcPr>
            <w:tcW w:w="5400" w:type="dxa"/>
            <w:shd w:val="clear" w:color="auto" w:fill="0072C6"/>
          </w:tcPr>
          <w:p w14:paraId="65E5B1D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E527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4875791" w14:textId="77777777" w:rsidTr="00C65A58">
        <w:tc>
          <w:tcPr>
            <w:tcW w:w="5400" w:type="dxa"/>
          </w:tcPr>
          <w:p w14:paraId="1AD4A6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FC850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4A77F2B9" w14:textId="77777777" w:rsidTr="00C65A58">
        <w:tc>
          <w:tcPr>
            <w:tcW w:w="5400" w:type="dxa"/>
          </w:tcPr>
          <w:p w14:paraId="07375E9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7233DB7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70"/>
    <w:bookmarkEnd w:id="371"/>
    <w:bookmarkEnd w:id="373"/>
    <w:p w14:paraId="76A7728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10E29924" w14:textId="77777777" w:rsidR="00610507" w:rsidRPr="004E73F9" w:rsidRDefault="00610507" w:rsidP="0014122D">
      <w:pPr>
        <w:pStyle w:val="ProductList-Offering2Heading"/>
        <w:rPr>
          <w:rFonts w:cstheme="majorHAnsi"/>
        </w:rPr>
      </w:pPr>
      <w:bookmarkStart w:id="374" w:name="_Toc165043787"/>
      <w:r w:rsidRPr="004E73F9">
        <w:rPr>
          <w:rFonts w:cstheme="majorHAnsi"/>
        </w:rPr>
        <w:t xml:space="preserve">Azure </w:t>
      </w:r>
      <w:r w:rsidRPr="004E73F9">
        <w:rPr>
          <w:rFonts w:cstheme="majorHAnsi"/>
        </w:rPr>
        <w:t>时序见解</w:t>
      </w:r>
      <w:bookmarkEnd w:id="374"/>
    </w:p>
    <w:p w14:paraId="6019AEC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51F03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环境</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是指时序见解环境。</w:t>
      </w:r>
    </w:p>
    <w:p w14:paraId="667845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F13929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的正常服务时间计算和服务级别</w:t>
      </w:r>
    </w:p>
    <w:p w14:paraId="1CEC978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时序见解数据平面</w:t>
      </w:r>
      <w:r w:rsidR="00610507" w:rsidRPr="00E06DA2">
        <w:rPr>
          <w:rFonts w:asciiTheme="minorHAnsi" w:hAnsiTheme="minorHAnsi" w:cstheme="minorHAnsi"/>
          <w:b/>
          <w:bCs/>
          <w:color w:val="00188F"/>
          <w:sz w:val="18"/>
          <w:lang w:val="zh-CN" w:eastAsia="zh-CN" w:bidi="zh-CN"/>
        </w:rPr>
        <w:t xml:space="preserve"> API</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是指有关时序见解的事件分析查询</w:t>
      </w:r>
      <w:r w:rsidR="00610507" w:rsidRPr="00E06DA2">
        <w:rPr>
          <w:rFonts w:asciiTheme="minorHAnsi" w:hAnsiTheme="minorHAnsi" w:cstheme="minorHAnsi"/>
          <w:sz w:val="18"/>
          <w:lang w:val="zh-CN" w:eastAsia="zh-CN" w:bidi="zh-CN"/>
        </w:rPr>
        <w:t xml:space="preserve"> API</w:t>
      </w:r>
      <w:r w:rsidR="00610507" w:rsidRPr="00E06DA2">
        <w:rPr>
          <w:rFonts w:asciiTheme="minorHAnsi" w:hAnsiTheme="minorHAnsi" w:cstheme="minorHAnsi"/>
          <w:sz w:val="18"/>
          <w:lang w:val="zh-CN" w:eastAsia="zh-CN" w:bidi="zh-CN"/>
        </w:rPr>
        <w:t>。</w:t>
      </w:r>
    </w:p>
    <w:p w14:paraId="3B7E17F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是指时序见解数据平面</w:t>
      </w:r>
      <w:r w:rsidR="00610507" w:rsidRPr="00E06DA2">
        <w:rPr>
          <w:rFonts w:asciiTheme="minorHAnsi" w:hAnsiTheme="minorHAnsi" w:cstheme="minorHAnsi"/>
          <w:sz w:val="18"/>
          <w:lang w:val="zh-CN" w:eastAsia="zh-CN" w:bidi="zh-CN"/>
        </w:rPr>
        <w:t xml:space="preserve"> API </w:t>
      </w:r>
      <w:r w:rsidR="00610507" w:rsidRPr="00E06DA2">
        <w:rPr>
          <w:rFonts w:asciiTheme="minorHAnsi" w:hAnsiTheme="minorHAnsi" w:cstheme="minorHAnsi"/>
          <w:sz w:val="18"/>
          <w:lang w:val="zh-CN" w:eastAsia="zh-CN" w:bidi="zh-CN"/>
        </w:rPr>
        <w:t>支持的任何记录请求。</w:t>
      </w:r>
    </w:p>
    <w:p w14:paraId="6F6A5D9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失败的请求</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是指返回错误代码的请求。</w:t>
      </w:r>
    </w:p>
    <w:p w14:paraId="5E950AD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错误率</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的计算方式如下：一个指定</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订阅中的所有环境在指定的一分钟时间间隔内产生的失败请求总数除以总请求数。如果在一分钟内用户未做出任何请求，则该时间间隔的错误率为</w:t>
      </w:r>
      <w:r w:rsidR="00610507" w:rsidRPr="00E06DA2">
        <w:rPr>
          <w:rFonts w:asciiTheme="minorHAnsi" w:hAnsiTheme="minorHAnsi" w:cstheme="minorHAnsi"/>
          <w:sz w:val="18"/>
          <w:lang w:val="zh-CN" w:eastAsia="zh-CN" w:bidi="zh-CN"/>
        </w:rPr>
        <w:t xml:space="preserve"> 0%</w:t>
      </w:r>
      <w:r w:rsidR="00610507" w:rsidRPr="00E06DA2">
        <w:rPr>
          <w:rFonts w:asciiTheme="minorHAnsi" w:hAnsiTheme="minorHAnsi" w:cstheme="minorHAnsi"/>
          <w:sz w:val="18"/>
          <w:lang w:val="zh-CN" w:eastAsia="zh-CN" w:bidi="zh-CN"/>
        </w:rPr>
        <w:t>。</w:t>
      </w:r>
    </w:p>
    <w:p w14:paraId="16CD177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某个适用期间的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平均读取错误率</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是指此适用期间内每分钟的读取错误率总和除以此适用期间内的总分钟数。</w:t>
      </w:r>
    </w:p>
    <w:p w14:paraId="550B2A9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时序见解数据平面</w:t>
      </w:r>
      <w:r w:rsidRPr="00E06DA2">
        <w:rPr>
          <w:rFonts w:asciiTheme="minorHAnsi" w:hAnsiTheme="minorHAnsi" w:cstheme="minorHAnsi"/>
          <w:sz w:val="18"/>
          <w:lang w:val="zh-CN" w:eastAsia="zh-CN" w:bidi="zh-CN"/>
        </w:rPr>
        <w:t xml:space="preserve"> API </w:t>
      </w:r>
      <w:r w:rsidRPr="00E06DA2">
        <w:rPr>
          <w:rFonts w:asciiTheme="minorHAnsi" w:hAnsiTheme="minorHAnsi" w:cstheme="minorHAnsi"/>
          <w:sz w:val="18"/>
          <w:lang w:val="zh-CN" w:eastAsia="zh-CN" w:bidi="zh-CN"/>
        </w:rPr>
        <w:t>的</w:t>
      </w:r>
      <w:r w:rsidR="00F74149"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可用性百分比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100% </w:t>
      </w:r>
      <w:r w:rsidRPr="00E06DA2">
        <w:rPr>
          <w:rFonts w:asciiTheme="minorHAnsi" w:hAnsiTheme="minorHAnsi" w:cstheme="minorHAnsi"/>
          <w:sz w:val="18"/>
          <w:lang w:val="zh-CN" w:eastAsia="zh-CN" w:bidi="zh-CN"/>
        </w:rPr>
        <w:t>减去指定</w:t>
      </w:r>
      <w:r w:rsidRPr="00E06DA2">
        <w:rPr>
          <w:rFonts w:asciiTheme="minorHAnsi" w:hAnsiTheme="minorHAnsi" w:cstheme="minorHAnsi"/>
          <w:sz w:val="18"/>
          <w:lang w:val="zh-CN" w:eastAsia="zh-CN" w:bidi="zh-CN"/>
        </w:rPr>
        <w:t xml:space="preserve"> Microsoft Azure </w:t>
      </w:r>
      <w:r w:rsidRPr="00E06DA2">
        <w:rPr>
          <w:rFonts w:asciiTheme="minorHAnsi" w:hAnsiTheme="minorHAnsi" w:cstheme="minorHAnsi"/>
          <w:sz w:val="18"/>
          <w:lang w:val="zh-CN" w:eastAsia="zh-CN" w:bidi="zh-CN"/>
        </w:rPr>
        <w:t>订阅在一个适用期间内的平均错误率。</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可用性百分比</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计算公式如下所示：</w:t>
      </w:r>
    </w:p>
    <w:p w14:paraId="286ED42E" w14:textId="77777777" w:rsidR="00610507" w:rsidRPr="00E06DA2" w:rsidRDefault="00610507" w:rsidP="00610507">
      <w:pPr>
        <w:rPr>
          <w:rFonts w:asciiTheme="minorHAnsi" w:hAnsiTheme="minorHAnsi" w:cstheme="minorHAnsi"/>
          <w:color w:val="000000" w:themeColor="text1"/>
          <w:sz w:val="18"/>
          <w:lang w:val="zh-CN" w:eastAsia="zh-CN" w:bidi="zh-CN"/>
        </w:rPr>
      </w:pPr>
    </w:p>
    <w:p w14:paraId="3ECEA7F3" w14:textId="77777777" w:rsidR="00610507" w:rsidRPr="00E06DA2" w:rsidRDefault="00AA26B4" w:rsidP="00610507">
      <w:pPr>
        <w:jc w:val="center"/>
        <w:rPr>
          <w:rFonts w:asciiTheme="minorHAnsi" w:hAnsiTheme="minorHAnsi" w:cstheme="minorHAnsi"/>
          <w:i/>
          <w:iCs/>
          <w:color w:val="000000" w:themeColor="text1"/>
          <w:sz w:val="18"/>
          <w:lang w:val="zh-CN" w:eastAsia="zh-CN" w:bidi="zh-CN"/>
        </w:rPr>
      </w:pPr>
      <w:r w:rsidRPr="00E06DA2">
        <w:rPr>
          <w:rFonts w:asciiTheme="minorHAnsi" w:hAnsiTheme="minorHAnsi" w:cstheme="minorHAnsi"/>
          <w:i/>
          <w:iCs/>
          <w:color w:val="000000" w:themeColor="text1"/>
          <w:sz w:val="18"/>
          <w:lang w:val="zh-CN" w:eastAsia="zh-CN" w:bidi="zh-CN"/>
        </w:rPr>
        <w:t xml:space="preserve">100% </w:t>
      </w:r>
      <w:r w:rsidRPr="00E06DA2">
        <w:rPr>
          <w:rFonts w:asciiTheme="minorHAnsi" w:hAnsiTheme="minorHAnsi" w:cstheme="minorHAnsi"/>
          <w:i/>
          <w:iCs/>
          <w:color w:val="000000" w:themeColor="text1"/>
          <w:sz w:val="18"/>
          <w:lang w:eastAsia="zh-CN" w:bidi="zh-CN"/>
        </w:rPr>
        <w:t>–</w:t>
      </w:r>
      <w:r w:rsidR="00610507" w:rsidRPr="00E06DA2">
        <w:rPr>
          <w:rFonts w:asciiTheme="minorHAnsi" w:hAnsiTheme="minorHAnsi" w:cstheme="minorHAnsi"/>
          <w:i/>
          <w:iCs/>
          <w:color w:val="000000" w:themeColor="text1"/>
          <w:sz w:val="18"/>
          <w:lang w:val="zh-CN" w:eastAsia="zh-CN" w:bidi="zh-CN"/>
        </w:rPr>
        <w:t xml:space="preserve"> </w:t>
      </w:r>
      <w:r w:rsidR="00610507" w:rsidRPr="00E06DA2">
        <w:rPr>
          <w:rFonts w:asciiTheme="minorHAnsi" w:hAnsiTheme="minorHAnsi" w:cstheme="minorHAnsi"/>
          <w:i/>
          <w:iCs/>
          <w:color w:val="000000" w:themeColor="text1"/>
          <w:sz w:val="18"/>
          <w:lang w:val="zh-CN" w:eastAsia="zh-CN" w:bidi="zh-CN"/>
        </w:rPr>
        <w:t>平均错误率</w:t>
      </w:r>
    </w:p>
    <w:p w14:paraId="190DFACF" w14:textId="77777777" w:rsidR="00610507" w:rsidRPr="00E06DA2" w:rsidRDefault="00610507" w:rsidP="00610507">
      <w:pPr>
        <w:tabs>
          <w:tab w:val="left" w:pos="360"/>
          <w:tab w:val="left" w:pos="720"/>
          <w:tab w:val="left" w:pos="1080"/>
        </w:tabs>
        <w:rPr>
          <w:rFonts w:asciiTheme="minorHAnsi" w:hAnsiTheme="minorHAnsi" w:cstheme="minorHAnsi"/>
          <w:color w:val="00188F"/>
          <w:sz w:val="18"/>
          <w:lang w:val="zh-CN" w:eastAsia="zh-CN" w:bidi="zh-CN"/>
        </w:rPr>
      </w:pPr>
    </w:p>
    <w:p w14:paraId="485B8F6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以下服务级别和服务额度适用于客户对时序见解数据平面</w:t>
      </w:r>
      <w:r w:rsidRPr="00E06DA2">
        <w:rPr>
          <w:rFonts w:asciiTheme="minorHAnsi" w:hAnsiTheme="minorHAnsi" w:cstheme="minorHAnsi"/>
          <w:b/>
          <w:bCs/>
          <w:color w:val="00188F"/>
          <w:sz w:val="18"/>
          <w:lang w:val="zh-CN" w:eastAsia="zh-CN" w:bidi="zh-CN"/>
        </w:rPr>
        <w:t xml:space="preserve"> API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CACD5C0" w14:textId="77777777" w:rsidTr="00C65A58">
        <w:trPr>
          <w:tblHeader/>
        </w:trPr>
        <w:tc>
          <w:tcPr>
            <w:tcW w:w="5400" w:type="dxa"/>
            <w:shd w:val="clear" w:color="auto" w:fill="0072C6"/>
          </w:tcPr>
          <w:p w14:paraId="7B98F8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可用性百分比</w:t>
            </w:r>
          </w:p>
        </w:tc>
        <w:tc>
          <w:tcPr>
            <w:tcW w:w="5400" w:type="dxa"/>
            <w:shd w:val="clear" w:color="auto" w:fill="0072C6"/>
          </w:tcPr>
          <w:p w14:paraId="367D36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F722C9D" w14:textId="77777777" w:rsidTr="00C65A58">
        <w:tc>
          <w:tcPr>
            <w:tcW w:w="5400" w:type="dxa"/>
          </w:tcPr>
          <w:p w14:paraId="0D91213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3B2DA6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9AFC3D7" w14:textId="77777777" w:rsidTr="00C65A58">
        <w:tc>
          <w:tcPr>
            <w:tcW w:w="5400" w:type="dxa"/>
          </w:tcPr>
          <w:p w14:paraId="6A2652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B3920E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5" w:name="_Toc412532214"/>
    <w:bookmarkStart w:id="376" w:name="_Toc457821585"/>
    <w:bookmarkStart w:id="377" w:name="_Toc52348993"/>
    <w:p w14:paraId="26F8CFFF"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325028A7" w14:textId="77777777" w:rsidR="00610507" w:rsidRPr="00E06DA2" w:rsidRDefault="00610507" w:rsidP="0014122D">
      <w:pPr>
        <w:pStyle w:val="ProductList-Offering2Heading"/>
        <w:rPr>
          <w:rFonts w:asciiTheme="minorHAnsi" w:hAnsiTheme="minorHAnsi" w:cstheme="minorHAnsi"/>
        </w:rPr>
      </w:pPr>
      <w:bookmarkStart w:id="378" w:name="_Toc165043788"/>
      <w:r w:rsidRPr="00E06DA2">
        <w:rPr>
          <w:rFonts w:asciiTheme="minorHAnsi" w:hAnsiTheme="minorHAnsi" w:cstheme="minorHAnsi"/>
        </w:rPr>
        <w:t>流量管理器服务</w:t>
      </w:r>
      <w:bookmarkEnd w:id="375"/>
      <w:bookmarkEnd w:id="376"/>
      <w:bookmarkEnd w:id="377"/>
      <w:bookmarkEnd w:id="378"/>
    </w:p>
    <w:p w14:paraId="48345F4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8E1946">
        <w:rPr>
          <w:rFonts w:asciiTheme="minorHAnsi" w:hAnsiTheme="minorHAnsi" w:cstheme="minorHAnsi"/>
          <w:b/>
          <w:bCs/>
          <w:color w:val="00188F"/>
          <w:sz w:val="18"/>
          <w:lang w:val="zh-CN" w:eastAsia="zh-CN" w:bidi="zh-CN"/>
        </w:rPr>
        <w:t>：</w:t>
      </w:r>
    </w:p>
    <w:p w14:paraId="1C3884CF"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部署分钟数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中部署了指定流量管理器配置文件的总分钟数。</w:t>
      </w:r>
    </w:p>
    <w:p w14:paraId="3F4BB465"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订阅中您部署的所有流量管理器配置文件的总部署分钟数。</w:t>
      </w:r>
    </w:p>
    <w:p w14:paraId="56544D3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流量管理器配置文件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或</w:t>
      </w:r>
      <w:r w:rsidR="00F74149"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配置文件</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是指由您创建的流量管理器服务的部署，包含域名称、终结点和其他配置设置，如管理门户</w:t>
      </w:r>
      <w:r w:rsidR="00F74149"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中所示。</w:t>
      </w:r>
    </w:p>
    <w:p w14:paraId="7B2274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有效的</w:t>
      </w:r>
      <w:r w:rsidR="00610507" w:rsidRPr="00E06DA2">
        <w:rPr>
          <w:rFonts w:asciiTheme="minorHAnsi" w:hAnsiTheme="minorHAnsi" w:cstheme="minorHAnsi"/>
          <w:b/>
          <w:color w:val="00188F"/>
          <w:sz w:val="18"/>
          <w:lang w:val="zh-CN" w:eastAsia="zh-CN" w:bidi="zh-CN"/>
        </w:rPr>
        <w:t xml:space="preserve"> DNS </w:t>
      </w:r>
      <w:r w:rsidR="00610507" w:rsidRPr="00E06DA2">
        <w:rPr>
          <w:rFonts w:asciiTheme="minorHAnsi" w:hAnsiTheme="minorHAnsi" w:cstheme="minorHAnsi"/>
          <w:b/>
          <w:color w:val="00188F"/>
          <w:sz w:val="18"/>
          <w:lang w:val="zh-CN" w:eastAsia="zh-CN" w:bidi="zh-CN"/>
        </w:rPr>
        <w:t>响应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是指针对</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请求（为了获得给定流量管理器配置文件的指定域名），从至少一个流量管理器服务名称服务器群集中接收的</w:t>
      </w:r>
      <w:r w:rsidR="00610507" w:rsidRPr="00E06DA2">
        <w:rPr>
          <w:rFonts w:asciiTheme="minorHAnsi" w:hAnsiTheme="minorHAnsi" w:cstheme="minorHAnsi"/>
          <w:sz w:val="18"/>
          <w:lang w:val="zh-CN" w:eastAsia="zh-CN" w:bidi="zh-CN"/>
        </w:rPr>
        <w:t xml:space="preserve"> DNS </w:t>
      </w:r>
      <w:r w:rsidR="00610507" w:rsidRPr="00E06DA2">
        <w:rPr>
          <w:rFonts w:asciiTheme="minorHAnsi" w:hAnsiTheme="minorHAnsi" w:cstheme="minorHAnsi"/>
          <w:sz w:val="18"/>
          <w:lang w:val="zh-CN" w:eastAsia="zh-CN" w:bidi="zh-CN"/>
        </w:rPr>
        <w:t>响应。</w:t>
      </w:r>
    </w:p>
    <w:p w14:paraId="73DA07DC" w14:textId="77777777" w:rsidR="00610507" w:rsidRPr="008E1946"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8E1946">
        <w:rPr>
          <w:rFonts w:asciiTheme="minorHAnsi" w:hAnsiTheme="minorHAnsi" w:cstheme="minorHAnsi"/>
          <w:b/>
          <w:color w:val="00188F"/>
          <w:spacing w:val="-2"/>
          <w:sz w:val="18"/>
          <w:lang w:val="zh-CN" w:eastAsia="zh-CN" w:bidi="zh-CN"/>
        </w:rPr>
        <w:t>停机时间</w:t>
      </w:r>
      <w:r w:rsidRPr="008E1946">
        <w:rPr>
          <w:rFonts w:asciiTheme="minorHAnsi" w:hAnsiTheme="minorHAnsi" w:cstheme="minorHAnsi"/>
          <w:b/>
          <w:bCs/>
          <w:color w:val="00188F"/>
          <w:spacing w:val="-2"/>
          <w:sz w:val="18"/>
          <w:lang w:val="zh-CN" w:eastAsia="zh-CN" w:bidi="zh-CN"/>
        </w:rPr>
        <w:t>：</w:t>
      </w:r>
      <w:r w:rsidRPr="008E1946">
        <w:rPr>
          <w:rFonts w:asciiTheme="minorHAnsi" w:hAnsiTheme="minorHAnsi" w:cstheme="minorHAnsi"/>
          <w:spacing w:val="-2"/>
          <w:sz w:val="18"/>
          <w:lang w:val="zh-CN" w:eastAsia="zh-CN" w:bidi="zh-CN"/>
        </w:rPr>
        <w:t>在配置文件不可用期间，客户在指定的</w:t>
      </w:r>
      <w:r w:rsidRPr="008E1946">
        <w:rPr>
          <w:rFonts w:asciiTheme="minorHAnsi" w:hAnsiTheme="minorHAnsi" w:cstheme="minorHAnsi"/>
          <w:spacing w:val="-2"/>
          <w:sz w:val="18"/>
          <w:lang w:val="zh-CN" w:eastAsia="zh-CN" w:bidi="zh-CN"/>
        </w:rPr>
        <w:t xml:space="preserve"> Microsoft Azure </w:t>
      </w:r>
      <w:r w:rsidRPr="008E1946">
        <w:rPr>
          <w:rFonts w:asciiTheme="minorHAnsi" w:hAnsiTheme="minorHAnsi" w:cstheme="minorHAnsi"/>
          <w:spacing w:val="-2"/>
          <w:sz w:val="18"/>
          <w:lang w:val="zh-CN" w:eastAsia="zh-CN" w:bidi="zh-CN"/>
        </w:rPr>
        <w:t>订阅中部署的所有配置文件的总累计部署分钟数。如果在某一分钟内，针对配置文件中指定的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名称的所有连续</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查询都未能在两秒内产生有效的</w:t>
      </w:r>
      <w:r w:rsidRPr="008E1946">
        <w:rPr>
          <w:rFonts w:asciiTheme="minorHAnsi" w:hAnsiTheme="minorHAnsi" w:cstheme="minorHAnsi"/>
          <w:spacing w:val="-2"/>
          <w:sz w:val="18"/>
          <w:lang w:val="zh-CN" w:eastAsia="zh-CN" w:bidi="zh-CN"/>
        </w:rPr>
        <w:t xml:space="preserve"> DNS </w:t>
      </w:r>
      <w:r w:rsidRPr="008E1946">
        <w:rPr>
          <w:rFonts w:asciiTheme="minorHAnsi" w:hAnsiTheme="minorHAnsi" w:cstheme="minorHAnsi"/>
          <w:spacing w:val="-2"/>
          <w:sz w:val="18"/>
          <w:lang w:val="zh-CN" w:eastAsia="zh-CN" w:bidi="zh-CN"/>
        </w:rPr>
        <w:t>响应，则认为在这一分钟内指定的配置文件不可用。</w:t>
      </w:r>
    </w:p>
    <w:p w14:paraId="0E6C8A0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E1946">
        <w:rPr>
          <w:rFonts w:asciiTheme="minorHAnsi" w:hAnsiTheme="minorHAnsi" w:cstheme="minorHAnsi"/>
          <w:b/>
          <w:bCs/>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4F7A87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C070ECF" w14:textId="77777777" w:rsidR="00610507" w:rsidRPr="00E06DA2" w:rsidRDefault="00000000" w:rsidP="00AA26B4">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5D007E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E71601">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909C7E4" w14:textId="77777777" w:rsidTr="00C65A58">
        <w:trPr>
          <w:tblHeader/>
        </w:trPr>
        <w:tc>
          <w:tcPr>
            <w:tcW w:w="5400" w:type="dxa"/>
            <w:shd w:val="clear" w:color="auto" w:fill="0072C6"/>
          </w:tcPr>
          <w:p w14:paraId="68CCB1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FCA90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D93D25" w14:textId="77777777" w:rsidTr="00C65A58">
        <w:tc>
          <w:tcPr>
            <w:tcW w:w="5400" w:type="dxa"/>
          </w:tcPr>
          <w:p w14:paraId="374662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224B03B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372325D" w14:textId="77777777" w:rsidTr="00C65A58">
        <w:tc>
          <w:tcPr>
            <w:tcW w:w="5400" w:type="dxa"/>
          </w:tcPr>
          <w:p w14:paraId="530B95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E8084C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79" w:name="_Toc412532215"/>
    <w:bookmarkStart w:id="380" w:name="_Toc457821586"/>
    <w:bookmarkStart w:id="381" w:name="VirtualMachines"/>
    <w:bookmarkStart w:id="382" w:name="_Toc52348994"/>
    <w:p w14:paraId="6F02E7A2"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5D7D277D" w14:textId="77777777" w:rsidR="00610507" w:rsidRPr="00E06DA2" w:rsidRDefault="00610507" w:rsidP="00176479">
      <w:pPr>
        <w:pStyle w:val="ProductList-Offering2Heading"/>
        <w:rPr>
          <w:rFonts w:asciiTheme="minorHAnsi" w:hAnsiTheme="minorHAnsi" w:cstheme="minorHAnsi"/>
        </w:rPr>
      </w:pPr>
      <w:bookmarkStart w:id="383" w:name="_Toc165043789"/>
      <w:r w:rsidRPr="00E06DA2">
        <w:rPr>
          <w:rFonts w:asciiTheme="minorHAnsi" w:hAnsiTheme="minorHAnsi" w:cstheme="minorHAnsi"/>
        </w:rPr>
        <w:t>虚拟机</w:t>
      </w:r>
      <w:bookmarkEnd w:id="379"/>
      <w:bookmarkEnd w:id="380"/>
      <w:bookmarkEnd w:id="381"/>
      <w:bookmarkEnd w:id="382"/>
      <w:bookmarkEnd w:id="383"/>
    </w:p>
    <w:p w14:paraId="2560C725" w14:textId="77777777" w:rsidR="00610507" w:rsidRPr="00E06DA2" w:rsidRDefault="00610507" w:rsidP="00176479">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176479">
        <w:rPr>
          <w:rFonts w:asciiTheme="minorHAnsi" w:hAnsiTheme="minorHAnsi" w:cstheme="minorHAnsi"/>
          <w:b/>
          <w:color w:val="00188F"/>
          <w:sz w:val="18"/>
          <w:lang w:val="zh-CN" w:eastAsia="zh-CN" w:bidi="zh-CN"/>
        </w:rPr>
        <w:t>：</w:t>
      </w:r>
    </w:p>
    <w:p w14:paraId="24751B2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可用性集</w:t>
      </w:r>
      <w:r w:rsidRPr="00942684">
        <w:rPr>
          <w:rFonts w:cstheme="minorHAnsi"/>
        </w:rPr>
        <w:t>”</w:t>
      </w:r>
      <w:r w:rsidRPr="00942684">
        <w:rPr>
          <w:rFonts w:cstheme="minorHAnsi"/>
        </w:rPr>
        <w:t>是指为了避免单点故障在不同的容错域中部署的两个或多个虚拟机。</w:t>
      </w:r>
    </w:p>
    <w:p w14:paraId="3B9E8AF1"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可用性区域</w:t>
      </w:r>
      <w:r w:rsidRPr="00942684">
        <w:rPr>
          <w:rFonts w:cstheme="minorHAnsi"/>
        </w:rPr>
        <w:t>”</w:t>
      </w:r>
      <w:r w:rsidRPr="00942684">
        <w:rPr>
          <w:rFonts w:cstheme="minorHAnsi"/>
        </w:rPr>
        <w:t>是指</w:t>
      </w:r>
      <w:r w:rsidRPr="00942684">
        <w:rPr>
          <w:rFonts w:cstheme="minorHAnsi"/>
        </w:rPr>
        <w:t xml:space="preserve"> Azure </w:t>
      </w:r>
      <w:r w:rsidRPr="00942684">
        <w:rPr>
          <w:rFonts w:cstheme="minorHAnsi"/>
        </w:rPr>
        <w:t>区域内的故障隔离区，用于提供冗余电力、冷却和联网。</w:t>
      </w:r>
    </w:p>
    <w:p w14:paraId="4C45241B"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 xml:space="preserve">Azure </w:t>
      </w:r>
      <w:r w:rsidRPr="00942684">
        <w:rPr>
          <w:rFonts w:cstheme="minorHAnsi"/>
          <w:b/>
          <w:bCs/>
          <w:color w:val="00188F"/>
        </w:rPr>
        <w:t>专用主机</w:t>
      </w:r>
      <w:r w:rsidRPr="00942684">
        <w:rPr>
          <w:rFonts w:cstheme="minorHAnsi"/>
          <w:color w:val="00188F"/>
        </w:rPr>
        <w:t>”</w:t>
      </w:r>
      <w:r w:rsidRPr="00942684">
        <w:rPr>
          <w:rFonts w:cstheme="minorHAnsi"/>
        </w:rPr>
        <w:t>提供托管一个或多个</w:t>
      </w:r>
      <w:r w:rsidRPr="00942684">
        <w:rPr>
          <w:rFonts w:cstheme="minorHAnsi"/>
        </w:rPr>
        <w:t xml:space="preserve"> Azure </w:t>
      </w:r>
      <w:r w:rsidRPr="00942684">
        <w:rPr>
          <w:rFonts w:cstheme="minorHAnsi"/>
        </w:rPr>
        <w:t>虚拟机的物理服务器，具有任何</w:t>
      </w:r>
      <w:r w:rsidRPr="00942684">
        <w:rPr>
          <w:rFonts w:cstheme="minorHAnsi"/>
        </w:rPr>
        <w:t xml:space="preserve"> SLA </w:t>
      </w:r>
      <w:r w:rsidRPr="00942684">
        <w:rPr>
          <w:rFonts w:cstheme="minorHAnsi"/>
        </w:rPr>
        <w:t>所需的</w:t>
      </w:r>
      <w:r w:rsidRPr="00942684">
        <w:rPr>
          <w:rFonts w:cstheme="minorHAnsi"/>
        </w:rPr>
        <w:t xml:space="preserve"> autoReplaceOnFailure</w:t>
      </w:r>
      <w:r w:rsidRPr="00942684">
        <w:rPr>
          <w:rFonts w:cstheme="minorHAnsi"/>
        </w:rPr>
        <w:t>（默认）设置。</w:t>
      </w:r>
    </w:p>
    <w:p w14:paraId="1386F082"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数据磁盘</w:t>
      </w:r>
      <w:r w:rsidRPr="00942684">
        <w:rPr>
          <w:rFonts w:cstheme="minorHAnsi"/>
        </w:rPr>
        <w:t>”</w:t>
      </w:r>
      <w:r w:rsidRPr="00942684">
        <w:rPr>
          <w:rFonts w:cstheme="minorHAnsi"/>
        </w:rPr>
        <w:t>是指用于存储应用程序数据的附加至虚拟机的永久性虚拟硬盘。</w:t>
      </w:r>
    </w:p>
    <w:p w14:paraId="3AC576C1" w14:textId="77777777" w:rsidR="000A2C26" w:rsidRPr="00942684" w:rsidRDefault="000A2C26" w:rsidP="000A2C26">
      <w:pPr>
        <w:pStyle w:val="ProductList-Body"/>
        <w:rPr>
          <w:rFonts w:cstheme="minorHAnsi"/>
        </w:rPr>
      </w:pPr>
      <w:r w:rsidRPr="00942684">
        <w:rPr>
          <w:rFonts w:cstheme="minorHAnsi"/>
          <w:color w:val="00188F"/>
        </w:rPr>
        <w:t>“</w:t>
      </w:r>
      <w:r w:rsidRPr="00942684">
        <w:rPr>
          <w:rFonts w:cstheme="minorHAnsi"/>
          <w:b/>
          <w:bCs/>
          <w:color w:val="00188F"/>
        </w:rPr>
        <w:t>专用主机组</w:t>
      </w:r>
      <w:r w:rsidRPr="00942684">
        <w:rPr>
          <w:rFonts w:cstheme="minorHAnsi"/>
          <w:color w:val="00188F"/>
        </w:rPr>
        <w:t>”</w:t>
      </w:r>
      <w:r w:rsidRPr="00942684">
        <w:rPr>
          <w:rFonts w:cstheme="minorHAnsi"/>
        </w:rPr>
        <w:t>是一系列部署在不同容错域中的</w:t>
      </w:r>
      <w:r w:rsidRPr="00942684">
        <w:rPr>
          <w:rFonts w:cstheme="minorHAnsi"/>
        </w:rPr>
        <w:t xml:space="preserve"> Azure </w:t>
      </w:r>
      <w:r w:rsidRPr="00942684">
        <w:rPr>
          <w:rFonts w:cstheme="minorHAnsi"/>
        </w:rPr>
        <w:t>区域中的</w:t>
      </w:r>
      <w:r w:rsidRPr="00942684">
        <w:rPr>
          <w:rFonts w:cstheme="minorHAnsi"/>
        </w:rPr>
        <w:t xml:space="preserve"> Azure </w:t>
      </w:r>
      <w:r w:rsidRPr="00942684">
        <w:rPr>
          <w:rFonts w:cstheme="minorHAnsi"/>
        </w:rPr>
        <w:t>专用主机，可用于避免单点故障。</w:t>
      </w:r>
    </w:p>
    <w:p w14:paraId="4469A78D"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容错域</w:t>
      </w:r>
      <w:r w:rsidRPr="00942684">
        <w:rPr>
          <w:rFonts w:cstheme="minorHAnsi"/>
        </w:rPr>
        <w:t>”</w:t>
      </w:r>
      <w:r w:rsidRPr="00942684">
        <w:rPr>
          <w:rFonts w:cstheme="minorHAnsi"/>
        </w:rPr>
        <w:t>是指一组共享公共资源（例如电源和网络连接）的服务器的集合。</w:t>
      </w:r>
    </w:p>
    <w:p w14:paraId="244D931B"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操作系统磁盘</w:t>
      </w:r>
      <w:r w:rsidRPr="00942684">
        <w:rPr>
          <w:rFonts w:cstheme="minorHAnsi"/>
        </w:rPr>
        <w:t>”</w:t>
      </w:r>
      <w:r w:rsidRPr="00942684">
        <w:rPr>
          <w:rFonts w:cstheme="minorHAnsi"/>
        </w:rPr>
        <w:t>是指用于存储虚拟机操作系统的附加至虚拟机的永久性虚拟硬盘。</w:t>
      </w:r>
    </w:p>
    <w:p w14:paraId="4F114634"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bCs/>
        </w:rPr>
        <w:t>共享磁盘</w:t>
      </w:r>
      <w:r w:rsidRPr="00942684">
        <w:rPr>
          <w:rFonts w:cstheme="minorHAnsi"/>
        </w:rPr>
        <w:t>”</w:t>
      </w:r>
      <w:r w:rsidRPr="00942684">
        <w:rPr>
          <w:rFonts w:cstheme="minorHAnsi"/>
        </w:rPr>
        <w:t>是指同时附加至多个虚拟机的数据磁盘。</w:t>
      </w:r>
    </w:p>
    <w:p w14:paraId="64BF1919"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单实例虚拟机</w:t>
      </w:r>
      <w:r w:rsidRPr="00942684">
        <w:rPr>
          <w:rFonts w:cstheme="minorHAnsi"/>
        </w:rPr>
        <w:t>”</w:t>
      </w:r>
      <w:r w:rsidRPr="00942684">
        <w:rPr>
          <w:rFonts w:cstheme="minorHAnsi"/>
        </w:rPr>
        <w:t>是指未部署在可用性集中或只包含部署在可用性集中的一个实例的任何单个</w:t>
      </w:r>
      <w:r w:rsidRPr="00942684">
        <w:rPr>
          <w:rFonts w:cstheme="minorHAnsi"/>
        </w:rPr>
        <w:t xml:space="preserve"> Microsoft Azure </w:t>
      </w:r>
      <w:r w:rsidRPr="00942684">
        <w:rPr>
          <w:rFonts w:cstheme="minorHAnsi"/>
        </w:rPr>
        <w:t>虚拟机。</w:t>
      </w:r>
    </w:p>
    <w:p w14:paraId="1232B69E"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w:t>
      </w:r>
      <w:r w:rsidRPr="00942684">
        <w:rPr>
          <w:rFonts w:cstheme="minorHAnsi"/>
        </w:rPr>
        <w:t>”</w:t>
      </w:r>
      <w:r w:rsidRPr="00942684">
        <w:rPr>
          <w:rFonts w:cstheme="minorHAnsi"/>
        </w:rPr>
        <w:t>是指可以单独部署也可以作为可用性集的一部分部署或使用专用主机组部署的永久性实例类型。虚拟机可以部署在</w:t>
      </w:r>
      <w:r w:rsidRPr="00942684">
        <w:rPr>
          <w:rFonts w:cstheme="minorHAnsi"/>
        </w:rPr>
        <w:t xml:space="preserve"> Azure </w:t>
      </w:r>
      <w:r w:rsidRPr="00942684">
        <w:rPr>
          <w:rFonts w:cstheme="minorHAnsi"/>
        </w:rPr>
        <w:t>中的多租户环境中，也可以部署在使用</w:t>
      </w:r>
      <w:r w:rsidRPr="00942684">
        <w:rPr>
          <w:rFonts w:cstheme="minorHAnsi"/>
        </w:rPr>
        <w:t xml:space="preserve"> Azure </w:t>
      </w:r>
      <w:r w:rsidRPr="00942684">
        <w:rPr>
          <w:rFonts w:cstheme="minorHAnsi"/>
        </w:rPr>
        <w:t>专用主机的孤立的单租户环境中。</w:t>
      </w:r>
    </w:p>
    <w:p w14:paraId="3E947968" w14:textId="77777777" w:rsidR="000A2C26" w:rsidRPr="00942684" w:rsidRDefault="000A2C26" w:rsidP="000A2C26">
      <w:pPr>
        <w:pStyle w:val="ProductList-Body"/>
        <w:rPr>
          <w:rFonts w:cstheme="minorHAnsi"/>
        </w:rPr>
      </w:pPr>
      <w:r w:rsidRPr="00942684">
        <w:rPr>
          <w:rFonts w:cstheme="minorHAnsi"/>
        </w:rPr>
        <w:t>“</w:t>
      </w:r>
      <w:r w:rsidRPr="00942684">
        <w:rPr>
          <w:rFonts w:cstheme="minorHAnsi"/>
          <w:b/>
          <w:color w:val="00188F"/>
        </w:rPr>
        <w:t>虚拟机连接性</w:t>
      </w:r>
      <w:r w:rsidRPr="00942684">
        <w:rPr>
          <w:rFonts w:cstheme="minorHAnsi"/>
        </w:rPr>
        <w:t>”</w:t>
      </w:r>
      <w:r w:rsidRPr="00942684">
        <w:rPr>
          <w:rFonts w:cstheme="minorHAnsi"/>
        </w:rPr>
        <w:t>是指在</w:t>
      </w:r>
      <w:r w:rsidRPr="00942684">
        <w:rPr>
          <w:rFonts w:cstheme="minorHAnsi"/>
        </w:rPr>
        <w:t xml:space="preserve"> TCP </w:t>
      </w:r>
      <w:r w:rsidRPr="00942684">
        <w:rPr>
          <w:rFonts w:cstheme="minorHAnsi"/>
        </w:rPr>
        <w:t>或</w:t>
      </w:r>
      <w:r w:rsidRPr="00942684">
        <w:rPr>
          <w:rFonts w:cstheme="minorHAnsi"/>
        </w:rPr>
        <w:t xml:space="preserve"> UDP </w:t>
      </w:r>
      <w:r w:rsidRPr="00942684">
        <w:rPr>
          <w:rFonts w:cstheme="minorHAnsi"/>
        </w:rPr>
        <w:t>网络协议下，虚拟机与其他</w:t>
      </w:r>
      <w:r w:rsidRPr="00942684">
        <w:rPr>
          <w:rFonts w:cstheme="minorHAnsi"/>
        </w:rPr>
        <w:t xml:space="preserve"> IP </w:t>
      </w:r>
      <w:r w:rsidRPr="00942684">
        <w:rPr>
          <w:rFonts w:cstheme="minorHAnsi"/>
        </w:rPr>
        <w:t>地址之间的双向网络流量。根据协议，虚拟机是针对允许的流量进行配置的。</w:t>
      </w:r>
      <w:r w:rsidRPr="00942684">
        <w:rPr>
          <w:rFonts w:cstheme="minorHAnsi"/>
        </w:rPr>
        <w:t xml:space="preserve">IP </w:t>
      </w:r>
      <w:r w:rsidRPr="00942684">
        <w:rPr>
          <w:rFonts w:cstheme="minorHAnsi"/>
        </w:rPr>
        <w:t>地址可以是与虚拟机相同的云服务中的</w:t>
      </w:r>
      <w:r w:rsidRPr="00942684">
        <w:rPr>
          <w:rFonts w:cstheme="minorHAnsi"/>
        </w:rPr>
        <w:t xml:space="preserve"> IP </w:t>
      </w:r>
      <w:r w:rsidRPr="00942684">
        <w:rPr>
          <w:rFonts w:cstheme="minorHAnsi"/>
        </w:rPr>
        <w:t>地址、与虚拟机相同的虚拟网络中的</w:t>
      </w:r>
      <w:r w:rsidRPr="00942684">
        <w:rPr>
          <w:rFonts w:cstheme="minorHAnsi"/>
        </w:rPr>
        <w:t xml:space="preserve"> IP </w:t>
      </w:r>
      <w:r w:rsidRPr="00942684">
        <w:rPr>
          <w:rFonts w:cstheme="minorHAnsi"/>
        </w:rPr>
        <w:t>地址或公共可路由</w:t>
      </w:r>
      <w:r w:rsidRPr="00942684">
        <w:rPr>
          <w:rFonts w:cstheme="minorHAnsi"/>
        </w:rPr>
        <w:t xml:space="preserve"> IP </w:t>
      </w:r>
      <w:r w:rsidRPr="00942684">
        <w:rPr>
          <w:rFonts w:cstheme="minorHAnsi"/>
        </w:rPr>
        <w:t>地址。</w:t>
      </w:r>
    </w:p>
    <w:p w14:paraId="6102527C" w14:textId="77777777" w:rsidR="000A2C26" w:rsidRPr="00942684" w:rsidRDefault="000A2C26" w:rsidP="000A2C26">
      <w:pPr>
        <w:pStyle w:val="ProductList-Body"/>
        <w:rPr>
          <w:rFonts w:cstheme="minorHAnsi"/>
          <w:b/>
          <w:color w:val="00188F"/>
        </w:rPr>
      </w:pPr>
      <w:r w:rsidRPr="00942684">
        <w:rPr>
          <w:rFonts w:cstheme="minorHAnsi"/>
          <w:b/>
          <w:color w:val="00188F"/>
        </w:rPr>
        <w:t>可用性区域中虚拟机的正常服务时间计算和服务级别</w:t>
      </w:r>
    </w:p>
    <w:p w14:paraId="312358BB"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最大可用分钟数</w:t>
      </w:r>
      <w:r w:rsidRPr="00942684">
        <w:rPr>
          <w:rFonts w:cstheme="minorHAnsi"/>
        </w:rPr>
        <w:t>”</w:t>
      </w:r>
      <w:r w:rsidRPr="00942684">
        <w:rPr>
          <w:rFonts w:cstheme="minorHAnsi"/>
        </w:rPr>
        <w:t>是指在一个适用期间内，在同一地区跨两个或两个以上可用性空间部署了两个或更多实例的总累计分钟数。从至少有两个同一区域跨两个可用性区域的虚拟机已经因客户发起的操作而开始发挥作用时开始，直到客户发起了可能导致停止或删除虚拟机的操作时截止，最大可用分钟数是以这一段时间范围来计量的。</w:t>
      </w:r>
    </w:p>
    <w:p w14:paraId="340FD72D"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停机时间</w:t>
      </w:r>
      <w:r w:rsidRPr="00942684">
        <w:rPr>
          <w:rFonts w:cstheme="minorHAnsi"/>
        </w:rPr>
        <w:t>”</w:t>
      </w:r>
      <w:r w:rsidRPr="00942684">
        <w:rPr>
          <w:rFonts w:cstheme="minorHAnsi"/>
        </w:rPr>
        <w:t>是指在此区域内，最大可用分钟数中不具备虚拟机连接性的总累计分钟数。</w:t>
      </w:r>
    </w:p>
    <w:p w14:paraId="5EBE99A2" w14:textId="77777777" w:rsidR="000A2C26" w:rsidRDefault="000A2C26" w:rsidP="000A2C26">
      <w:pPr>
        <w:pStyle w:val="ProductList-Body"/>
        <w:ind w:left="360"/>
        <w:rPr>
          <w:rFonts w:cstheme="minorHAnsi"/>
          <w:lang w:val="en-US"/>
        </w:rPr>
      </w:pPr>
      <w:r w:rsidRPr="00942684">
        <w:rPr>
          <w:rFonts w:cstheme="minorHAnsi"/>
        </w:rPr>
        <w:t>可用性区域中虚拟机的</w:t>
      </w:r>
      <w:r w:rsidRPr="00942684">
        <w:rPr>
          <w:rFonts w:cstheme="minorHAnsi"/>
        </w:rPr>
        <w:t>“</w:t>
      </w:r>
      <w:r w:rsidRPr="00942684">
        <w:rPr>
          <w:rFonts w:cstheme="minorHAnsi"/>
          <w:b/>
          <w:color w:val="0072C6"/>
        </w:rPr>
        <w:t>正常服务时间百分比</w:t>
      </w:r>
      <w:r w:rsidRPr="00942684">
        <w:rPr>
          <w:rFonts w:cstheme="minorHAnsi"/>
        </w:rPr>
        <w:t>”</w:t>
      </w:r>
      <w:r w:rsidRPr="00942684">
        <w:rPr>
          <w:rFonts w:cstheme="minorHAnsi"/>
        </w:rPr>
        <w:t>通过以下方式计算：指定的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2ADDDE4D" w14:textId="77777777" w:rsidR="00D42FD0" w:rsidRPr="00D42FD0" w:rsidRDefault="00D42FD0" w:rsidP="000A2C26">
      <w:pPr>
        <w:pStyle w:val="ProductList-Body"/>
        <w:ind w:left="360"/>
        <w:rPr>
          <w:rFonts w:cstheme="minorHAnsi"/>
          <w:lang w:val="en-US"/>
        </w:rPr>
      </w:pPr>
    </w:p>
    <w:p w14:paraId="5118D635" w14:textId="77777777" w:rsidR="000A2C26" w:rsidRPr="00942684" w:rsidRDefault="000A2C26" w:rsidP="000A2C26">
      <w:pPr>
        <w:pStyle w:val="ListParagraph"/>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DEA0D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37CD6665"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以下服务级别和服务额度适用于客户对同一区域中跨两个或更多可用性区域部署的虚拟机的使用：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43559343" w14:textId="77777777" w:rsidTr="009B255D">
        <w:trPr>
          <w:tblHeader/>
        </w:trPr>
        <w:tc>
          <w:tcPr>
            <w:tcW w:w="5040" w:type="dxa"/>
            <w:shd w:val="clear" w:color="auto" w:fill="0072C6"/>
          </w:tcPr>
          <w:p w14:paraId="5DDE080E"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29E7F959"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2EE8F500" w14:textId="77777777" w:rsidTr="009B255D">
        <w:tc>
          <w:tcPr>
            <w:tcW w:w="5040" w:type="dxa"/>
          </w:tcPr>
          <w:p w14:paraId="44FF5991" w14:textId="77777777" w:rsidR="000A2C26" w:rsidRPr="00942684" w:rsidRDefault="000A2C26" w:rsidP="009B255D">
            <w:pPr>
              <w:pStyle w:val="ProductList-OfferingBody"/>
              <w:jc w:val="center"/>
              <w:rPr>
                <w:rFonts w:cstheme="minorHAnsi"/>
              </w:rPr>
            </w:pPr>
            <w:r w:rsidRPr="00942684">
              <w:rPr>
                <w:rFonts w:cstheme="minorHAnsi"/>
              </w:rPr>
              <w:t>&lt; 99.99%</w:t>
            </w:r>
          </w:p>
        </w:tc>
        <w:tc>
          <w:tcPr>
            <w:tcW w:w="5400" w:type="dxa"/>
          </w:tcPr>
          <w:p w14:paraId="131BDC8E"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4CE084A0" w14:textId="77777777" w:rsidTr="009B255D">
        <w:tc>
          <w:tcPr>
            <w:tcW w:w="5040" w:type="dxa"/>
          </w:tcPr>
          <w:p w14:paraId="3A0BCA6E"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7161B819"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113F0952" w14:textId="77777777" w:rsidTr="009B255D">
        <w:tc>
          <w:tcPr>
            <w:tcW w:w="5040" w:type="dxa"/>
          </w:tcPr>
          <w:p w14:paraId="5C4CDD8B"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0BDBFB29"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3A5555D2"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可用性集中或同一专用主机组中的虚拟机的正常服务时间计算和服务级别</w:t>
      </w:r>
    </w:p>
    <w:p w14:paraId="76CA3A9E" w14:textId="77777777" w:rsidR="000A2C26" w:rsidRPr="00942684" w:rsidRDefault="000A2C26" w:rsidP="000A2C26">
      <w:pPr>
        <w:pStyle w:val="ProductList-Body"/>
        <w:ind w:left="360"/>
        <w:rPr>
          <w:rFonts w:cstheme="minorHAnsi"/>
        </w:rPr>
      </w:pPr>
      <w:r w:rsidRPr="00942684">
        <w:rPr>
          <w:rFonts w:cstheme="minorHAnsi"/>
          <w:b/>
          <w:color w:val="0070C0"/>
        </w:rPr>
        <w:t>最大可用分钟数</w:t>
      </w:r>
      <w:r w:rsidRPr="00A524A2">
        <w:rPr>
          <w:rFonts w:cstheme="minorHAnsi"/>
          <w:b/>
          <w:color w:val="0070C0"/>
        </w:rPr>
        <w:t>：</w:t>
      </w:r>
      <w:r w:rsidRPr="00942684">
        <w:rPr>
          <w:rFonts w:cstheme="minorHAnsi"/>
        </w:rPr>
        <w:t>一个适用期间在同一可用性集中或同一专用主机组中部署了两个或更多实例的所有面向</w:t>
      </w:r>
      <w:r w:rsidRPr="00942684">
        <w:rPr>
          <w:rFonts w:cstheme="minorHAnsi"/>
        </w:rPr>
        <w:t xml:space="preserve"> Internet </w:t>
      </w:r>
      <w:r w:rsidRPr="00942684">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4737BDBA"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A524A2">
        <w:rPr>
          <w:rFonts w:cstheme="minorHAnsi"/>
          <w:b/>
          <w:color w:val="0070C0"/>
        </w:rPr>
        <w:t>：</w:t>
      </w:r>
      <w:r w:rsidRPr="00942684">
        <w:rPr>
          <w:rFonts w:cstheme="minorHAnsi"/>
        </w:rPr>
        <w:t>最大可用分钟数中不具备虚拟机连接性的总累计分钟数。</w:t>
      </w:r>
    </w:p>
    <w:p w14:paraId="40766C00" w14:textId="77777777" w:rsidR="000A2C26" w:rsidRPr="00942684" w:rsidRDefault="000A2C26" w:rsidP="000A2C26">
      <w:pPr>
        <w:pStyle w:val="ProductList-Body"/>
        <w:keepNext/>
        <w:ind w:left="360"/>
        <w:rPr>
          <w:rFonts w:cstheme="minorHAnsi"/>
        </w:rPr>
      </w:pPr>
      <w:r w:rsidRPr="00942684">
        <w:rPr>
          <w:rFonts w:cstheme="minorHAnsi"/>
          <w:b/>
          <w:color w:val="0072C6"/>
        </w:rPr>
        <w:t>正常服务时间百分比</w:t>
      </w:r>
      <w:r w:rsidRPr="00A524A2">
        <w:rPr>
          <w:rFonts w:cstheme="minorHAnsi"/>
          <w:b/>
          <w:color w:val="0070C0"/>
        </w:rPr>
        <w:t>：</w:t>
      </w:r>
      <w:r w:rsidRPr="00942684">
        <w:rPr>
          <w:rFonts w:cstheme="minorHAnsi"/>
        </w:rPr>
        <w:t>对于虚拟机，其按照以下方式计算：指定的</w:t>
      </w:r>
      <w:r w:rsidRPr="00942684">
        <w:rPr>
          <w:rFonts w:cstheme="minorHAnsi"/>
        </w:rPr>
        <w:t xml:space="preserve"> Microsoft Azure </w:t>
      </w:r>
      <w:r w:rsidRPr="00942684">
        <w:rPr>
          <w:rFonts w:cstheme="minorHAnsi"/>
        </w:rPr>
        <w:t>订阅在一个适用期间的最大可用分钟数减去停机时间，再除以最大可用分钟数。正常服务时间百分比计算公式如下所示：</w:t>
      </w:r>
    </w:p>
    <w:p w14:paraId="1A1A1744" w14:textId="77777777" w:rsidR="000A2C26" w:rsidRPr="00942684" w:rsidRDefault="000A2C26" w:rsidP="000A2C26">
      <w:pPr>
        <w:pStyle w:val="ProductList-Body"/>
        <w:rPr>
          <w:rFonts w:cstheme="minorHAnsi"/>
          <w:sz w:val="12"/>
          <w:szCs w:val="12"/>
        </w:rPr>
      </w:pPr>
    </w:p>
    <w:p w14:paraId="75FB4851"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12499B" w14:textId="77777777" w:rsidR="000A2C26" w:rsidRPr="00942684" w:rsidRDefault="000A2C26" w:rsidP="000A2C26">
      <w:pPr>
        <w:pStyle w:val="ProductList-Body"/>
        <w:keepNext/>
        <w:ind w:left="360"/>
        <w:rPr>
          <w:rFonts w:cstheme="minorHAnsi"/>
        </w:rPr>
      </w:pPr>
      <w:r w:rsidRPr="00942684">
        <w:rPr>
          <w:rFonts w:cstheme="minorHAnsi"/>
          <w:b/>
          <w:color w:val="0072C6"/>
        </w:rPr>
        <w:t>服务额度</w:t>
      </w:r>
      <w:r w:rsidRPr="005A540F">
        <w:rPr>
          <w:rFonts w:cstheme="minorHAnsi"/>
          <w:b/>
          <w:color w:val="0070C0"/>
        </w:rPr>
        <w:t>：</w:t>
      </w:r>
    </w:p>
    <w:p w14:paraId="0C9E94A8"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以下服务级别和服务额度适用于客户对可用性集中或同一专用主机组中的虚拟机的使用。此</w:t>
      </w:r>
      <w:r w:rsidRPr="00942684">
        <w:rPr>
          <w:rFonts w:cstheme="minorHAnsi"/>
        </w:rPr>
        <w:t xml:space="preserve"> SLA </w:t>
      </w:r>
      <w:r w:rsidRPr="00942684">
        <w:rPr>
          <w:rFonts w:cstheme="minorHAnsi"/>
        </w:rPr>
        <w:t>不适用于利用</w:t>
      </w:r>
      <w:r w:rsidRPr="00942684">
        <w:rPr>
          <w:rFonts w:cstheme="minorHAnsi"/>
        </w:rPr>
        <w:t xml:space="preserve"> Azure </w:t>
      </w:r>
      <w:r w:rsidRPr="00942684">
        <w:rPr>
          <w:rFonts w:cstheme="minorHAnsi"/>
        </w:rPr>
        <w:t>共享磁盘的可用性集：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A2C26" w:rsidRPr="00942684" w14:paraId="395B1D2D" w14:textId="77777777" w:rsidTr="009B255D">
        <w:trPr>
          <w:tblHeader/>
        </w:trPr>
        <w:tc>
          <w:tcPr>
            <w:tcW w:w="5040" w:type="dxa"/>
            <w:shd w:val="clear" w:color="auto" w:fill="0072C6"/>
          </w:tcPr>
          <w:p w14:paraId="3AB9A03D"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正常服务时间百分比</w:t>
            </w:r>
          </w:p>
        </w:tc>
        <w:tc>
          <w:tcPr>
            <w:tcW w:w="5400" w:type="dxa"/>
            <w:shd w:val="clear" w:color="auto" w:fill="0072C6"/>
          </w:tcPr>
          <w:p w14:paraId="7E450844" w14:textId="77777777" w:rsidR="000A2C26" w:rsidRPr="00942684" w:rsidRDefault="000A2C26" w:rsidP="009B255D">
            <w:pPr>
              <w:pStyle w:val="ProductList-OfferingBody"/>
              <w:jc w:val="center"/>
              <w:rPr>
                <w:rFonts w:cstheme="minorHAnsi"/>
                <w:color w:val="FFFFFF" w:themeColor="background1"/>
              </w:rPr>
            </w:pPr>
            <w:r w:rsidRPr="00942684">
              <w:rPr>
                <w:rFonts w:cstheme="minorHAnsi"/>
                <w:color w:val="FFFFFF" w:themeColor="background1"/>
              </w:rPr>
              <w:t>服务额度</w:t>
            </w:r>
          </w:p>
        </w:tc>
      </w:tr>
      <w:tr w:rsidR="000A2C26" w:rsidRPr="00942684" w14:paraId="439FD3D7" w14:textId="77777777" w:rsidTr="009B255D">
        <w:tc>
          <w:tcPr>
            <w:tcW w:w="5040" w:type="dxa"/>
          </w:tcPr>
          <w:p w14:paraId="777B2694" w14:textId="77777777" w:rsidR="000A2C26" w:rsidRPr="00942684" w:rsidRDefault="000A2C26" w:rsidP="009B255D">
            <w:pPr>
              <w:pStyle w:val="ProductList-OfferingBody"/>
              <w:jc w:val="center"/>
              <w:rPr>
                <w:rFonts w:cstheme="minorHAnsi"/>
              </w:rPr>
            </w:pPr>
            <w:r w:rsidRPr="00942684">
              <w:rPr>
                <w:rFonts w:cstheme="minorHAnsi"/>
              </w:rPr>
              <w:t>&lt; 99.95%</w:t>
            </w:r>
          </w:p>
        </w:tc>
        <w:tc>
          <w:tcPr>
            <w:tcW w:w="5400" w:type="dxa"/>
          </w:tcPr>
          <w:p w14:paraId="4A83F6CC" w14:textId="77777777" w:rsidR="000A2C26" w:rsidRPr="00942684" w:rsidRDefault="000A2C26" w:rsidP="009B255D">
            <w:pPr>
              <w:pStyle w:val="ProductList-OfferingBody"/>
              <w:jc w:val="center"/>
              <w:rPr>
                <w:rFonts w:cstheme="minorHAnsi"/>
              </w:rPr>
            </w:pPr>
            <w:r w:rsidRPr="00942684">
              <w:rPr>
                <w:rFonts w:cstheme="minorHAnsi"/>
              </w:rPr>
              <w:t>10%</w:t>
            </w:r>
          </w:p>
        </w:tc>
      </w:tr>
      <w:tr w:rsidR="000A2C26" w:rsidRPr="00942684" w14:paraId="08B4601D" w14:textId="77777777" w:rsidTr="009B255D">
        <w:tc>
          <w:tcPr>
            <w:tcW w:w="5040" w:type="dxa"/>
          </w:tcPr>
          <w:p w14:paraId="658EAFE0" w14:textId="77777777" w:rsidR="000A2C26" w:rsidRPr="00942684" w:rsidRDefault="000A2C26" w:rsidP="009B255D">
            <w:pPr>
              <w:pStyle w:val="ProductList-OfferingBody"/>
              <w:jc w:val="center"/>
              <w:rPr>
                <w:rFonts w:cstheme="minorHAnsi"/>
              </w:rPr>
            </w:pPr>
            <w:r w:rsidRPr="00942684">
              <w:rPr>
                <w:rFonts w:cstheme="minorHAnsi"/>
              </w:rPr>
              <w:t>&lt; 99%</w:t>
            </w:r>
          </w:p>
        </w:tc>
        <w:tc>
          <w:tcPr>
            <w:tcW w:w="5400" w:type="dxa"/>
          </w:tcPr>
          <w:p w14:paraId="2DFE1D3C" w14:textId="77777777" w:rsidR="000A2C26" w:rsidRPr="00942684" w:rsidRDefault="000A2C26" w:rsidP="009B255D">
            <w:pPr>
              <w:pStyle w:val="ProductList-OfferingBody"/>
              <w:jc w:val="center"/>
              <w:rPr>
                <w:rFonts w:cstheme="minorHAnsi"/>
              </w:rPr>
            </w:pPr>
            <w:r w:rsidRPr="00942684">
              <w:rPr>
                <w:rFonts w:cstheme="minorHAnsi"/>
              </w:rPr>
              <w:t>25%</w:t>
            </w:r>
          </w:p>
        </w:tc>
      </w:tr>
      <w:tr w:rsidR="000A2C26" w:rsidRPr="00942684" w14:paraId="2075455E" w14:textId="77777777" w:rsidTr="009B255D">
        <w:tc>
          <w:tcPr>
            <w:tcW w:w="5040" w:type="dxa"/>
          </w:tcPr>
          <w:p w14:paraId="0AD7FFCC" w14:textId="77777777" w:rsidR="000A2C26" w:rsidRPr="00942684" w:rsidRDefault="000A2C26" w:rsidP="009B255D">
            <w:pPr>
              <w:pStyle w:val="ProductList-OfferingBody"/>
              <w:jc w:val="center"/>
              <w:rPr>
                <w:rFonts w:cstheme="minorHAnsi"/>
              </w:rPr>
            </w:pPr>
            <w:r w:rsidRPr="00942684">
              <w:rPr>
                <w:rFonts w:cstheme="minorHAnsi"/>
              </w:rPr>
              <w:t>&lt; 95%</w:t>
            </w:r>
          </w:p>
        </w:tc>
        <w:tc>
          <w:tcPr>
            <w:tcW w:w="5400" w:type="dxa"/>
          </w:tcPr>
          <w:p w14:paraId="1B7CDE9F" w14:textId="77777777" w:rsidR="000A2C26" w:rsidRPr="00942684" w:rsidRDefault="000A2C26" w:rsidP="009B255D">
            <w:pPr>
              <w:pStyle w:val="ProductList-OfferingBody"/>
              <w:jc w:val="center"/>
              <w:rPr>
                <w:rFonts w:cstheme="minorHAnsi"/>
              </w:rPr>
            </w:pPr>
            <w:r w:rsidRPr="00942684">
              <w:rPr>
                <w:rFonts w:cstheme="minorHAnsi"/>
              </w:rPr>
              <w:t>100%</w:t>
            </w:r>
          </w:p>
        </w:tc>
      </w:tr>
    </w:tbl>
    <w:p w14:paraId="4DF2E530" w14:textId="77777777" w:rsidR="000A2C26" w:rsidRPr="00942684" w:rsidRDefault="000A2C26" w:rsidP="000A2C26">
      <w:pPr>
        <w:pStyle w:val="ProductList-Body"/>
        <w:spacing w:before="120"/>
        <w:rPr>
          <w:rFonts w:cstheme="minorHAnsi"/>
          <w:b/>
          <w:color w:val="00188F"/>
        </w:rPr>
      </w:pPr>
      <w:r w:rsidRPr="00942684">
        <w:rPr>
          <w:rFonts w:cstheme="minorHAnsi"/>
          <w:b/>
          <w:color w:val="00188F"/>
        </w:rPr>
        <w:t>单实例虚拟机和使用相同共享磁盘的虚拟机的每月正常服务时间计算和服务级别</w:t>
      </w:r>
    </w:p>
    <w:p w14:paraId="7A4F4B8F"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b/>
          <w:color w:val="0072C6"/>
        </w:rPr>
        <w:t>适用期间的分钟数</w:t>
      </w:r>
      <w:r w:rsidRPr="00942684">
        <w:rPr>
          <w:rFonts w:cstheme="minorHAnsi"/>
        </w:rPr>
        <w:t>”</w:t>
      </w:r>
      <w:r w:rsidRPr="00942684">
        <w:rPr>
          <w:rFonts w:cstheme="minorHAnsi"/>
        </w:rPr>
        <w:t>是指给定适用期间内的总分钟数。</w:t>
      </w:r>
    </w:p>
    <w:p w14:paraId="4F12A715" w14:textId="77777777" w:rsidR="000A2C26" w:rsidRPr="00942684" w:rsidRDefault="000A2C26" w:rsidP="000A2C26">
      <w:pPr>
        <w:pStyle w:val="ProductList-Body"/>
        <w:ind w:left="360"/>
        <w:rPr>
          <w:rFonts w:cstheme="minorHAnsi"/>
        </w:rPr>
      </w:pPr>
      <w:r w:rsidRPr="00942684">
        <w:rPr>
          <w:rFonts w:cstheme="minorHAnsi"/>
          <w:b/>
          <w:color w:val="0072C6"/>
        </w:rPr>
        <w:t>停机时间</w:t>
      </w:r>
      <w:r w:rsidRPr="005A47D1">
        <w:rPr>
          <w:rFonts w:cstheme="minorHAnsi"/>
          <w:b/>
          <w:color w:val="0072C6"/>
        </w:rPr>
        <w:t>：</w:t>
      </w:r>
      <w:r w:rsidRPr="00942684">
        <w:rPr>
          <w:rFonts w:cstheme="minorHAnsi"/>
        </w:rPr>
        <w:t>是指适用期间内不具备虚拟机连接性的总累计分钟数。</w:t>
      </w:r>
    </w:p>
    <w:p w14:paraId="19A0AD78" w14:textId="77777777" w:rsidR="000A2C26" w:rsidRPr="00942684" w:rsidRDefault="000A2C26" w:rsidP="000A2C26">
      <w:pPr>
        <w:pStyle w:val="ProductList-Body"/>
        <w:ind w:left="360"/>
        <w:rPr>
          <w:rFonts w:cstheme="minorHAnsi"/>
          <w:sz w:val="12"/>
          <w:szCs w:val="12"/>
        </w:rPr>
      </w:pPr>
      <w:r w:rsidRPr="00942684">
        <w:rPr>
          <w:rFonts w:cstheme="minorHAnsi"/>
          <w:b/>
          <w:color w:val="0072C6"/>
        </w:rPr>
        <w:t>正常服务时间百分比</w:t>
      </w:r>
      <w:r w:rsidRPr="005A47D1">
        <w:rPr>
          <w:rFonts w:cstheme="minorHAnsi"/>
          <w:b/>
          <w:color w:val="0072C6"/>
        </w:rPr>
        <w:t>：</w:t>
      </w:r>
      <w:r w:rsidRPr="00942684">
        <w:rPr>
          <w:rFonts w:cstheme="minorHAnsi"/>
        </w:rPr>
        <w:t>通过以下方式计算：</w:t>
      </w:r>
      <w:r w:rsidRPr="00942684">
        <w:rPr>
          <w:rFonts w:cstheme="minorHAnsi"/>
        </w:rPr>
        <w:t xml:space="preserve">100% </w:t>
      </w:r>
      <w:r w:rsidRPr="00942684">
        <w:rPr>
          <w:rFonts w:cstheme="minorHAnsi"/>
        </w:rPr>
        <w:t>减去适用期间内分钟数百分比，其中单实例虚拟机都具备停机时间，或者其中所有使用相同共享磁盘的虚拟机都具备停机时间。</w:t>
      </w:r>
    </w:p>
    <w:p w14:paraId="442B8A18" w14:textId="77777777" w:rsidR="000A2C26" w:rsidRPr="00942684" w:rsidRDefault="000A2C26" w:rsidP="000A2C26">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适用期间的分钟数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适用期间的分钟数</m:t>
              </m:r>
            </m:den>
          </m:f>
          <m:r>
            <w:rPr>
              <w:rFonts w:ascii="Cambria Math" w:hAnsi="Cambria Math" w:cstheme="minorHAnsi"/>
              <w:sz w:val="18"/>
              <w:szCs w:val="18"/>
            </w:rPr>
            <m:t xml:space="preserve"> x 100</m:t>
          </m:r>
        </m:oMath>
      </m:oMathPara>
    </w:p>
    <w:p w14:paraId="555D88B8" w14:textId="77777777" w:rsidR="000A2C26" w:rsidRPr="00942684" w:rsidRDefault="000A2C26" w:rsidP="000A2C26">
      <w:pPr>
        <w:pStyle w:val="ProductList-Body"/>
        <w:ind w:left="360"/>
        <w:rPr>
          <w:rFonts w:cstheme="minorHAnsi"/>
        </w:rPr>
      </w:pPr>
      <w:r w:rsidRPr="00942684">
        <w:rPr>
          <w:rFonts w:cstheme="minorHAnsi"/>
          <w:b/>
          <w:color w:val="0072C6"/>
        </w:rPr>
        <w:t>服务额度</w:t>
      </w:r>
      <w:r w:rsidRPr="000D3DAD">
        <w:rPr>
          <w:rFonts w:cstheme="minorHAnsi"/>
          <w:b/>
          <w:color w:val="0072C6"/>
        </w:rPr>
        <w:t>：</w:t>
      </w:r>
    </w:p>
    <w:p w14:paraId="0052D80F" w14:textId="77777777" w:rsidR="000A2C26" w:rsidRPr="00942684" w:rsidRDefault="000A2C26" w:rsidP="000A2C26">
      <w:pPr>
        <w:pStyle w:val="ProductList-Body"/>
        <w:ind w:left="360"/>
        <w:rPr>
          <w:rFonts w:cstheme="minorHAnsi"/>
        </w:rPr>
      </w:pPr>
      <w:r w:rsidRPr="00942684">
        <w:rPr>
          <w:rFonts w:cstheme="minorHAnsi"/>
        </w:rPr>
        <w:t>以下服务级别和服务额度适用于客户对单实例虚拟机和使用相同共享磁盘的虚拟机的使用（按磁盘类型）。对于任何使用多个磁盘类型的单实例虚拟机和所有使用多种类型的相同共享磁盘的虚拟机</w:t>
      </w:r>
      <w:r w:rsidRPr="00942684">
        <w:rPr>
          <w:rFonts w:cstheme="minorHAnsi"/>
        </w:rPr>
        <w:t>*</w:t>
      </w:r>
      <w:r w:rsidRPr="00942684">
        <w:rPr>
          <w:rFonts w:cstheme="minorHAnsi"/>
        </w:rPr>
        <w:t>，虚拟机上所有磁盘的最低</w:t>
      </w:r>
      <w:r w:rsidRPr="00942684">
        <w:rPr>
          <w:rFonts w:cstheme="minorHAnsi"/>
        </w:rPr>
        <w:t xml:space="preserve"> SLA </w:t>
      </w:r>
      <w:r w:rsidRPr="00942684">
        <w:rPr>
          <w:rFonts w:cstheme="minorHAnsi"/>
        </w:rPr>
        <w:t>将适用：</w:t>
      </w:r>
    </w:p>
    <w:p w14:paraId="0537696E" w14:textId="77777777" w:rsidR="000A2C26" w:rsidRPr="00942684" w:rsidRDefault="000A2C26" w:rsidP="000A2C26">
      <w:pPr>
        <w:pStyle w:val="ProductList-Body"/>
        <w:ind w:left="360"/>
        <w:rPr>
          <w:rFonts w:cstheme="minorHAnsi"/>
        </w:rPr>
      </w:pPr>
      <w:r w:rsidRPr="00942684">
        <w:rPr>
          <w:rFonts w:cstheme="minorHAnsi"/>
        </w:rPr>
        <w:t>*</w:t>
      </w:r>
      <w:r w:rsidRPr="00942684">
        <w:rPr>
          <w:rFonts w:cstheme="minorHAnsi"/>
        </w:rPr>
        <w:t>例如，如果两个虚拟机</w:t>
      </w:r>
      <w:r w:rsidRPr="00942684">
        <w:rPr>
          <w:rFonts w:cstheme="minorHAnsi"/>
        </w:rPr>
        <w:t xml:space="preserve"> VM1 </w:t>
      </w:r>
      <w:r w:rsidRPr="00942684">
        <w:rPr>
          <w:rFonts w:cstheme="minorHAnsi"/>
        </w:rPr>
        <w:t>和</w:t>
      </w:r>
      <w:r w:rsidRPr="00942684">
        <w:rPr>
          <w:rFonts w:cstheme="minorHAnsi"/>
        </w:rPr>
        <w:t xml:space="preserve"> VM2 </w:t>
      </w:r>
      <w:r w:rsidRPr="00942684">
        <w:rPr>
          <w:rFonts w:cstheme="minorHAnsi"/>
        </w:rPr>
        <w:t>使用高级</w:t>
      </w:r>
      <w:r w:rsidRPr="00942684">
        <w:rPr>
          <w:rFonts w:cstheme="minorHAnsi"/>
        </w:rPr>
        <w:t xml:space="preserve"> SSD </w:t>
      </w:r>
      <w:r w:rsidRPr="00942684">
        <w:rPr>
          <w:rFonts w:cstheme="minorHAnsi"/>
        </w:rPr>
        <w:t>共享磁盘和标准</w:t>
      </w:r>
      <w:r w:rsidRPr="00942684">
        <w:rPr>
          <w:rFonts w:cstheme="minorHAnsi"/>
        </w:rPr>
        <w:t xml:space="preserve"> SSD </w:t>
      </w:r>
      <w:r w:rsidRPr="00942684">
        <w:rPr>
          <w:rFonts w:cstheme="minorHAnsi"/>
        </w:rPr>
        <w:t>共享磁盘，</w:t>
      </w:r>
      <w:r w:rsidRPr="00942684">
        <w:rPr>
          <w:rFonts w:cstheme="minorHAnsi"/>
        </w:rPr>
        <w:t xml:space="preserve">VM1 </w:t>
      </w:r>
      <w:r w:rsidRPr="00942684">
        <w:rPr>
          <w:rFonts w:cstheme="minorHAnsi"/>
        </w:rPr>
        <w:t>和</w:t>
      </w:r>
      <w:r w:rsidRPr="00942684">
        <w:rPr>
          <w:rFonts w:cstheme="minorHAnsi"/>
        </w:rPr>
        <w:t xml:space="preserve"> VM2 </w:t>
      </w:r>
      <w:r w:rsidRPr="00942684">
        <w:rPr>
          <w:rFonts w:cstheme="minorHAnsi"/>
        </w:rPr>
        <w:t>的正常服务时间</w:t>
      </w:r>
      <w:r w:rsidRPr="00942684">
        <w:rPr>
          <w:rFonts w:cstheme="minorHAnsi"/>
        </w:rPr>
        <w:t xml:space="preserve"> SLA </w:t>
      </w:r>
      <w:r w:rsidRPr="00942684">
        <w:rPr>
          <w:rFonts w:cstheme="minorHAnsi"/>
        </w:rPr>
        <w:t>将与使用标准</w:t>
      </w:r>
      <w:r w:rsidRPr="00942684">
        <w:rPr>
          <w:rFonts w:cstheme="minorHAnsi"/>
        </w:rPr>
        <w:t xml:space="preserve"> SSD </w:t>
      </w:r>
      <w:r w:rsidRPr="00942684">
        <w:rPr>
          <w:rFonts w:cstheme="minorHAnsi"/>
        </w:rPr>
        <w:t>的单实例虚拟机的</w:t>
      </w:r>
      <w:r w:rsidRPr="00942684">
        <w:rPr>
          <w:rFonts w:cstheme="minorHAnsi"/>
        </w:rPr>
        <w:t xml:space="preserve"> SLA </w:t>
      </w:r>
      <w:r w:rsidRPr="00942684">
        <w:rPr>
          <w:rFonts w:cstheme="minorHAnsi"/>
        </w:rPr>
        <w:t>相同，如下表所示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A2C26" w:rsidRPr="00942684" w14:paraId="07256A83" w14:textId="77777777" w:rsidTr="009B255D">
        <w:trPr>
          <w:tblHeader/>
        </w:trPr>
        <w:tc>
          <w:tcPr>
            <w:tcW w:w="1164" w:type="pct"/>
            <w:shd w:val="clear" w:color="auto" w:fill="0072C6"/>
          </w:tcPr>
          <w:p w14:paraId="39D45A5C" w14:textId="77777777" w:rsidR="000A2C26" w:rsidRPr="00942684" w:rsidRDefault="000A2C26" w:rsidP="009B255D">
            <w:pPr>
              <w:pStyle w:val="ProductList-OfferingBody"/>
              <w:keepNext/>
              <w:keepLines/>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（高级</w:t>
            </w:r>
            <w:r w:rsidRPr="00942684">
              <w:rPr>
                <w:rFonts w:cstheme="minorHAnsi"/>
                <w:color w:val="FFFFFF" w:themeColor="background1"/>
              </w:rPr>
              <w:t xml:space="preserve"> SSD</w:t>
            </w:r>
            <w:r w:rsidRPr="00942684">
              <w:rPr>
                <w:rFonts w:cstheme="minorHAnsi"/>
                <w:color w:val="FFFFFF" w:themeColor="background1"/>
              </w:rPr>
              <w:t>、高级</w:t>
            </w:r>
            <w:r w:rsidRPr="00942684">
              <w:rPr>
                <w:rFonts w:cstheme="minorHAnsi"/>
                <w:color w:val="FFFFFF" w:themeColor="background1"/>
              </w:rPr>
              <w:t xml:space="preserve"> SSD v2 </w:t>
            </w:r>
            <w:r w:rsidRPr="00942684">
              <w:rPr>
                <w:rFonts w:cstheme="minorHAnsi"/>
                <w:color w:val="FFFFFF" w:themeColor="background1"/>
              </w:rPr>
              <w:t>和超级磁盘）</w:t>
            </w:r>
            <w:r w:rsidRPr="00942684">
              <w:rPr>
                <w:rFonts w:cstheme="minorHAnsi"/>
                <w:color w:val="FFFFFF" w:themeColor="background1"/>
              </w:rPr>
              <w:t>**</w:t>
            </w:r>
          </w:p>
        </w:tc>
        <w:tc>
          <w:tcPr>
            <w:tcW w:w="1252" w:type="pct"/>
            <w:shd w:val="clear" w:color="auto" w:fill="0072C6"/>
          </w:tcPr>
          <w:p w14:paraId="229B4284"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SSD </w:t>
            </w:r>
            <w:r w:rsidRPr="00942684">
              <w:rPr>
                <w:rFonts w:cstheme="minorHAnsi"/>
                <w:color w:val="FFFFFF" w:themeColor="background1"/>
              </w:rPr>
              <w:t>托管磁盘）</w:t>
            </w:r>
          </w:p>
        </w:tc>
        <w:tc>
          <w:tcPr>
            <w:tcW w:w="1380" w:type="pct"/>
            <w:shd w:val="clear" w:color="auto" w:fill="0072C6"/>
          </w:tcPr>
          <w:p w14:paraId="3953936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正常运行时间百分比</w:t>
            </w:r>
            <w:r>
              <w:rPr>
                <w:rFonts w:cstheme="minorHAnsi"/>
                <w:color w:val="FFFFFF" w:themeColor="background1"/>
              </w:rPr>
              <w:br/>
            </w:r>
            <w:r w:rsidRPr="00942684">
              <w:rPr>
                <w:rFonts w:cstheme="minorHAnsi"/>
                <w:color w:val="FFFFFF" w:themeColor="background1"/>
              </w:rPr>
              <w:t>（标准</w:t>
            </w:r>
            <w:r w:rsidRPr="00942684">
              <w:rPr>
                <w:rFonts w:cstheme="minorHAnsi"/>
                <w:color w:val="FFFFFF" w:themeColor="background1"/>
              </w:rPr>
              <w:t xml:space="preserve"> HDD </w:t>
            </w:r>
            <w:r w:rsidRPr="00942684">
              <w:rPr>
                <w:rFonts w:cstheme="minorHAnsi"/>
                <w:color w:val="FFFFFF" w:themeColor="background1"/>
              </w:rPr>
              <w:t>托管磁盘）</w:t>
            </w:r>
          </w:p>
        </w:tc>
        <w:tc>
          <w:tcPr>
            <w:tcW w:w="1204" w:type="pct"/>
            <w:shd w:val="clear" w:color="auto" w:fill="0072C6"/>
          </w:tcPr>
          <w:p w14:paraId="564A9AE7" w14:textId="77777777" w:rsidR="000A2C26" w:rsidRPr="00942684" w:rsidRDefault="000A2C26" w:rsidP="009B255D">
            <w:pPr>
              <w:pStyle w:val="ProductList-OfferingBody"/>
              <w:keepNext/>
              <w:keepLines/>
              <w:jc w:val="center"/>
              <w:rPr>
                <w:rFonts w:cstheme="minorHAnsi"/>
                <w:color w:val="FFFFFF" w:themeColor="background1"/>
              </w:rPr>
            </w:pPr>
            <w:r w:rsidRPr="00942684">
              <w:rPr>
                <w:rFonts w:cstheme="minorHAnsi"/>
                <w:color w:val="FFFFFF" w:themeColor="background1"/>
              </w:rPr>
              <w:t>服务额度</w:t>
            </w:r>
          </w:p>
        </w:tc>
      </w:tr>
      <w:tr w:rsidR="000A2C26" w:rsidRPr="00942684" w14:paraId="6C83F2AB" w14:textId="77777777" w:rsidTr="009B255D">
        <w:tc>
          <w:tcPr>
            <w:tcW w:w="1164" w:type="pct"/>
          </w:tcPr>
          <w:p w14:paraId="4173C7DB" w14:textId="77777777" w:rsidR="000A2C26" w:rsidRPr="00942684" w:rsidRDefault="000A2C26" w:rsidP="009B255D">
            <w:pPr>
              <w:pStyle w:val="ProductList-OfferingBody"/>
              <w:keepNext/>
              <w:keepLines/>
              <w:jc w:val="center"/>
              <w:rPr>
                <w:rFonts w:cstheme="minorHAnsi"/>
              </w:rPr>
            </w:pPr>
            <w:r w:rsidRPr="00942684">
              <w:rPr>
                <w:rFonts w:cstheme="minorHAnsi"/>
              </w:rPr>
              <w:t>&lt; 99.9%</w:t>
            </w:r>
          </w:p>
        </w:tc>
        <w:tc>
          <w:tcPr>
            <w:tcW w:w="1252" w:type="pct"/>
          </w:tcPr>
          <w:p w14:paraId="11C6F31B" w14:textId="77777777" w:rsidR="000A2C26" w:rsidRPr="00942684" w:rsidRDefault="000A2C26" w:rsidP="009B255D">
            <w:pPr>
              <w:pStyle w:val="ProductList-OfferingBody"/>
              <w:keepNext/>
              <w:keepLines/>
              <w:jc w:val="center"/>
              <w:rPr>
                <w:rFonts w:cstheme="minorHAnsi"/>
              </w:rPr>
            </w:pPr>
            <w:r w:rsidRPr="00942684">
              <w:rPr>
                <w:rFonts w:cstheme="minorHAnsi"/>
              </w:rPr>
              <w:t>&lt; 99.5%</w:t>
            </w:r>
          </w:p>
        </w:tc>
        <w:tc>
          <w:tcPr>
            <w:tcW w:w="1380" w:type="pct"/>
          </w:tcPr>
          <w:p w14:paraId="1868FE6B"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04" w:type="pct"/>
          </w:tcPr>
          <w:p w14:paraId="0EF51DC6" w14:textId="77777777" w:rsidR="000A2C26" w:rsidRPr="00942684" w:rsidRDefault="000A2C26" w:rsidP="009B255D">
            <w:pPr>
              <w:pStyle w:val="ProductList-OfferingBody"/>
              <w:keepNext/>
              <w:keepLines/>
              <w:jc w:val="center"/>
              <w:rPr>
                <w:rFonts w:cstheme="minorHAnsi"/>
              </w:rPr>
            </w:pPr>
            <w:r w:rsidRPr="00942684">
              <w:rPr>
                <w:rFonts w:cstheme="minorHAnsi"/>
              </w:rPr>
              <w:t>10%</w:t>
            </w:r>
          </w:p>
        </w:tc>
      </w:tr>
      <w:tr w:rsidR="000A2C26" w:rsidRPr="00942684" w14:paraId="52DC9BAC" w14:textId="77777777" w:rsidTr="009B255D">
        <w:tc>
          <w:tcPr>
            <w:tcW w:w="1164" w:type="pct"/>
          </w:tcPr>
          <w:p w14:paraId="1D017DBD" w14:textId="77777777" w:rsidR="000A2C26" w:rsidRPr="00942684" w:rsidRDefault="000A2C26" w:rsidP="009B255D">
            <w:pPr>
              <w:pStyle w:val="ProductList-OfferingBody"/>
              <w:keepNext/>
              <w:keepLines/>
              <w:jc w:val="center"/>
              <w:rPr>
                <w:rFonts w:cstheme="minorHAnsi"/>
              </w:rPr>
            </w:pPr>
            <w:r w:rsidRPr="00942684">
              <w:rPr>
                <w:rFonts w:cstheme="minorHAnsi"/>
              </w:rPr>
              <w:t>&lt; 99%</w:t>
            </w:r>
          </w:p>
        </w:tc>
        <w:tc>
          <w:tcPr>
            <w:tcW w:w="1252" w:type="pct"/>
          </w:tcPr>
          <w:p w14:paraId="5D4179A0"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380" w:type="pct"/>
          </w:tcPr>
          <w:p w14:paraId="33E3D148" w14:textId="77777777" w:rsidR="000A2C26" w:rsidRPr="00942684" w:rsidRDefault="000A2C26" w:rsidP="009B255D">
            <w:pPr>
              <w:pStyle w:val="ProductList-OfferingBody"/>
              <w:keepNext/>
              <w:keepLines/>
              <w:jc w:val="center"/>
              <w:rPr>
                <w:rFonts w:cstheme="minorHAnsi"/>
              </w:rPr>
            </w:pPr>
            <w:r w:rsidRPr="00942684">
              <w:rPr>
                <w:rFonts w:cstheme="minorHAnsi"/>
              </w:rPr>
              <w:t>&lt; 92%</w:t>
            </w:r>
          </w:p>
        </w:tc>
        <w:tc>
          <w:tcPr>
            <w:tcW w:w="1204" w:type="pct"/>
          </w:tcPr>
          <w:p w14:paraId="45E08F0C" w14:textId="77777777" w:rsidR="000A2C26" w:rsidRPr="00942684" w:rsidRDefault="000A2C26" w:rsidP="009B255D">
            <w:pPr>
              <w:pStyle w:val="ProductList-OfferingBody"/>
              <w:keepNext/>
              <w:keepLines/>
              <w:jc w:val="center"/>
              <w:rPr>
                <w:rFonts w:cstheme="minorHAnsi"/>
              </w:rPr>
            </w:pPr>
            <w:r w:rsidRPr="00942684">
              <w:rPr>
                <w:rFonts w:cstheme="minorHAnsi"/>
              </w:rPr>
              <w:t>25%</w:t>
            </w:r>
          </w:p>
        </w:tc>
      </w:tr>
      <w:tr w:rsidR="000A2C26" w:rsidRPr="00942684" w14:paraId="597CB0EA" w14:textId="77777777" w:rsidTr="009B255D">
        <w:tc>
          <w:tcPr>
            <w:tcW w:w="1164" w:type="pct"/>
          </w:tcPr>
          <w:p w14:paraId="744CE6EE" w14:textId="77777777" w:rsidR="000A2C26" w:rsidRPr="00942684" w:rsidRDefault="000A2C26" w:rsidP="009B255D">
            <w:pPr>
              <w:pStyle w:val="ProductList-OfferingBody"/>
              <w:keepNext/>
              <w:keepLines/>
              <w:jc w:val="center"/>
              <w:rPr>
                <w:rFonts w:cstheme="minorHAnsi"/>
              </w:rPr>
            </w:pPr>
            <w:r w:rsidRPr="00942684">
              <w:rPr>
                <w:rFonts w:cstheme="minorHAnsi"/>
              </w:rPr>
              <w:t>&lt; 95%</w:t>
            </w:r>
          </w:p>
        </w:tc>
        <w:tc>
          <w:tcPr>
            <w:tcW w:w="1252" w:type="pct"/>
          </w:tcPr>
          <w:p w14:paraId="4544234F"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380" w:type="pct"/>
          </w:tcPr>
          <w:p w14:paraId="620B6870" w14:textId="77777777" w:rsidR="000A2C26" w:rsidRPr="00942684" w:rsidRDefault="000A2C26" w:rsidP="009B255D">
            <w:pPr>
              <w:pStyle w:val="ProductList-OfferingBody"/>
              <w:keepNext/>
              <w:keepLines/>
              <w:jc w:val="center"/>
              <w:rPr>
                <w:rFonts w:cstheme="minorHAnsi"/>
              </w:rPr>
            </w:pPr>
            <w:r w:rsidRPr="00942684">
              <w:rPr>
                <w:rFonts w:cstheme="minorHAnsi"/>
              </w:rPr>
              <w:t>&lt; 90%</w:t>
            </w:r>
          </w:p>
        </w:tc>
        <w:tc>
          <w:tcPr>
            <w:tcW w:w="1204" w:type="pct"/>
          </w:tcPr>
          <w:p w14:paraId="6AB26940" w14:textId="77777777" w:rsidR="000A2C26" w:rsidRPr="00942684" w:rsidRDefault="000A2C26" w:rsidP="009B255D">
            <w:pPr>
              <w:pStyle w:val="ProductList-OfferingBody"/>
              <w:keepNext/>
              <w:keepLines/>
              <w:jc w:val="center"/>
              <w:rPr>
                <w:rFonts w:cstheme="minorHAnsi"/>
              </w:rPr>
            </w:pPr>
            <w:r w:rsidRPr="00942684">
              <w:rPr>
                <w:rFonts w:cstheme="minorHAnsi"/>
              </w:rPr>
              <w:t>100%</w:t>
            </w:r>
          </w:p>
        </w:tc>
      </w:tr>
    </w:tbl>
    <w:p w14:paraId="1F9BD3BB" w14:textId="77777777" w:rsidR="000A2C26" w:rsidRPr="00942684" w:rsidRDefault="000A2C26" w:rsidP="000A2C26">
      <w:pPr>
        <w:ind w:left="720"/>
        <w:rPr>
          <w:rFonts w:cstheme="minorHAnsi"/>
          <w:sz w:val="18"/>
        </w:rPr>
      </w:pPr>
      <w:r w:rsidRPr="00942684">
        <w:rPr>
          <w:rFonts w:cstheme="minorHAnsi"/>
          <w:sz w:val="18"/>
        </w:rPr>
        <w:t>**</w:t>
      </w:r>
      <w:r w:rsidRPr="00942684">
        <w:rPr>
          <w:rFonts w:cstheme="minorHAnsi"/>
          <w:sz w:val="18"/>
        </w:rPr>
        <w:t>所有操作系统磁盘的高级</w:t>
      </w:r>
      <w:r w:rsidRPr="00942684">
        <w:rPr>
          <w:rFonts w:cstheme="minorHAnsi"/>
          <w:sz w:val="18"/>
        </w:rPr>
        <w:t xml:space="preserve"> SSD</w:t>
      </w:r>
      <w:r w:rsidRPr="00942684">
        <w:rPr>
          <w:rFonts w:cstheme="minorHAnsi"/>
          <w:sz w:val="18"/>
        </w:rPr>
        <w:t>，以及所有数据磁盘的高级</w:t>
      </w:r>
      <w:r w:rsidRPr="00942684">
        <w:rPr>
          <w:rFonts w:cstheme="minorHAnsi"/>
          <w:sz w:val="18"/>
        </w:rPr>
        <w:t xml:space="preserve"> SSD</w:t>
      </w:r>
      <w:r w:rsidRPr="00942684">
        <w:rPr>
          <w:rFonts w:cstheme="minorHAnsi"/>
          <w:sz w:val="18"/>
        </w:rPr>
        <w:t>、高级</w:t>
      </w:r>
      <w:r w:rsidRPr="00942684">
        <w:rPr>
          <w:rFonts w:cstheme="minorHAnsi"/>
          <w:sz w:val="18"/>
        </w:rPr>
        <w:t xml:space="preserve"> SSD v2 </w:t>
      </w:r>
      <w:r w:rsidRPr="00942684">
        <w:rPr>
          <w:rFonts w:cstheme="minorHAnsi"/>
          <w:sz w:val="18"/>
        </w:rPr>
        <w:t>或超级磁盘。</w:t>
      </w:r>
    </w:p>
    <w:p w14:paraId="3BF16F32"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843A622" w14:textId="77777777" w:rsidR="00610507" w:rsidRPr="000A645B" w:rsidRDefault="00610507" w:rsidP="0014122D">
      <w:pPr>
        <w:pStyle w:val="ProductList-Offering2Heading"/>
        <w:rPr>
          <w:rFonts w:cstheme="majorHAnsi"/>
        </w:rPr>
      </w:pPr>
      <w:bookmarkStart w:id="384" w:name="_Toc165043790"/>
      <w:r w:rsidRPr="000A645B">
        <w:rPr>
          <w:rFonts w:cstheme="majorHAnsi"/>
        </w:rPr>
        <w:t>Azure Virtual Network Manager</w:t>
      </w:r>
      <w:bookmarkEnd w:id="384"/>
    </w:p>
    <w:p w14:paraId="16493F72"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1313AAC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订阅中部署了指定的</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的总累计分钟数。</w:t>
      </w:r>
    </w:p>
    <w:p w14:paraId="748AFD70"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不可用期间累计的最大可用分钟总数。如果在某一分钟内，所有尝试连接至</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的操作均失败，则认为在这一分钟内</w:t>
      </w:r>
      <w:r w:rsidR="00610507" w:rsidRPr="00E06DA2">
        <w:rPr>
          <w:rFonts w:asciiTheme="minorHAnsi" w:hAnsiTheme="minorHAnsi" w:cstheme="minorHAnsi"/>
          <w:sz w:val="18"/>
          <w:lang w:val="zh-CN" w:eastAsia="zh-CN" w:bidi="zh-CN"/>
        </w:rPr>
        <w:t xml:space="preserve"> Azure Virtual Network Manager </w:t>
      </w:r>
      <w:r w:rsidR="00610507" w:rsidRPr="00E06DA2">
        <w:rPr>
          <w:rFonts w:asciiTheme="minorHAnsi" w:hAnsiTheme="minorHAnsi" w:cstheme="minorHAnsi"/>
          <w:sz w:val="18"/>
          <w:lang w:val="zh-CN" w:eastAsia="zh-CN" w:bidi="zh-CN"/>
        </w:rPr>
        <w:t>不可用。</w:t>
      </w:r>
    </w:p>
    <w:p w14:paraId="1329A28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w:t>
      </w:r>
      <w:r w:rsidR="00610507" w:rsidRPr="00286D1B">
        <w:rPr>
          <w:rFonts w:asciiTheme="minorHAnsi" w:hAnsiTheme="minorHAnsi" w:cstheme="minorHAnsi"/>
          <w:b/>
          <w:color w:val="0072C6"/>
          <w:sz w:val="18"/>
          <w:lang w:val="zh-CN" w:eastAsia="zh-CN" w:bidi="zh-CN"/>
        </w:rPr>
        <w:t>比</w:t>
      </w:r>
      <w:r w:rsidR="00610507" w:rsidRPr="00E06DA2">
        <w:rPr>
          <w:rFonts w:asciiTheme="minorHAnsi" w:hAnsiTheme="minorHAnsi" w:cstheme="minorHAnsi"/>
          <w:sz w:val="18"/>
          <w:szCs w:val="18"/>
          <w:lang w:eastAsia="zh-CN"/>
        </w:rPr>
        <w:t>”</w:t>
      </w:r>
      <w:r w:rsidR="00610507" w:rsidRPr="00286D1B">
        <w:rPr>
          <w:rFonts w:asciiTheme="minorHAnsi" w:hAnsiTheme="minorHAnsi" w:cstheme="minorHAnsi"/>
          <w:b/>
          <w:color w:val="0072C6"/>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4D042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8A5810C"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0546F44" w14:textId="77777777" w:rsidR="00610507" w:rsidRPr="00E06DA2" w:rsidRDefault="00610507" w:rsidP="00A066F8">
      <w:pPr>
        <w:keepNext/>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以下服务级别和服务额度适用于客户对每个</w:t>
      </w:r>
      <w:r w:rsidRPr="00E06DA2">
        <w:rPr>
          <w:rFonts w:asciiTheme="minorHAnsi" w:hAnsiTheme="minorHAnsi" w:cstheme="minorHAnsi"/>
          <w:b/>
          <w:bCs/>
          <w:color w:val="00188F"/>
          <w:sz w:val="18"/>
          <w:lang w:val="zh-CN" w:eastAsia="zh-CN" w:bidi="zh-CN"/>
        </w:rPr>
        <w:t xml:space="preserve"> Azure Virtual Network Manager </w:t>
      </w:r>
      <w:r w:rsidRPr="00E06DA2">
        <w:rPr>
          <w:rFonts w:asciiTheme="minorHAnsi" w:hAnsiTheme="minorHAnsi" w:cstheme="minorHAnsi"/>
          <w:b/>
          <w:bCs/>
          <w:color w:val="00188F"/>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8114DAA" w14:textId="77777777" w:rsidTr="00C65A58">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3D6F99"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EF3001"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89C9F25" w14:textId="77777777" w:rsidTr="00C65A58">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D282F"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5B5A1C"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57361F" w14:textId="77777777" w:rsidTr="00C65A58">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2000B"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88947" w14:textId="77777777" w:rsidR="00610507" w:rsidRPr="00E06DA2" w:rsidRDefault="00610507" w:rsidP="00610507">
            <w:pPr>
              <w:tabs>
                <w:tab w:val="left" w:pos="360"/>
                <w:tab w:val="left" w:pos="720"/>
                <w:tab w:val="left" w:pos="1080"/>
              </w:tabs>
              <w:spacing w:before="20" w:after="20" w:line="254"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7C4081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6786455" w14:textId="77777777" w:rsidR="00610507" w:rsidRPr="00C6015C" w:rsidRDefault="00610507" w:rsidP="0014122D">
      <w:pPr>
        <w:pStyle w:val="ProductList-Offering2Heading"/>
        <w:rPr>
          <w:rFonts w:cstheme="majorHAnsi"/>
        </w:rPr>
      </w:pPr>
      <w:bookmarkStart w:id="385" w:name="_Toc165043791"/>
      <w:r w:rsidRPr="00C6015C">
        <w:rPr>
          <w:rFonts w:cstheme="majorHAnsi"/>
        </w:rPr>
        <w:t xml:space="preserve">Azure </w:t>
      </w:r>
      <w:r w:rsidRPr="00C6015C">
        <w:rPr>
          <w:rFonts w:cstheme="majorHAnsi"/>
        </w:rPr>
        <w:t>虚拟</w:t>
      </w:r>
      <w:r w:rsidRPr="00C6015C">
        <w:rPr>
          <w:rFonts w:cstheme="majorHAnsi"/>
        </w:rPr>
        <w:t xml:space="preserve"> WAN</w:t>
      </w:r>
      <w:bookmarkEnd w:id="308"/>
      <w:bookmarkEnd w:id="309"/>
      <w:bookmarkEnd w:id="385"/>
    </w:p>
    <w:p w14:paraId="73ADC6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4A3AC8">
        <w:rPr>
          <w:rFonts w:asciiTheme="minorHAnsi" w:hAnsiTheme="minorHAnsi" w:cstheme="minorHAnsi"/>
          <w:b/>
          <w:color w:val="00188F"/>
          <w:sz w:val="18"/>
          <w:lang w:val="zh-CN" w:eastAsia="zh-CN" w:bidi="zh-CN"/>
        </w:rPr>
        <w:t>：</w:t>
      </w:r>
    </w:p>
    <w:p w14:paraId="6CB4645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的总累计分钟数。</w:t>
      </w:r>
    </w:p>
    <w:p w14:paraId="5F79F79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不可用的总累计最大可用分钟数。当在某一分钟内，所有尝试连接至</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虚拟</w:t>
      </w:r>
      <w:r w:rsidR="00610507" w:rsidRPr="00E06DA2">
        <w:rPr>
          <w:rFonts w:asciiTheme="minorHAnsi" w:hAnsiTheme="minorHAnsi" w:cstheme="minorHAnsi"/>
          <w:sz w:val="18"/>
          <w:lang w:val="zh-CN" w:eastAsia="zh-CN" w:bidi="zh-CN"/>
        </w:rPr>
        <w:t xml:space="preserve"> WAN </w:t>
      </w:r>
      <w:r w:rsidR="00610507" w:rsidRPr="00E06DA2">
        <w:rPr>
          <w:rFonts w:asciiTheme="minorHAnsi" w:hAnsiTheme="minorHAnsi" w:cstheme="minorHAnsi"/>
          <w:sz w:val="18"/>
          <w:lang w:val="zh-CN" w:eastAsia="zh-CN" w:bidi="zh-CN"/>
        </w:rPr>
        <w:t>的操作均失败，则将会视该分钟不可用。</w:t>
      </w:r>
    </w:p>
    <w:p w14:paraId="651CD05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4BA4">
        <w:rPr>
          <w:rFonts w:asciiTheme="minorHAnsi" w:hAnsiTheme="minorHAnsi" w:cstheme="minorHAnsi"/>
          <w:b/>
          <w:color w:val="00188F"/>
          <w:sz w:val="18"/>
          <w:lang w:val="zh-CN" w:eastAsia="zh-CN" w:bidi="zh-CN"/>
        </w:rPr>
        <w:t>：</w:t>
      </w:r>
      <w:r w:rsidR="00F74149"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71B46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E22DDF6" w14:textId="77777777" w:rsidR="00610507" w:rsidRPr="00E06DA2" w:rsidRDefault="00000000" w:rsidP="009D63EC">
      <w:pPr>
        <w:spacing w:after="16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AA9FA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05A2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FC256E" w14:textId="77777777" w:rsidTr="00C65A58">
        <w:trPr>
          <w:tblHeader/>
        </w:trPr>
        <w:tc>
          <w:tcPr>
            <w:tcW w:w="5400" w:type="dxa"/>
            <w:shd w:val="clear" w:color="auto" w:fill="0072C6"/>
          </w:tcPr>
          <w:p w14:paraId="35FF2CA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95FD1B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0CD1D7" w14:textId="77777777" w:rsidTr="00C65A58">
        <w:tc>
          <w:tcPr>
            <w:tcW w:w="5400" w:type="dxa"/>
          </w:tcPr>
          <w:p w14:paraId="6334B4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400" w:type="dxa"/>
          </w:tcPr>
          <w:p w14:paraId="77F5781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56ED2AF" w14:textId="77777777" w:rsidTr="00C65A58">
        <w:tc>
          <w:tcPr>
            <w:tcW w:w="5400" w:type="dxa"/>
          </w:tcPr>
          <w:p w14:paraId="49DAE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5D0AA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386" w:name="_Toc11149692"/>
    <w:bookmarkStart w:id="387" w:name="_Toc52348995"/>
    <w:bookmarkStart w:id="388" w:name="VisualStudioAppCenter_BuildService"/>
    <w:bookmarkStart w:id="389" w:name="_Hlk496874584"/>
    <w:bookmarkStart w:id="390" w:name="_Toc457821588"/>
    <w:bookmarkStart w:id="391" w:name="_Hlk496876971"/>
    <w:bookmarkStart w:id="392" w:name="VisualStudioTeamServices_BuildService"/>
    <w:bookmarkEnd w:id="310"/>
    <w:p w14:paraId="27953C99" w14:textId="77777777" w:rsidR="0014122D" w:rsidRPr="00565988" w:rsidRDefault="0014122D" w:rsidP="0014122D">
      <w:pPr>
        <w:shd w:val="clear" w:color="auto" w:fill="808080" w:themeFill="background1" w:themeFillShade="80"/>
        <w:spacing w:before="120" w:after="240"/>
        <w:jc w:val="right"/>
        <w:rPr>
          <w:rFonts w:asciiTheme="minorHAnsi" w:hAnsiTheme="minorHAnsi" w:cstheme="minorHAnsi"/>
          <w:sz w:val="16"/>
          <w:szCs w:val="16"/>
          <w:lang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F88A838" w14:textId="77777777" w:rsidR="00565988" w:rsidRPr="006744AE" w:rsidRDefault="00565988" w:rsidP="00565988">
      <w:pPr>
        <w:pStyle w:val="ProductList-Offering2Heading"/>
        <w:keepLines w:val="0"/>
        <w:widowControl w:val="0"/>
        <w:rPr>
          <w:rFonts w:cstheme="majorHAnsi"/>
        </w:rPr>
      </w:pPr>
      <w:bookmarkStart w:id="393" w:name="_Toc165043792"/>
      <w:r w:rsidRPr="006744AE">
        <w:rPr>
          <w:rFonts w:cstheme="majorHAnsi"/>
        </w:rPr>
        <w:t xml:space="preserve">Azure VMware </w:t>
      </w:r>
      <w:r w:rsidRPr="006744AE">
        <w:rPr>
          <w:rFonts w:cstheme="majorHAnsi"/>
        </w:rPr>
        <w:t>解决方案</w:t>
      </w:r>
      <w:bookmarkEnd w:id="393"/>
    </w:p>
    <w:p w14:paraId="38AA67AD" w14:textId="77777777" w:rsidR="00565988" w:rsidRPr="00E06DA2" w:rsidRDefault="00565988" w:rsidP="00565988">
      <w:pPr>
        <w:keepNext/>
        <w:keepLines/>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7C583115"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客户须为所有虚拟机存储保持最低配置，包括：</w:t>
      </w:r>
    </w:p>
    <w:p w14:paraId="5E5FFFA4"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16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23DF311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p>
    <w:p w14:paraId="446AF228"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客户未在升级特权模式下执行任何操作，从而没有阻碍微软供应商实现可用性承诺。</w:t>
      </w:r>
    </w:p>
    <w:p w14:paraId="55D8C837" w14:textId="77777777" w:rsidR="00565988" w:rsidRPr="00E06DA2"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群集容量充足，可支持虚拟机的启动</w:t>
      </w:r>
    </w:p>
    <w:p w14:paraId="7885BE18" w14:textId="77777777" w:rsidR="00565988" w:rsidRDefault="00565988" w:rsidP="00565988">
      <w:pPr>
        <w:numPr>
          <w:ilvl w:val="0"/>
          <w:numId w:val="24"/>
        </w:numPr>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04D0AF5A"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54E3B5E8" w14:textId="77777777" w:rsidR="00565988" w:rsidRPr="00E06DA2" w:rsidRDefault="00565988" w:rsidP="00565988">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解决方案工作负荷基础结构正常服务时间计算和服务级别</w:t>
      </w:r>
    </w:p>
    <w:p w14:paraId="3EC6778C"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最大可用分钟数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指在一个适用期间内，</w:t>
      </w:r>
      <w:r w:rsidRPr="00E06DA2">
        <w:rPr>
          <w:rFonts w:asciiTheme="minorHAnsi" w:hAnsiTheme="minorHAnsi" w:cstheme="minorHAnsi"/>
          <w:sz w:val="18"/>
          <w:lang w:val="zh-CN" w:eastAsia="zh-CN" w:bidi="zh-CN"/>
        </w:rPr>
        <w:t xml:space="preserve">Microsoft Azure </w:t>
      </w:r>
      <w:r w:rsidRPr="00E06DA2">
        <w:rPr>
          <w:rFonts w:asciiTheme="minorHAnsi" w:hAnsiTheme="minorHAnsi" w:cstheme="minorHAnsi"/>
          <w:sz w:val="18"/>
          <w:lang w:val="zh-CN" w:eastAsia="zh-CN" w:bidi="zh-CN"/>
        </w:rPr>
        <w:t>订阅中部署了</w:t>
      </w:r>
      <w:r w:rsidRPr="00E06DA2">
        <w:rPr>
          <w:rFonts w:asciiTheme="minorHAnsi" w:hAnsiTheme="minorHAnsi" w:cstheme="minorHAnsi"/>
          <w:sz w:val="18"/>
          <w:lang w:val="zh-CN" w:eastAsia="zh-CN" w:bidi="zh-CN"/>
        </w:rPr>
        <w:t xml:space="preserve"> Azure VMware </w:t>
      </w:r>
      <w:r w:rsidRPr="00E06DA2">
        <w:rPr>
          <w:rFonts w:asciiTheme="minorHAnsi" w:hAnsiTheme="minorHAnsi" w:cstheme="minorHAnsi"/>
          <w:sz w:val="18"/>
          <w:lang w:val="zh-CN" w:eastAsia="zh-CN" w:bidi="zh-CN"/>
        </w:rPr>
        <w:t>解决方案时，一个</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群集内所有虚拟机的总累计分钟数。</w:t>
      </w:r>
    </w:p>
    <w:p w14:paraId="5EE50FC6"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停机时间</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是指在一个适用期间内，指定</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上的</w:t>
      </w:r>
      <w:r w:rsidRPr="00E06DA2">
        <w:rPr>
          <w:rFonts w:asciiTheme="minorHAnsi" w:hAnsiTheme="minorHAnsi" w:cstheme="minorHAnsi"/>
          <w:sz w:val="18"/>
          <w:lang w:val="zh-CN" w:eastAsia="zh-CN" w:bidi="zh-CN"/>
        </w:rPr>
        <w:t xml:space="preserve"> VMware </w:t>
      </w:r>
      <w:r w:rsidRPr="00E06DA2">
        <w:rPr>
          <w:rFonts w:asciiTheme="minorHAnsi" w:hAnsiTheme="minorHAnsi" w:cstheme="minorHAnsi"/>
          <w:sz w:val="18"/>
          <w:lang w:val="zh-CN" w:eastAsia="zh-CN" w:bidi="zh-CN"/>
        </w:rPr>
        <w:t>群集的总累计最大可用分钟数内，服务不可用的分钟数。若出现以下任</w:t>
      </w:r>
      <w:r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意一种情况，特定分钟被视为不可用：</w:t>
      </w:r>
    </w:p>
    <w:p w14:paraId="149AF793"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1818714F"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CBFB24C" w14:textId="77777777" w:rsidR="00565988" w:rsidRPr="00E06DA2" w:rsidRDefault="00565988" w:rsidP="00565988">
      <w:pPr>
        <w:numPr>
          <w:ilvl w:val="0"/>
          <w:numId w:val="25"/>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6127FC34" w14:textId="77777777" w:rsidR="00565988" w:rsidRPr="00E06DA2" w:rsidRDefault="00565988" w:rsidP="00565988">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055C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77B3F3F" w14:textId="25834E4B" w:rsidR="00565988" w:rsidRPr="00AF6C62" w:rsidRDefault="00000000" w:rsidP="0003734C">
      <w:pPr>
        <w:spacing w:before="120"/>
        <w:rPr>
          <w:rFonts w:asciiTheme="minorHAnsi" w:hAnsiTheme="minorHAnsi" w:cstheme="minorHAnsi"/>
          <w:i/>
          <w:color w:val="000000" w:themeColor="text1"/>
          <w:sz w:val="18"/>
          <w:szCs w:val="18"/>
          <w:lang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9709C75"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1943EA2" w14:textId="77777777" w:rsidTr="00C65A58">
        <w:trPr>
          <w:tblHeader/>
        </w:trPr>
        <w:tc>
          <w:tcPr>
            <w:tcW w:w="5400" w:type="dxa"/>
            <w:shd w:val="clear" w:color="auto" w:fill="0072C6"/>
          </w:tcPr>
          <w:p w14:paraId="502F177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9A4C7D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000CA90" w14:textId="77777777" w:rsidTr="00C65A58">
        <w:tc>
          <w:tcPr>
            <w:tcW w:w="5400" w:type="dxa"/>
          </w:tcPr>
          <w:p w14:paraId="2F337C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52B0F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3B96F5B" w14:textId="77777777" w:rsidTr="00C65A58">
        <w:tc>
          <w:tcPr>
            <w:tcW w:w="5400" w:type="dxa"/>
          </w:tcPr>
          <w:p w14:paraId="7967BD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E8F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F1E28F" w14:textId="77777777" w:rsidR="00610507" w:rsidRPr="00E06DA2" w:rsidRDefault="00610507" w:rsidP="000373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598D3C06" w14:textId="77777777" w:rsidR="00610507" w:rsidRPr="008814B4" w:rsidRDefault="00BF1364" w:rsidP="00610507">
      <w:pPr>
        <w:tabs>
          <w:tab w:val="left" w:pos="360"/>
          <w:tab w:val="left" w:pos="720"/>
          <w:tab w:val="left" w:pos="1080"/>
        </w:tabs>
        <w:rPr>
          <w:rFonts w:asciiTheme="minorHAnsi" w:hAnsiTheme="minorHAnsi" w:cstheme="minorHAnsi"/>
          <w:spacing w:val="-4"/>
          <w:sz w:val="18"/>
          <w:lang w:val="zh-CN" w:eastAsia="zh-CN" w:bidi="zh-CN"/>
        </w:rPr>
      </w:pPr>
      <w:r w:rsidRPr="008814B4">
        <w:rPr>
          <w:rFonts w:asciiTheme="minorHAnsi" w:hAnsiTheme="minorHAnsi" w:cstheme="minorHAnsi"/>
          <w:spacing w:val="-4"/>
          <w:sz w:val="18"/>
          <w:szCs w:val="18"/>
          <w:lang w:eastAsia="zh-CN"/>
        </w:rPr>
        <w:t>“</w:t>
      </w:r>
      <w:r w:rsidR="00610507" w:rsidRPr="008814B4">
        <w:rPr>
          <w:rFonts w:asciiTheme="minorHAnsi" w:hAnsiTheme="minorHAnsi" w:cstheme="minorHAnsi"/>
          <w:b/>
          <w:bCs/>
          <w:color w:val="00188F"/>
          <w:spacing w:val="-4"/>
          <w:sz w:val="18"/>
          <w:lang w:val="zh-CN" w:eastAsia="zh-CN" w:bidi="zh-CN"/>
        </w:rPr>
        <w:t>最大可用分钟数</w:t>
      </w:r>
      <w:r w:rsidR="00610507" w:rsidRPr="008814B4">
        <w:rPr>
          <w:rFonts w:asciiTheme="minorHAnsi" w:hAnsiTheme="minorHAnsi" w:cstheme="minorHAnsi"/>
          <w:spacing w:val="-4"/>
          <w:sz w:val="18"/>
          <w:szCs w:val="18"/>
          <w:lang w:eastAsia="zh-CN"/>
        </w:rPr>
        <w:t>”</w:t>
      </w:r>
      <w:r w:rsidR="00610507" w:rsidRPr="008814B4">
        <w:rPr>
          <w:rFonts w:asciiTheme="minorHAnsi" w:hAnsiTheme="minorHAnsi" w:cstheme="minorHAnsi"/>
          <w:spacing w:val="-4"/>
          <w:sz w:val="18"/>
          <w:lang w:val="zh-CN" w:eastAsia="zh-CN" w:bidi="zh-CN"/>
        </w:rPr>
        <w:t>指在一个适用期间内，</w:t>
      </w:r>
      <w:r w:rsidR="00610507" w:rsidRPr="008814B4">
        <w:rPr>
          <w:rFonts w:asciiTheme="minorHAnsi" w:hAnsiTheme="minorHAnsi" w:cstheme="minorHAnsi"/>
          <w:spacing w:val="-4"/>
          <w:sz w:val="18"/>
          <w:lang w:val="zh-CN" w:eastAsia="zh-CN" w:bidi="zh-CN"/>
        </w:rPr>
        <w:t xml:space="preserve">Microsoft Azure </w:t>
      </w:r>
      <w:r w:rsidR="00610507" w:rsidRPr="008814B4">
        <w:rPr>
          <w:rFonts w:asciiTheme="minorHAnsi" w:hAnsiTheme="minorHAnsi" w:cstheme="minorHAnsi"/>
          <w:spacing w:val="-4"/>
          <w:sz w:val="18"/>
          <w:lang w:val="zh-CN" w:eastAsia="zh-CN" w:bidi="zh-CN"/>
        </w:rPr>
        <w:t>订阅中部署了</w:t>
      </w:r>
      <w:r w:rsidR="00610507" w:rsidRPr="008814B4">
        <w:rPr>
          <w:rFonts w:asciiTheme="minorHAnsi" w:hAnsiTheme="minorHAnsi" w:cstheme="minorHAnsi"/>
          <w:spacing w:val="-4"/>
          <w:sz w:val="18"/>
          <w:lang w:val="zh-CN" w:eastAsia="zh-CN" w:bidi="zh-CN"/>
        </w:rPr>
        <w:t xml:space="preserve"> Azure VMware </w:t>
      </w:r>
      <w:r w:rsidR="00610507" w:rsidRPr="008814B4">
        <w:rPr>
          <w:rFonts w:asciiTheme="minorHAnsi" w:hAnsiTheme="minorHAnsi" w:cstheme="minorHAnsi"/>
          <w:spacing w:val="-4"/>
          <w:sz w:val="18"/>
          <w:lang w:val="zh-CN" w:eastAsia="zh-CN" w:bidi="zh-CN"/>
        </w:rPr>
        <w:t>管理工具时，一个特定</w:t>
      </w:r>
      <w:r w:rsidR="00610507" w:rsidRPr="008814B4">
        <w:rPr>
          <w:rFonts w:asciiTheme="minorHAnsi" w:hAnsiTheme="minorHAnsi" w:cstheme="minorHAnsi"/>
          <w:spacing w:val="-4"/>
          <w:sz w:val="18"/>
          <w:lang w:val="zh-CN" w:eastAsia="zh-CN" w:bidi="zh-CN"/>
        </w:rPr>
        <w:t xml:space="preserve"> VMware </w:t>
      </w:r>
      <w:r w:rsidR="00610507" w:rsidRPr="008814B4">
        <w:rPr>
          <w:rFonts w:asciiTheme="minorHAnsi" w:hAnsiTheme="minorHAnsi" w:cstheme="minorHAnsi"/>
          <w:spacing w:val="-4"/>
          <w:sz w:val="18"/>
          <w:lang w:val="zh-CN" w:eastAsia="zh-CN" w:bidi="zh-CN"/>
        </w:rPr>
        <w:t>群集的总累计分钟数。</w:t>
      </w:r>
    </w:p>
    <w:p w14:paraId="1A44953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w:t>
      </w:r>
      <w:r w:rsidR="00F74149" w:rsidRPr="00E06DA2">
        <w:rPr>
          <w:rFonts w:asciiTheme="minorHAnsi" w:hAnsiTheme="minorHAnsi" w:cstheme="minorHAnsi"/>
          <w:sz w:val="18"/>
          <w:lang w:eastAsia="zh-CN" w:bidi="zh-CN"/>
        </w:rPr>
        <w:t> </w:t>
      </w:r>
      <w:r w:rsidR="00610507" w:rsidRPr="00E06DA2">
        <w:rPr>
          <w:rFonts w:asciiTheme="minorHAnsi" w:hAnsiTheme="minorHAnsi" w:cstheme="minorHAnsi"/>
          <w:sz w:val="18"/>
          <w:lang w:val="zh-CN" w:eastAsia="zh-CN" w:bidi="zh-CN"/>
        </w:rPr>
        <w:t>Manager</w:t>
      </w:r>
      <w:r w:rsidR="00610507" w:rsidRPr="00E06DA2">
        <w:rPr>
          <w:rFonts w:asciiTheme="minorHAnsi" w:hAnsiTheme="minorHAnsi" w:cstheme="minorHAnsi"/>
          <w:sz w:val="18"/>
          <w:lang w:val="zh-CN" w:eastAsia="zh-CN" w:bidi="zh-CN"/>
        </w:rPr>
        <w:t>）不可用的分钟数。若出现以下任意一种情况，特定分钟被视为不可用：</w:t>
      </w:r>
    </w:p>
    <w:p w14:paraId="541DFD95"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1D960E5B" w14:textId="77777777" w:rsidR="00610507" w:rsidRPr="00E06DA2" w:rsidRDefault="00610507" w:rsidP="00FC7287">
      <w:pPr>
        <w:numPr>
          <w:ilvl w:val="0"/>
          <w:numId w:val="26"/>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0B168A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2F13D0">
        <w:rPr>
          <w:rFonts w:asciiTheme="minorHAnsi" w:hAnsiTheme="minorHAnsi" w:cstheme="minorHAnsi"/>
          <w:b/>
          <w:color w:val="00188F"/>
          <w:sz w:val="18"/>
          <w:lang w:val="zh-CN" w:eastAsia="zh-CN" w:bidi="zh-CN"/>
        </w:rPr>
        <w:t>：</w:t>
      </w:r>
      <w:r w:rsidR="00610507" w:rsidRPr="00E06DA2">
        <w:rPr>
          <w:rFonts w:asciiTheme="minorHAnsi" w:hAnsiTheme="minorHAnsi" w:cstheme="minorHAnsi"/>
          <w:sz w:val="18"/>
          <w:lang w:val="zh-CN" w:eastAsia="zh-CN" w:bidi="zh-CN"/>
        </w:rPr>
        <w:t>正常服务时间百分比使用以下公式计算：</w:t>
      </w:r>
    </w:p>
    <w:p w14:paraId="3F2D6720" w14:textId="77777777" w:rsidR="00610507" w:rsidRPr="00E06DA2" w:rsidRDefault="00000000" w:rsidP="0003734C">
      <w:pPr>
        <w:spacing w:before="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7703773" w14:textId="77777777" w:rsidR="009D63EC" w:rsidRDefault="009D63EC" w:rsidP="00610507">
      <w:pPr>
        <w:tabs>
          <w:tab w:val="left" w:pos="360"/>
          <w:tab w:val="left" w:pos="720"/>
          <w:tab w:val="left" w:pos="1080"/>
        </w:tabs>
        <w:rPr>
          <w:rFonts w:asciiTheme="minorHAnsi" w:hAnsiTheme="minorHAnsi" w:cstheme="minorHAnsi"/>
          <w:b/>
          <w:bCs/>
          <w:color w:val="00188F"/>
          <w:sz w:val="18"/>
          <w:lang w:eastAsia="zh-CN" w:bidi="zh-CN"/>
        </w:rPr>
      </w:pPr>
    </w:p>
    <w:p w14:paraId="4BDA17BB" w14:textId="172527B0"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44BE998" w14:textId="77777777" w:rsidTr="00C65A58">
        <w:trPr>
          <w:tblHeader/>
        </w:trPr>
        <w:tc>
          <w:tcPr>
            <w:tcW w:w="5400" w:type="dxa"/>
            <w:shd w:val="clear" w:color="auto" w:fill="0072C6"/>
          </w:tcPr>
          <w:p w14:paraId="08CD4A5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6AA74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62F22D9" w14:textId="77777777" w:rsidTr="00C65A58">
        <w:tc>
          <w:tcPr>
            <w:tcW w:w="5400" w:type="dxa"/>
          </w:tcPr>
          <w:p w14:paraId="3F4D3BA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0F5F1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0480E5" w14:textId="77777777" w:rsidTr="00C65A58">
        <w:tc>
          <w:tcPr>
            <w:tcW w:w="5400" w:type="dxa"/>
          </w:tcPr>
          <w:p w14:paraId="1958C5B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7DA599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8D1BA51"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10E58933" w14:textId="77777777" w:rsidR="00610507" w:rsidRPr="0066480F" w:rsidRDefault="00610507" w:rsidP="0014122D">
      <w:pPr>
        <w:pStyle w:val="ProductList-Offering2Heading"/>
        <w:rPr>
          <w:rFonts w:cstheme="majorHAnsi"/>
        </w:rPr>
      </w:pPr>
      <w:bookmarkStart w:id="394" w:name="_Toc165043793"/>
      <w:r w:rsidRPr="0066480F">
        <w:rPr>
          <w:rFonts w:cstheme="majorHAnsi"/>
        </w:rPr>
        <w:t>Azure VMware Solution by CloudSimple</w:t>
      </w:r>
      <w:bookmarkEnd w:id="394"/>
    </w:p>
    <w:p w14:paraId="50CD1FDA"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其他要求</w:t>
      </w:r>
    </w:p>
    <w:p w14:paraId="684BBC1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客户须按以下标准为所有虚拟机存储保持最低配置：</w:t>
      </w:r>
    </w:p>
    <w:p w14:paraId="3C7CC781"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5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1</w:t>
      </w:r>
      <w:r w:rsidRPr="00E06DA2">
        <w:rPr>
          <w:rFonts w:asciiTheme="minorHAnsi" w:hAnsiTheme="minorHAnsi" w:cstheme="minorHAnsi"/>
          <w:sz w:val="18"/>
          <w:lang w:val="zh-CN" w:eastAsia="zh-CN" w:bidi="zh-CN"/>
        </w:rPr>
        <w:t>；当群集拥有</w:t>
      </w:r>
      <w:r w:rsidRPr="00E06DA2">
        <w:rPr>
          <w:rFonts w:asciiTheme="minorHAnsi" w:hAnsiTheme="minorHAnsi" w:cstheme="minorHAnsi"/>
          <w:sz w:val="18"/>
          <w:lang w:val="zh-CN" w:eastAsia="zh-CN" w:bidi="zh-CN"/>
        </w:rPr>
        <w:t xml:space="preserve"> 6 </w:t>
      </w:r>
      <w:r w:rsidRPr="00E06DA2">
        <w:rPr>
          <w:rFonts w:asciiTheme="minorHAnsi" w:hAnsiTheme="minorHAnsi" w:cstheme="minorHAnsi"/>
          <w:sz w:val="18"/>
          <w:lang w:val="zh-CN" w:eastAsia="zh-CN" w:bidi="zh-CN"/>
        </w:rPr>
        <w:t>至</w:t>
      </w:r>
      <w:r w:rsidRPr="00E06DA2">
        <w:rPr>
          <w:rFonts w:asciiTheme="minorHAnsi" w:hAnsiTheme="minorHAnsi" w:cstheme="minorHAnsi"/>
          <w:sz w:val="18"/>
          <w:lang w:val="zh-CN" w:eastAsia="zh-CN" w:bidi="zh-CN"/>
        </w:rPr>
        <w:t xml:space="preserve"> 32 </w:t>
      </w:r>
      <w:r w:rsidRPr="00E06DA2">
        <w:rPr>
          <w:rFonts w:asciiTheme="minorHAnsi" w:hAnsiTheme="minorHAnsi" w:cstheme="minorHAnsi"/>
          <w:sz w:val="18"/>
          <w:lang w:val="zh-CN" w:eastAsia="zh-CN" w:bidi="zh-CN"/>
        </w:rPr>
        <w:t>个主机，可容忍的故障数目为</w:t>
      </w:r>
      <w:r w:rsidRPr="00E06DA2">
        <w:rPr>
          <w:rFonts w:asciiTheme="minorHAnsi" w:hAnsiTheme="minorHAnsi" w:cstheme="minorHAnsi"/>
          <w:sz w:val="18"/>
          <w:lang w:val="zh-CN" w:eastAsia="zh-CN" w:bidi="zh-CN"/>
        </w:rPr>
        <w:t xml:space="preserve"> 2</w:t>
      </w:r>
    </w:p>
    <w:p w14:paraId="19FE7C54"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群集存储容量保持</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未用空间可用（如</w:t>
      </w:r>
      <w:r w:rsidRPr="00E06DA2">
        <w:rPr>
          <w:rFonts w:asciiTheme="minorHAnsi" w:hAnsiTheme="minorHAnsi" w:cstheme="minorHAnsi"/>
          <w:sz w:val="18"/>
          <w:lang w:val="zh-CN" w:eastAsia="zh-CN" w:bidi="zh-CN"/>
        </w:rPr>
        <w:t xml:space="preserve"> VSAN </w:t>
      </w:r>
      <w:r w:rsidRPr="00E06DA2">
        <w:rPr>
          <w:rFonts w:asciiTheme="minorHAnsi" w:hAnsiTheme="minorHAnsi" w:cstheme="minorHAnsi"/>
          <w:sz w:val="18"/>
          <w:lang w:val="zh-CN" w:eastAsia="zh-CN" w:bidi="zh-CN"/>
        </w:rPr>
        <w:t>存储指南所述）</w:t>
      </w:r>
      <w:hyperlink r:id="rId25" w:history="1">
        <w:r w:rsidRPr="00E06DA2">
          <w:rPr>
            <w:rFonts w:asciiTheme="minorHAnsi" w:hAnsiTheme="minorHAnsi" w:cstheme="minorHAnsi"/>
            <w:color w:val="0563C1" w:themeColor="hyperlink"/>
            <w:sz w:val="18"/>
            <w:u w:val="single"/>
            <w:lang w:val="zh-CN" w:eastAsia="zh-CN" w:bidi="zh-CN"/>
          </w:rPr>
          <w:t>https://docs.vmware.com/en/VMware-vSphere/6.7/vsan-671-administration-guide.pdf</w:t>
        </w:r>
      </w:hyperlink>
    </w:p>
    <w:p w14:paraId="52F45B89" w14:textId="77777777" w:rsidR="00610507" w:rsidRPr="00E06DA2"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群集上有足够容量支持启动虚拟机，客户并未在升级特权模式下执行任何操作，以阻止供应商实现可用性承诺。</w:t>
      </w:r>
    </w:p>
    <w:p w14:paraId="03687961" w14:textId="03085413" w:rsidR="00610507" w:rsidRDefault="00610507" w:rsidP="00085CD2">
      <w:pPr>
        <w:numPr>
          <w:ilvl w:val="0"/>
          <w:numId w:val="2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计划性维护排除在总可用正常服务时间计算范围之外</w:t>
      </w:r>
    </w:p>
    <w:p w14:paraId="718E182B" w14:textId="77777777" w:rsidR="00E66CF0" w:rsidRPr="00E06DA2" w:rsidRDefault="00E66CF0" w:rsidP="00E66CF0">
      <w:pPr>
        <w:tabs>
          <w:tab w:val="left" w:pos="360"/>
          <w:tab w:val="left" w:pos="720"/>
          <w:tab w:val="left" w:pos="1080"/>
        </w:tabs>
        <w:spacing w:line="259" w:lineRule="auto"/>
        <w:rPr>
          <w:rFonts w:asciiTheme="minorHAnsi" w:hAnsiTheme="minorHAnsi" w:cstheme="minorHAnsi"/>
          <w:sz w:val="18"/>
          <w:lang w:val="zh-CN" w:eastAsia="zh-CN" w:bidi="zh-CN"/>
        </w:rPr>
      </w:pPr>
    </w:p>
    <w:p w14:paraId="5A053336"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148A8892"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解决方案工作负荷基础架构正常服务时间计算和服务级别</w:t>
      </w:r>
    </w:p>
    <w:p w14:paraId="21A5F65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VMware </w:t>
      </w:r>
      <w:r w:rsidR="00610507" w:rsidRPr="00E06DA2">
        <w:rPr>
          <w:rFonts w:asciiTheme="minorHAnsi" w:hAnsiTheme="minorHAnsi" w:cstheme="minorHAnsi"/>
          <w:sz w:val="18"/>
          <w:lang w:val="zh-CN" w:eastAsia="zh-CN" w:bidi="zh-CN"/>
        </w:rPr>
        <w:t>解决方案时，一个</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群集内所有虚拟机的总累计分钟数。</w:t>
      </w:r>
    </w:p>
    <w:p w14:paraId="76E9703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群集的总累计最大可用分钟数内，服务不可用的分钟数。若出现以下</w:t>
      </w:r>
      <w:r w:rsidR="00A066F8" w:rsidRPr="00E06DA2">
        <w:rPr>
          <w:rFonts w:asciiTheme="minorHAnsi" w:hAnsiTheme="minorHAnsi" w:cstheme="minorHAnsi"/>
          <w:sz w:val="18"/>
          <w:lang w:val="zh-CN" w:eastAsia="zh-CN" w:bidi="zh-CN"/>
        </w:rPr>
        <w:br/>
      </w:r>
      <w:r w:rsidR="00610507" w:rsidRPr="00E06DA2">
        <w:rPr>
          <w:rFonts w:asciiTheme="minorHAnsi" w:hAnsiTheme="minorHAnsi" w:cstheme="minorHAnsi"/>
          <w:sz w:val="18"/>
          <w:lang w:val="zh-CN" w:eastAsia="zh-CN" w:bidi="zh-CN"/>
        </w:rPr>
        <w:t>情况，特定分钟被视为不可用：</w:t>
      </w:r>
    </w:p>
    <w:p w14:paraId="7483597A"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运行群集中的所有虚拟机连续四分钟无任何连接。</w:t>
      </w:r>
    </w:p>
    <w:p w14:paraId="6E0C99A0"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连续四分钟没有任何虚拟机可访问存储。</w:t>
      </w:r>
    </w:p>
    <w:p w14:paraId="746E7626" w14:textId="77777777" w:rsidR="00610507" w:rsidRPr="00E06DA2" w:rsidRDefault="00610507" w:rsidP="00F01D84">
      <w:pPr>
        <w:numPr>
          <w:ilvl w:val="0"/>
          <w:numId w:val="28"/>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连续四分钟没有任何虚拟机启动。</w:t>
      </w:r>
    </w:p>
    <w:p w14:paraId="4CB786B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D367C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7B7FE83"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8ABADE0" w14:textId="77777777" w:rsidR="00610507" w:rsidRPr="00E06DA2" w:rsidRDefault="00000000"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3A2C6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6224E831" w14:textId="77777777" w:rsidTr="00C65A58">
        <w:trPr>
          <w:tblHeader/>
        </w:trPr>
        <w:tc>
          <w:tcPr>
            <w:tcW w:w="5400" w:type="dxa"/>
            <w:shd w:val="clear" w:color="auto" w:fill="0072C6"/>
          </w:tcPr>
          <w:p w14:paraId="1BC5ACC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9822DD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EBCB07F" w14:textId="77777777" w:rsidTr="00C65A58">
        <w:tc>
          <w:tcPr>
            <w:tcW w:w="5400" w:type="dxa"/>
          </w:tcPr>
          <w:p w14:paraId="3CEC994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BC063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7AD0C18" w14:textId="77777777" w:rsidTr="00C65A58">
        <w:tc>
          <w:tcPr>
            <w:tcW w:w="5400" w:type="dxa"/>
          </w:tcPr>
          <w:p w14:paraId="27CBF15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5F79F7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64B5BE39" w14:textId="77777777" w:rsidR="00610507" w:rsidRPr="00E06DA2" w:rsidRDefault="00610507" w:rsidP="000A374C">
      <w:pPr>
        <w:tabs>
          <w:tab w:val="left" w:pos="360"/>
          <w:tab w:val="left" w:pos="720"/>
          <w:tab w:val="left" w:pos="1080"/>
        </w:tabs>
        <w:spacing w:before="12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VMware </w:t>
      </w:r>
      <w:r w:rsidRPr="00E06DA2">
        <w:rPr>
          <w:rFonts w:asciiTheme="minorHAnsi" w:hAnsiTheme="minorHAnsi" w:cstheme="minorHAnsi"/>
          <w:b/>
          <w:bCs/>
          <w:color w:val="00188F"/>
          <w:sz w:val="18"/>
          <w:lang w:val="zh-CN" w:eastAsia="zh-CN" w:bidi="zh-CN"/>
        </w:rPr>
        <w:t>管理工具的正常服务时间计算和服务级别</w:t>
      </w:r>
    </w:p>
    <w:p w14:paraId="2B4F71D1" w14:textId="77777777" w:rsidR="00610507" w:rsidRPr="00140210" w:rsidRDefault="00BF1364" w:rsidP="00610507">
      <w:pPr>
        <w:tabs>
          <w:tab w:val="left" w:pos="360"/>
          <w:tab w:val="left" w:pos="720"/>
          <w:tab w:val="left" w:pos="1080"/>
        </w:tabs>
        <w:rPr>
          <w:rFonts w:asciiTheme="minorHAnsi" w:hAnsiTheme="minorHAnsi" w:cstheme="minorHAnsi"/>
          <w:spacing w:val="-3"/>
          <w:sz w:val="18"/>
          <w:lang w:val="zh-CN" w:eastAsia="zh-CN" w:bidi="zh-CN"/>
        </w:rPr>
      </w:pPr>
      <w:r w:rsidRPr="00140210">
        <w:rPr>
          <w:rFonts w:asciiTheme="minorHAnsi" w:hAnsiTheme="minorHAnsi" w:cstheme="minorHAnsi"/>
          <w:spacing w:val="-3"/>
          <w:sz w:val="18"/>
          <w:szCs w:val="18"/>
          <w:lang w:eastAsia="zh-CN"/>
        </w:rPr>
        <w:t>“</w:t>
      </w:r>
      <w:r w:rsidR="00610507" w:rsidRPr="00140210">
        <w:rPr>
          <w:rFonts w:asciiTheme="minorHAnsi" w:hAnsiTheme="minorHAnsi" w:cstheme="minorHAnsi"/>
          <w:b/>
          <w:bCs/>
          <w:color w:val="00188F"/>
          <w:spacing w:val="-3"/>
          <w:sz w:val="18"/>
          <w:lang w:val="zh-CN" w:eastAsia="zh-CN" w:bidi="zh-CN"/>
        </w:rPr>
        <w:t>最大可用分钟数</w:t>
      </w:r>
      <w:r w:rsidR="00610507" w:rsidRPr="00140210">
        <w:rPr>
          <w:rFonts w:asciiTheme="minorHAnsi" w:hAnsiTheme="minorHAnsi" w:cstheme="minorHAnsi"/>
          <w:spacing w:val="-3"/>
          <w:sz w:val="18"/>
          <w:szCs w:val="18"/>
          <w:lang w:eastAsia="zh-CN"/>
        </w:rPr>
        <w:t>”</w:t>
      </w:r>
      <w:r w:rsidR="00610507" w:rsidRPr="00140210">
        <w:rPr>
          <w:rFonts w:asciiTheme="minorHAnsi" w:hAnsiTheme="minorHAnsi" w:cstheme="minorHAnsi"/>
          <w:spacing w:val="-3"/>
          <w:sz w:val="18"/>
          <w:lang w:val="zh-CN" w:eastAsia="zh-CN" w:bidi="zh-CN"/>
        </w:rPr>
        <w:t>指在一个适用期间内，</w:t>
      </w:r>
      <w:r w:rsidR="00610507" w:rsidRPr="00140210">
        <w:rPr>
          <w:rFonts w:asciiTheme="minorHAnsi" w:hAnsiTheme="minorHAnsi" w:cstheme="minorHAnsi"/>
          <w:spacing w:val="-3"/>
          <w:sz w:val="18"/>
          <w:lang w:val="zh-CN" w:eastAsia="zh-CN" w:bidi="zh-CN"/>
        </w:rPr>
        <w:t xml:space="preserve">Microsoft Azure </w:t>
      </w:r>
      <w:r w:rsidR="00610507" w:rsidRPr="00140210">
        <w:rPr>
          <w:rFonts w:asciiTheme="minorHAnsi" w:hAnsiTheme="minorHAnsi" w:cstheme="minorHAnsi"/>
          <w:spacing w:val="-3"/>
          <w:sz w:val="18"/>
          <w:lang w:val="zh-CN" w:eastAsia="zh-CN" w:bidi="zh-CN"/>
        </w:rPr>
        <w:t>订阅中部署了</w:t>
      </w:r>
      <w:r w:rsidR="00610507" w:rsidRPr="00140210">
        <w:rPr>
          <w:rFonts w:asciiTheme="minorHAnsi" w:hAnsiTheme="minorHAnsi" w:cstheme="minorHAnsi"/>
          <w:spacing w:val="-3"/>
          <w:sz w:val="18"/>
          <w:lang w:val="zh-CN" w:eastAsia="zh-CN" w:bidi="zh-CN"/>
        </w:rPr>
        <w:t xml:space="preserve"> Azure VMware </w:t>
      </w:r>
      <w:r w:rsidR="00610507" w:rsidRPr="00140210">
        <w:rPr>
          <w:rFonts w:asciiTheme="minorHAnsi" w:hAnsiTheme="minorHAnsi" w:cstheme="minorHAnsi"/>
          <w:spacing w:val="-3"/>
          <w:sz w:val="18"/>
          <w:lang w:val="zh-CN" w:eastAsia="zh-CN" w:bidi="zh-CN"/>
        </w:rPr>
        <w:t>管理工具时，一个特定</w:t>
      </w:r>
      <w:r w:rsidR="00610507" w:rsidRPr="00140210">
        <w:rPr>
          <w:rFonts w:asciiTheme="minorHAnsi" w:hAnsiTheme="minorHAnsi" w:cstheme="minorHAnsi"/>
          <w:spacing w:val="-3"/>
          <w:sz w:val="18"/>
          <w:lang w:val="zh-CN" w:eastAsia="zh-CN" w:bidi="zh-CN"/>
        </w:rPr>
        <w:t xml:space="preserve"> VMware </w:t>
      </w:r>
      <w:r w:rsidR="00610507" w:rsidRPr="00140210">
        <w:rPr>
          <w:rFonts w:asciiTheme="minorHAnsi" w:hAnsiTheme="minorHAnsi" w:cstheme="minorHAnsi"/>
          <w:spacing w:val="-3"/>
          <w:sz w:val="18"/>
          <w:lang w:val="zh-CN" w:eastAsia="zh-CN" w:bidi="zh-CN"/>
        </w:rPr>
        <w:t>群集的总累计分钟数。</w:t>
      </w:r>
    </w:p>
    <w:p w14:paraId="21CE21F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是指在一个适用期间内，指定</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上的</w:t>
      </w:r>
      <w:r w:rsidR="00610507" w:rsidRPr="00E06DA2">
        <w:rPr>
          <w:rFonts w:asciiTheme="minorHAnsi" w:hAnsiTheme="minorHAnsi" w:cstheme="minorHAnsi"/>
          <w:sz w:val="18"/>
          <w:lang w:val="zh-CN" w:eastAsia="zh-CN" w:bidi="zh-CN"/>
        </w:rPr>
        <w:t xml:space="preserve"> VMware </w:t>
      </w:r>
      <w:r w:rsidR="00610507" w:rsidRPr="00E06DA2">
        <w:rPr>
          <w:rFonts w:asciiTheme="minorHAnsi" w:hAnsiTheme="minorHAnsi" w:cstheme="minorHAnsi"/>
          <w:sz w:val="18"/>
          <w:lang w:val="zh-CN" w:eastAsia="zh-CN" w:bidi="zh-CN"/>
        </w:rPr>
        <w:t>群集的总累计最大可用分钟数内，管理服务（</w:t>
      </w:r>
      <w:r w:rsidR="00610507" w:rsidRPr="00E06DA2">
        <w:rPr>
          <w:rFonts w:asciiTheme="minorHAnsi" w:hAnsiTheme="minorHAnsi" w:cstheme="minorHAnsi"/>
          <w:sz w:val="18"/>
          <w:lang w:val="zh-CN" w:eastAsia="zh-CN" w:bidi="zh-CN"/>
        </w:rPr>
        <w:t xml:space="preserve">vCenter Server </w:t>
      </w:r>
      <w:r w:rsidR="00610507" w:rsidRPr="00E06DA2">
        <w:rPr>
          <w:rFonts w:asciiTheme="minorHAnsi" w:hAnsiTheme="minorHAnsi" w:cstheme="minorHAnsi"/>
          <w:sz w:val="18"/>
          <w:lang w:val="zh-CN" w:eastAsia="zh-CN" w:bidi="zh-CN"/>
        </w:rPr>
        <w:t>和</w:t>
      </w:r>
      <w:r w:rsidR="00610507" w:rsidRPr="00E06DA2">
        <w:rPr>
          <w:rFonts w:asciiTheme="minorHAnsi" w:hAnsiTheme="minorHAnsi" w:cstheme="minorHAnsi"/>
          <w:sz w:val="18"/>
          <w:lang w:val="zh-CN" w:eastAsia="zh-CN" w:bidi="zh-CN"/>
        </w:rPr>
        <w:t xml:space="preserve"> NSX Manager</w:t>
      </w:r>
      <w:r w:rsidR="00610507" w:rsidRPr="00E06DA2">
        <w:rPr>
          <w:rFonts w:asciiTheme="minorHAnsi" w:hAnsiTheme="minorHAnsi" w:cstheme="minorHAnsi"/>
          <w:sz w:val="18"/>
          <w:lang w:val="zh-CN" w:eastAsia="zh-CN" w:bidi="zh-CN"/>
        </w:rPr>
        <w:t>）不可用的分钟数。若出现以下情况，特定分钟被视为不可用：</w:t>
      </w:r>
    </w:p>
    <w:p w14:paraId="7BFAB03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vCenter </w:t>
      </w:r>
      <w:r w:rsidRPr="00E06DA2">
        <w:rPr>
          <w:rFonts w:asciiTheme="minorHAnsi" w:hAnsiTheme="minorHAnsi" w:cstheme="minorHAnsi"/>
          <w:sz w:val="18"/>
          <w:lang w:val="zh-CN" w:eastAsia="zh-CN" w:bidi="zh-CN"/>
        </w:rPr>
        <w:t>服务器连续四分钟无任何连接。</w:t>
      </w:r>
    </w:p>
    <w:p w14:paraId="5B461400" w14:textId="77777777" w:rsidR="00610507" w:rsidRPr="00E06DA2" w:rsidRDefault="00610507" w:rsidP="008D2A43">
      <w:pPr>
        <w:numPr>
          <w:ilvl w:val="0"/>
          <w:numId w:val="29"/>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NSX </w:t>
      </w:r>
      <w:r w:rsidRPr="00E06DA2">
        <w:rPr>
          <w:rFonts w:asciiTheme="minorHAnsi" w:hAnsiTheme="minorHAnsi" w:cstheme="minorHAnsi"/>
          <w:sz w:val="18"/>
          <w:lang w:val="zh-CN" w:eastAsia="zh-CN" w:bidi="zh-CN"/>
        </w:rPr>
        <w:t>管理员连续四分钟无任何连接。</w:t>
      </w:r>
    </w:p>
    <w:p w14:paraId="2A7A39D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2F095A">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2E0AA269" w14:textId="77777777" w:rsidR="00610507" w:rsidRPr="000A374C"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90568CA" w14:textId="77777777" w:rsidR="00610507" w:rsidRPr="00E06DA2" w:rsidRDefault="00000000" w:rsidP="000A374C">
      <w:pPr>
        <w:spacing w:after="120"/>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0F91F4A3"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服务额度</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F025C03" w14:textId="77777777" w:rsidTr="00C65A58">
        <w:trPr>
          <w:tblHeader/>
        </w:trPr>
        <w:tc>
          <w:tcPr>
            <w:tcW w:w="5400" w:type="dxa"/>
            <w:shd w:val="clear" w:color="auto" w:fill="0072C6"/>
          </w:tcPr>
          <w:p w14:paraId="6D62D03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2DB38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82C0C1" w14:textId="77777777" w:rsidTr="00C65A58">
        <w:tc>
          <w:tcPr>
            <w:tcW w:w="5400" w:type="dxa"/>
          </w:tcPr>
          <w:p w14:paraId="08909A4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E7BC00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A6B52E2" w14:textId="77777777" w:rsidTr="00C65A58">
        <w:tc>
          <w:tcPr>
            <w:tcW w:w="5400" w:type="dxa"/>
          </w:tcPr>
          <w:p w14:paraId="1F29A1C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1B2F235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30%</w:t>
            </w:r>
          </w:p>
        </w:tc>
      </w:tr>
    </w:tbl>
    <w:p w14:paraId="0257B49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9B7F4DF" w14:textId="77777777" w:rsidR="00610507" w:rsidRPr="00D52AA6" w:rsidRDefault="00610507" w:rsidP="0014122D">
      <w:pPr>
        <w:pStyle w:val="ProductList-Offering2Heading"/>
        <w:rPr>
          <w:rFonts w:cstheme="majorHAnsi"/>
        </w:rPr>
      </w:pPr>
      <w:bookmarkStart w:id="395" w:name="_Toc165043794"/>
      <w:r w:rsidRPr="00D52AA6">
        <w:rPr>
          <w:rFonts w:cstheme="majorHAnsi"/>
        </w:rPr>
        <w:t>Azure VNet NAT</w:t>
      </w:r>
      <w:bookmarkEnd w:id="395"/>
    </w:p>
    <w:p w14:paraId="2139FE0F"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48D4575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静态公共</w:t>
      </w:r>
      <w:r w:rsidR="00610507" w:rsidRPr="00E06DA2">
        <w:rPr>
          <w:rFonts w:asciiTheme="minorHAnsi" w:hAnsiTheme="minorHAnsi" w:cstheme="minorHAnsi"/>
          <w:b/>
          <w:bCs/>
          <w:color w:val="00188F"/>
          <w:sz w:val="18"/>
          <w:lang w:val="zh-CN" w:eastAsia="zh-CN" w:bidi="zh-CN"/>
        </w:rPr>
        <w:t xml:space="preserve"> IP </w:t>
      </w:r>
      <w:r w:rsidR="00610507" w:rsidRPr="00E06DA2">
        <w:rPr>
          <w:rFonts w:asciiTheme="minorHAnsi" w:hAnsiTheme="minorHAnsi" w:cstheme="minorHAnsi"/>
          <w:b/>
          <w:bCs/>
          <w:color w:val="00188F"/>
          <w:sz w:val="18"/>
          <w:lang w:val="zh-CN" w:eastAsia="zh-CN" w:bidi="zh-CN"/>
        </w:rPr>
        <w:t>地址</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是为用户工作负载配置的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地址。静态</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地址不会发生改变。</w:t>
      </w:r>
    </w:p>
    <w:p w14:paraId="1527B944"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网络地址转换</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是将专用网络的专用</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地址转换为公共</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地址的过程，从而允许多个</w:t>
      </w:r>
      <w:r w:rsidR="00610507" w:rsidRPr="00E06DA2">
        <w:rPr>
          <w:rFonts w:asciiTheme="minorHAnsi" w:hAnsiTheme="minorHAnsi" w:cstheme="minorHAnsi"/>
          <w:sz w:val="18"/>
          <w:lang w:val="zh-CN" w:eastAsia="zh-CN" w:bidi="zh-CN"/>
        </w:rPr>
        <w:t xml:space="preserve"> Azure </w:t>
      </w:r>
      <w:r w:rsidR="00610507" w:rsidRPr="00E06DA2">
        <w:rPr>
          <w:rFonts w:asciiTheme="minorHAnsi" w:hAnsiTheme="minorHAnsi" w:cstheme="minorHAnsi"/>
          <w:sz w:val="18"/>
          <w:lang w:val="zh-CN" w:eastAsia="zh-CN" w:bidi="zh-CN"/>
        </w:rPr>
        <w:t>计算资源（即虚拟机）通过单个公共地址连接到</w:t>
      </w:r>
      <w:r w:rsidR="00610507" w:rsidRPr="00E06DA2">
        <w:rPr>
          <w:rFonts w:asciiTheme="minorHAnsi" w:hAnsiTheme="minorHAnsi" w:cstheme="minorHAnsi"/>
          <w:sz w:val="18"/>
          <w:lang w:val="zh-CN" w:eastAsia="zh-CN" w:bidi="zh-CN"/>
        </w:rPr>
        <w:t xml:space="preserve"> Internet</w:t>
      </w:r>
      <w:r w:rsidR="00610507" w:rsidRPr="00E06DA2">
        <w:rPr>
          <w:rFonts w:asciiTheme="minorHAnsi" w:hAnsiTheme="minorHAnsi" w:cstheme="minorHAnsi"/>
          <w:sz w:val="18"/>
          <w:lang w:val="zh-CN" w:eastAsia="zh-CN" w:bidi="zh-CN"/>
        </w:rPr>
        <w:t>。</w:t>
      </w:r>
    </w:p>
    <w:p w14:paraId="2FFB279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连接性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是指通过受支持的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传输协议，可从任何配置为允许流量的</w:t>
      </w:r>
      <w:r w:rsidR="00610507" w:rsidRPr="00E06DA2">
        <w:rPr>
          <w:rFonts w:asciiTheme="minorHAnsi" w:hAnsiTheme="minorHAnsi" w:cstheme="minorHAnsi"/>
          <w:sz w:val="18"/>
          <w:lang w:val="zh-CN" w:eastAsia="zh-CN" w:bidi="zh-CN"/>
        </w:rPr>
        <w:t xml:space="preserve"> IP </w:t>
      </w:r>
      <w:r w:rsidR="00610507" w:rsidRPr="00E06DA2">
        <w:rPr>
          <w:rFonts w:asciiTheme="minorHAnsi" w:hAnsiTheme="minorHAnsi" w:cstheme="minorHAnsi"/>
          <w:sz w:val="18"/>
          <w:lang w:val="zh-CN" w:eastAsia="zh-CN" w:bidi="zh-CN"/>
        </w:rPr>
        <w:t>地址发送和接收的双向网络流量。</w:t>
      </w:r>
    </w:p>
    <w:p w14:paraId="5129B28D"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出站网络流量</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是指通过</w:t>
      </w:r>
      <w:r w:rsidR="00610507" w:rsidRPr="00E06DA2">
        <w:rPr>
          <w:rFonts w:asciiTheme="minorHAnsi" w:hAnsiTheme="minorHAnsi" w:cstheme="minorHAnsi"/>
          <w:sz w:val="18"/>
          <w:lang w:val="zh-CN" w:eastAsia="zh-CN" w:bidi="zh-CN"/>
        </w:rPr>
        <w:t xml:space="preserve"> Internet </w:t>
      </w:r>
      <w:r w:rsidR="00610507" w:rsidRPr="00E06DA2">
        <w:rPr>
          <w:rFonts w:asciiTheme="minorHAnsi" w:hAnsiTheme="minorHAnsi" w:cstheme="minorHAnsi"/>
          <w:sz w:val="18"/>
          <w:lang w:val="zh-CN" w:eastAsia="zh-CN" w:bidi="zh-CN"/>
        </w:rPr>
        <w:t>从专用网络流向公共端点的流量。</w:t>
      </w:r>
    </w:p>
    <w:p w14:paraId="53E6D06E"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Azure VNet NAT </w:t>
      </w:r>
      <w:r w:rsidRPr="00E06DA2">
        <w:rPr>
          <w:rFonts w:asciiTheme="minorHAnsi" w:hAnsiTheme="minorHAnsi" w:cstheme="minorHAnsi"/>
          <w:b/>
          <w:bCs/>
          <w:color w:val="00188F"/>
          <w:sz w:val="18"/>
          <w:lang w:val="zh-CN" w:eastAsia="zh-CN" w:bidi="zh-CN"/>
        </w:rPr>
        <w:t>的正常服务时间计算和服务级别</w:t>
      </w:r>
    </w:p>
    <w:p w14:paraId="58D6E619" w14:textId="77777777" w:rsidR="00610507" w:rsidRPr="00E06DA2" w:rsidRDefault="00BF1364" w:rsidP="00A066F8">
      <w:pPr>
        <w:tabs>
          <w:tab w:val="left" w:pos="360"/>
          <w:tab w:val="left" w:pos="720"/>
          <w:tab w:val="left" w:pos="1080"/>
        </w:tabs>
        <w:ind w:right="36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w:t>
      </w:r>
      <w:r w:rsidR="00610507" w:rsidRPr="00E06DA2">
        <w:rPr>
          <w:rFonts w:asciiTheme="minorHAnsi" w:hAnsiTheme="minorHAnsi" w:cstheme="minorHAnsi"/>
          <w:sz w:val="18"/>
          <w:lang w:val="zh-CN" w:eastAsia="zh-CN" w:bidi="zh-CN"/>
        </w:rPr>
        <w:t xml:space="preserve"> Azure VNet NAT</w:t>
      </w:r>
      <w:r w:rsidR="00610507" w:rsidRPr="00E06DA2">
        <w:rPr>
          <w:rFonts w:asciiTheme="minorHAnsi" w:hAnsiTheme="minorHAnsi" w:cstheme="minorHAnsi"/>
          <w:sz w:val="18"/>
          <w:lang w:val="zh-CN" w:eastAsia="zh-CN" w:bidi="zh-CN"/>
        </w:rPr>
        <w:t>（为两台或更多台正常虚拟机提供服务）的总分钟数。</w:t>
      </w:r>
    </w:p>
    <w:p w14:paraId="47463AA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是指在最大可用分钟数中，指定</w:t>
      </w:r>
      <w:r w:rsidR="00610507" w:rsidRPr="00E06DA2">
        <w:rPr>
          <w:rFonts w:asciiTheme="minorHAnsi" w:hAnsiTheme="minorHAnsi" w:cstheme="minorHAnsi"/>
          <w:sz w:val="18"/>
          <w:lang w:val="zh-CN" w:eastAsia="zh-CN" w:bidi="zh-CN"/>
        </w:rPr>
        <w:t xml:space="preserve"> Azure VNet NAT </w:t>
      </w:r>
      <w:r w:rsidR="00610507" w:rsidRPr="00E06DA2">
        <w:rPr>
          <w:rFonts w:asciiTheme="minorHAnsi" w:hAnsiTheme="minorHAnsi" w:cstheme="minorHAnsi"/>
          <w:sz w:val="18"/>
          <w:lang w:val="zh-CN" w:eastAsia="zh-CN" w:bidi="zh-CN"/>
        </w:rPr>
        <w:t>不可用的总分钟数。在某一分钟内，若所有正常虚拟机都不具有任何通过</w:t>
      </w:r>
      <w:r w:rsidR="00610507" w:rsidRPr="00E06DA2">
        <w:rPr>
          <w:rFonts w:asciiTheme="minorHAnsi" w:hAnsiTheme="minorHAnsi" w:cstheme="minorHAnsi"/>
          <w:sz w:val="18"/>
          <w:lang w:val="zh-CN" w:eastAsia="zh-CN" w:bidi="zh-CN"/>
        </w:rPr>
        <w:t xml:space="preserve"> VNet NAT </w:t>
      </w:r>
      <w:r w:rsidR="00610507" w:rsidRPr="00E06DA2">
        <w:rPr>
          <w:rFonts w:asciiTheme="minorHAnsi" w:hAnsiTheme="minorHAnsi" w:cstheme="minorHAnsi"/>
          <w:sz w:val="18"/>
          <w:lang w:val="zh-CN" w:eastAsia="zh-CN" w:bidi="zh-CN"/>
        </w:rPr>
        <w:t>端点的连接性，则视这一分钟为不可用。停机时间不包括由</w:t>
      </w:r>
      <w:r w:rsidR="00610507" w:rsidRPr="00E06DA2">
        <w:rPr>
          <w:rFonts w:asciiTheme="minorHAnsi" w:hAnsiTheme="minorHAnsi" w:cstheme="minorHAnsi"/>
          <w:sz w:val="18"/>
          <w:lang w:val="zh-CN" w:eastAsia="zh-CN" w:bidi="zh-CN"/>
        </w:rPr>
        <w:t xml:space="preserve"> SNAT </w:t>
      </w:r>
      <w:r w:rsidR="00610507" w:rsidRPr="00E06DA2">
        <w:rPr>
          <w:rFonts w:asciiTheme="minorHAnsi" w:hAnsiTheme="minorHAnsi" w:cstheme="minorHAnsi"/>
          <w:sz w:val="18"/>
          <w:lang w:val="zh-CN" w:eastAsia="zh-CN" w:bidi="zh-CN"/>
        </w:rPr>
        <w:t>端口消耗导致的分钟数。</w:t>
      </w:r>
    </w:p>
    <w:p w14:paraId="6C43FB6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Azure VNet NAT </w:t>
      </w:r>
      <w:r w:rsidRPr="00E06DA2">
        <w:rPr>
          <w:rFonts w:asciiTheme="minorHAnsi" w:hAnsiTheme="minorHAnsi" w:cstheme="minorHAnsi"/>
          <w:sz w:val="18"/>
          <w:lang w:val="zh-CN" w:eastAsia="zh-CN" w:bidi="zh-CN"/>
        </w:rPr>
        <w:t>的</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计算方法为：最大可用分钟数减去停机时间，除以一个适用期间内的最大可用分钟数后再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乘以</w:t>
      </w:r>
      <w:r w:rsidRPr="00E06DA2">
        <w:rPr>
          <w:rFonts w:asciiTheme="minorHAnsi" w:hAnsiTheme="minorHAnsi" w:cstheme="minorHAnsi"/>
          <w:sz w:val="18"/>
          <w:lang w:val="zh-CN" w:eastAsia="zh-CN" w:bidi="zh-CN"/>
        </w:rPr>
        <w:t xml:space="preserve"> 100</w:t>
      </w:r>
      <w:r w:rsidRPr="00E06DA2">
        <w:rPr>
          <w:rFonts w:asciiTheme="minorHAnsi" w:hAnsiTheme="minorHAnsi" w:cstheme="minorHAnsi"/>
          <w:sz w:val="18"/>
          <w:lang w:val="zh-CN" w:eastAsia="zh-CN" w:bidi="zh-CN"/>
        </w:rPr>
        <w:t>。</w:t>
      </w:r>
    </w:p>
    <w:p w14:paraId="0710216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4D004B6A" w14:textId="77777777" w:rsidR="00610507" w:rsidRPr="00E06DA2" w:rsidRDefault="00000000" w:rsidP="00610507">
      <w:pPr>
        <w:spacing w:after="160" w:line="259" w:lineRule="auto"/>
        <w:rPr>
          <w:rFonts w:asciiTheme="minorHAnsi" w:hAnsiTheme="minorHAnsi" w:cstheme="minorHAnsi"/>
          <w:i/>
          <w:color w:val="000000" w:themeColor="text1"/>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F5A09E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以下服务级别和服务额度适用于客户对</w:t>
      </w:r>
      <w:r w:rsidRPr="00E06DA2">
        <w:rPr>
          <w:rFonts w:asciiTheme="minorHAnsi" w:hAnsiTheme="minorHAnsi" w:cstheme="minorHAnsi"/>
          <w:sz w:val="18"/>
          <w:lang w:val="zh-CN" w:eastAsia="zh-CN" w:bidi="zh-CN"/>
        </w:rPr>
        <w:t xml:space="preserve"> Azure NAT Gateway </w:t>
      </w:r>
      <w:r w:rsidRPr="00E06DA2">
        <w:rPr>
          <w:rFonts w:asciiTheme="minorHAnsi" w:hAnsiTheme="minorHAnsi" w:cstheme="minorHAnsi"/>
          <w:sz w:val="18"/>
          <w:lang w:val="zh-CN" w:eastAsia="zh-CN" w:bidi="zh-CN"/>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57C73AE" w14:textId="77777777" w:rsidTr="00C65A58">
        <w:trPr>
          <w:tblHeader/>
        </w:trPr>
        <w:tc>
          <w:tcPr>
            <w:tcW w:w="5400" w:type="dxa"/>
            <w:shd w:val="clear" w:color="auto" w:fill="0072C6"/>
          </w:tcPr>
          <w:p w14:paraId="5C39FD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7CED9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ECB81E7" w14:textId="77777777" w:rsidTr="00C65A58">
        <w:tc>
          <w:tcPr>
            <w:tcW w:w="5400" w:type="dxa"/>
          </w:tcPr>
          <w:p w14:paraId="626E86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w:t>
            </w:r>
          </w:p>
        </w:tc>
        <w:tc>
          <w:tcPr>
            <w:tcW w:w="5400" w:type="dxa"/>
          </w:tcPr>
          <w:p w14:paraId="453BB64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376EDB5D" w14:textId="77777777" w:rsidTr="00C65A58">
        <w:tc>
          <w:tcPr>
            <w:tcW w:w="5400" w:type="dxa"/>
          </w:tcPr>
          <w:p w14:paraId="00434DC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10C14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32E25EE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316038EF" w14:textId="77777777" w:rsidR="00610507" w:rsidRPr="007215B6" w:rsidRDefault="00610507" w:rsidP="0014122D">
      <w:pPr>
        <w:pStyle w:val="ProductList-Offering2Heading"/>
        <w:rPr>
          <w:rFonts w:cstheme="majorHAnsi"/>
        </w:rPr>
      </w:pPr>
      <w:bookmarkStart w:id="396" w:name="_Toc165043795"/>
      <w:r w:rsidRPr="007215B6">
        <w:rPr>
          <w:rFonts w:cstheme="majorHAnsi"/>
        </w:rPr>
        <w:t xml:space="preserve">VPN </w:t>
      </w:r>
      <w:r w:rsidRPr="007215B6">
        <w:rPr>
          <w:rFonts w:cstheme="majorHAnsi"/>
        </w:rPr>
        <w:t>网关</w:t>
      </w:r>
      <w:bookmarkEnd w:id="386"/>
      <w:bookmarkEnd w:id="387"/>
      <w:bookmarkEnd w:id="396"/>
    </w:p>
    <w:p w14:paraId="5375015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2440A6">
        <w:rPr>
          <w:rFonts w:asciiTheme="minorHAnsi" w:hAnsiTheme="minorHAnsi" w:cstheme="minorHAnsi"/>
          <w:b/>
          <w:color w:val="00188F"/>
          <w:sz w:val="18"/>
          <w:lang w:val="zh-CN" w:eastAsia="zh-CN" w:bidi="zh-CN"/>
        </w:rPr>
        <w:t>：</w:t>
      </w:r>
    </w:p>
    <w:p w14:paraId="4AC047C2"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是指一个适用期间内指定的</w:t>
      </w:r>
      <w:r w:rsidR="00610507" w:rsidRPr="00E06DA2">
        <w:rPr>
          <w:rFonts w:asciiTheme="minorHAnsi" w:hAnsiTheme="minorHAnsi" w:cstheme="minorHAnsi"/>
          <w:sz w:val="18"/>
          <w:lang w:val="zh-CN" w:eastAsia="zh-CN" w:bidi="zh-CN"/>
        </w:rPr>
        <w:t xml:space="preserve"> VPN </w:t>
      </w:r>
      <w:r w:rsidR="00610507" w:rsidRPr="00E06DA2">
        <w:rPr>
          <w:rFonts w:asciiTheme="minorHAnsi" w:hAnsiTheme="minorHAnsi" w:cstheme="minorHAnsi"/>
          <w:sz w:val="18"/>
          <w:lang w:val="zh-CN" w:eastAsia="zh-CN" w:bidi="zh-CN"/>
        </w:rPr>
        <w:t>网关部署于</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订阅中的总累计分钟数。</w:t>
      </w:r>
    </w:p>
    <w:p w14:paraId="4D8DB4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是指</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网关不可用的累计最大可用分钟总。如果某一分钟内，在持续三十</w:t>
      </w:r>
      <w:r w:rsidRPr="00E06DA2">
        <w:rPr>
          <w:rFonts w:asciiTheme="minorHAnsi" w:hAnsiTheme="minorHAnsi" w:cstheme="minorHAnsi"/>
          <w:sz w:val="18"/>
          <w:lang w:val="zh-CN" w:eastAsia="zh-CN" w:bidi="zh-CN"/>
        </w:rPr>
        <w:t xml:space="preserve"> (30) </w:t>
      </w:r>
      <w:r w:rsidRPr="00E06DA2">
        <w:rPr>
          <w:rFonts w:asciiTheme="minorHAnsi" w:hAnsiTheme="minorHAnsi" w:cstheme="minorHAnsi"/>
          <w:sz w:val="18"/>
          <w:lang w:val="zh-CN" w:eastAsia="zh-CN" w:bidi="zh-CN"/>
        </w:rPr>
        <w:t>秒的窗口中尝试与</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网关建立连接但均不成功，则视为在这一分钟内不可用。</w:t>
      </w:r>
    </w:p>
    <w:p w14:paraId="504B7545"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1E419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指定</w:t>
      </w:r>
      <w:r w:rsidRPr="00E06DA2">
        <w:rPr>
          <w:rFonts w:asciiTheme="minorHAnsi" w:hAnsiTheme="minorHAnsi" w:cstheme="minorHAnsi"/>
          <w:sz w:val="18"/>
          <w:lang w:val="zh-CN" w:eastAsia="zh-CN" w:bidi="zh-CN"/>
        </w:rPr>
        <w:t xml:space="preserve"> VPN </w:t>
      </w:r>
      <w:r w:rsidRPr="00E06DA2">
        <w:rPr>
          <w:rFonts w:asciiTheme="minorHAnsi" w:hAnsiTheme="minorHAnsi" w:cstheme="minorHAnsi"/>
          <w:sz w:val="18"/>
          <w:lang w:val="zh-CN" w:eastAsia="zh-CN" w:bidi="zh-CN"/>
        </w:rPr>
        <w:t>网关的</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通过以下方式计算：</w:t>
      </w:r>
      <w:r w:rsidRPr="00E06DA2">
        <w:rPr>
          <w:rFonts w:asciiTheme="minorHAnsi" w:hAnsiTheme="minorHAnsi" w:cstheme="minorHAnsi"/>
          <w:sz w:val="18"/>
          <w:lang w:val="zh-CN" w:eastAsia="zh-CN" w:bidi="zh-CN"/>
        </w:rPr>
        <w:t xml:space="preserve">VPN </w:t>
      </w:r>
      <w:r w:rsidRPr="00E06DA2">
        <w:rPr>
          <w:rFonts w:asciiTheme="minorHAnsi" w:hAnsiTheme="minorHAnsi" w:cstheme="minorHAnsi"/>
          <w:sz w:val="18"/>
          <w:lang w:val="zh-CN" w:eastAsia="zh-CN" w:bidi="zh-CN"/>
        </w:rPr>
        <w:t>网关在一个适用期间的最大可用分钟数减去停</w:t>
      </w:r>
      <w:r w:rsidR="0014122D"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机时间，再除以最大可用分钟数。正常服务时间百分比计算公式如下所示：</w:t>
      </w:r>
    </w:p>
    <w:p w14:paraId="79DEBCD7" w14:textId="77777777" w:rsidR="00610507" w:rsidRPr="00630959" w:rsidRDefault="00610507" w:rsidP="0014122D">
      <w:pPr>
        <w:keepNext/>
        <w:keepLines/>
        <w:tabs>
          <w:tab w:val="left" w:pos="360"/>
          <w:tab w:val="left" w:pos="720"/>
          <w:tab w:val="left" w:pos="1080"/>
        </w:tabs>
        <w:rPr>
          <w:rFonts w:asciiTheme="minorHAnsi" w:hAnsiTheme="minorHAnsi" w:cstheme="minorHAnsi"/>
          <w:sz w:val="12"/>
          <w:szCs w:val="12"/>
          <w:lang w:val="zh-CN" w:eastAsia="zh-CN" w:bidi="zh-CN"/>
        </w:rPr>
      </w:pPr>
    </w:p>
    <w:p w14:paraId="70FF9012"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1746E812" w14:textId="77777777" w:rsidR="00610507" w:rsidRPr="00E06DA2" w:rsidRDefault="00610507" w:rsidP="00A066F8">
      <w:pPr>
        <w:tabs>
          <w:tab w:val="left" w:pos="360"/>
          <w:tab w:val="left" w:pos="720"/>
          <w:tab w:val="left" w:pos="1080"/>
        </w:tabs>
        <w:spacing w:before="240"/>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以下服务级别和服务额度适用于客户对各个</w:t>
      </w:r>
      <w:r w:rsidRPr="00E06DA2">
        <w:rPr>
          <w:rFonts w:asciiTheme="minorHAnsi" w:hAnsiTheme="minorHAnsi" w:cstheme="minorHAnsi"/>
          <w:b/>
          <w:color w:val="00188F"/>
          <w:sz w:val="18"/>
          <w:lang w:val="zh-CN" w:eastAsia="zh-CN" w:bidi="zh-CN"/>
        </w:rPr>
        <w:t xml:space="preserve"> VPN </w:t>
      </w:r>
      <w:r w:rsidRPr="00E06DA2">
        <w:rPr>
          <w:rFonts w:asciiTheme="minorHAnsi" w:hAnsiTheme="minorHAnsi" w:cstheme="minorHAnsi"/>
          <w:b/>
          <w:color w:val="00188F"/>
          <w:sz w:val="18"/>
          <w:lang w:val="zh-CN" w:eastAsia="zh-CN" w:bidi="zh-CN"/>
        </w:rPr>
        <w:t>网关的使用</w:t>
      </w:r>
      <w:r w:rsidRPr="004E05BE">
        <w:rPr>
          <w:rFonts w:asciiTheme="minorHAnsi" w:hAnsiTheme="minorHAnsi" w:cstheme="minorHAnsi"/>
          <w:b/>
          <w:color w:val="00188F"/>
          <w:sz w:val="18"/>
          <w:lang w:val="zh-CN" w:eastAsia="zh-CN" w:bidi="zh-CN"/>
        </w:rPr>
        <w:t>：</w:t>
      </w:r>
    </w:p>
    <w:p w14:paraId="1641B2D0"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 xml:space="preserve">VPN </w:t>
      </w:r>
      <w:r w:rsidRPr="00E06DA2">
        <w:rPr>
          <w:rFonts w:asciiTheme="minorHAnsi" w:hAnsiTheme="minorHAnsi" w:cstheme="minorHAnsi"/>
          <w:b/>
          <w:color w:val="00188F"/>
          <w:sz w:val="18"/>
          <w:lang w:val="zh-CN" w:eastAsia="zh-CN" w:bidi="zh-CN"/>
        </w:rPr>
        <w:t>的基本网关或</w:t>
      </w:r>
      <w:r w:rsidRPr="00E06DA2">
        <w:rPr>
          <w:rFonts w:asciiTheme="minorHAnsi" w:hAnsiTheme="minorHAnsi" w:cstheme="minorHAnsi"/>
          <w:b/>
          <w:color w:val="00188F"/>
          <w:sz w:val="18"/>
          <w:lang w:val="zh-CN" w:eastAsia="zh-CN" w:bidi="zh-CN"/>
        </w:rPr>
        <w:t xml:space="preserve"> ExpressRoute </w:t>
      </w:r>
      <w:r w:rsidRPr="00E06DA2">
        <w:rPr>
          <w:rFonts w:asciiTheme="minorHAnsi" w:hAnsiTheme="minorHAnsi" w:cstheme="minorHAnsi"/>
          <w:b/>
          <w:color w:val="00188F"/>
          <w:sz w:val="18"/>
          <w:lang w:val="zh-CN" w:eastAsia="zh-CN" w:bidi="zh-CN"/>
        </w:rPr>
        <w:t>服务额度</w:t>
      </w:r>
      <w:r w:rsidRPr="004E05B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05C8CEBC" w14:textId="77777777" w:rsidTr="00630959">
        <w:trPr>
          <w:tblHeader/>
        </w:trPr>
        <w:tc>
          <w:tcPr>
            <w:tcW w:w="5220" w:type="dxa"/>
            <w:shd w:val="clear" w:color="auto" w:fill="0072C6"/>
          </w:tcPr>
          <w:p w14:paraId="717598D8"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47759B0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630A0BA" w14:textId="77777777" w:rsidTr="00630959">
        <w:tc>
          <w:tcPr>
            <w:tcW w:w="5220" w:type="dxa"/>
          </w:tcPr>
          <w:p w14:paraId="03AFB374"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068422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EB68B35" w14:textId="77777777" w:rsidTr="00630959">
        <w:tc>
          <w:tcPr>
            <w:tcW w:w="5220" w:type="dxa"/>
          </w:tcPr>
          <w:p w14:paraId="6292C22E" w14:textId="77777777" w:rsidR="00610507" w:rsidRPr="00E06DA2" w:rsidRDefault="00610507" w:rsidP="00610507">
            <w:pPr>
              <w:tabs>
                <w:tab w:val="left" w:pos="360"/>
                <w:tab w:val="left" w:pos="720"/>
                <w:tab w:val="left" w:pos="1080"/>
              </w:tabs>
              <w:spacing w:before="20" w:after="20"/>
              <w:ind w:left="-23" w:right="-101" w:firstLine="23"/>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33304A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1C0763CC"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628C4008" w14:textId="77777777" w:rsidR="00610507" w:rsidRPr="00E06DA2" w:rsidRDefault="00610507" w:rsidP="00610507">
      <w:pPr>
        <w:tabs>
          <w:tab w:val="left" w:pos="360"/>
          <w:tab w:val="left" w:pos="720"/>
          <w:tab w:val="left" w:pos="1080"/>
        </w:tabs>
        <w:ind w:left="360"/>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 xml:space="preserve">VPN </w:t>
      </w:r>
      <w:r w:rsidRPr="00E06DA2">
        <w:rPr>
          <w:rFonts w:asciiTheme="minorHAnsi" w:hAnsiTheme="minorHAnsi" w:cstheme="minorHAnsi"/>
          <w:b/>
          <w:bCs/>
          <w:color w:val="00188F"/>
          <w:sz w:val="18"/>
          <w:lang w:val="zh-CN" w:eastAsia="zh-CN" w:bidi="zh-CN"/>
        </w:rPr>
        <w:t>网关和</w:t>
      </w:r>
      <w:r w:rsidRPr="00E06DA2">
        <w:rPr>
          <w:rFonts w:asciiTheme="minorHAnsi" w:hAnsiTheme="minorHAnsi" w:cstheme="minorHAnsi"/>
          <w:b/>
          <w:bCs/>
          <w:color w:val="00188F"/>
          <w:sz w:val="18"/>
          <w:lang w:val="zh-CN" w:eastAsia="zh-CN" w:bidi="zh-CN"/>
        </w:rPr>
        <w:t xml:space="preserve"> ExpressRoute SKU </w:t>
      </w:r>
      <w:r w:rsidRPr="00E06DA2">
        <w:rPr>
          <w:rFonts w:asciiTheme="minorHAnsi" w:hAnsiTheme="minorHAnsi" w:cstheme="minorHAnsi"/>
          <w:b/>
          <w:bCs/>
          <w:color w:val="00188F"/>
          <w:sz w:val="18"/>
          <w:lang w:val="zh-CN" w:eastAsia="zh-CN" w:bidi="zh-CN"/>
        </w:rPr>
        <w:t>网关，不包括基本网关</w:t>
      </w:r>
      <w:r w:rsidRPr="000C5CD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619803DB" w14:textId="77777777" w:rsidTr="00630959">
        <w:trPr>
          <w:trHeight w:val="249"/>
          <w:tblHeader/>
        </w:trPr>
        <w:tc>
          <w:tcPr>
            <w:tcW w:w="5220" w:type="dxa"/>
            <w:shd w:val="clear" w:color="auto" w:fill="0072C6"/>
          </w:tcPr>
          <w:p w14:paraId="398152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13BE39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5C6759FF" w14:textId="77777777" w:rsidTr="00630959">
        <w:trPr>
          <w:trHeight w:val="242"/>
        </w:trPr>
        <w:tc>
          <w:tcPr>
            <w:tcW w:w="5220" w:type="dxa"/>
          </w:tcPr>
          <w:p w14:paraId="1FD8D22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99.95%</w:t>
            </w:r>
          </w:p>
        </w:tc>
        <w:tc>
          <w:tcPr>
            <w:tcW w:w="5580" w:type="dxa"/>
          </w:tcPr>
          <w:p w14:paraId="5C0239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301B7C9" w14:textId="77777777" w:rsidTr="00630959">
        <w:trPr>
          <w:trHeight w:val="249"/>
        </w:trPr>
        <w:tc>
          <w:tcPr>
            <w:tcW w:w="5220" w:type="dxa"/>
          </w:tcPr>
          <w:p w14:paraId="03F4822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5632B97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End w:id="388"/>
    <w:bookmarkEnd w:id="389"/>
    <w:bookmarkEnd w:id="390"/>
    <w:bookmarkEnd w:id="391"/>
    <w:bookmarkEnd w:id="392"/>
    <w:p w14:paraId="23F484A5"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69173B2" w14:textId="77777777" w:rsidR="00610507" w:rsidRPr="00A007BA" w:rsidRDefault="00610507" w:rsidP="0014122D">
      <w:pPr>
        <w:pStyle w:val="ProductList-Offering2Heading"/>
        <w:rPr>
          <w:rFonts w:cstheme="majorHAnsi"/>
        </w:rPr>
      </w:pPr>
      <w:bookmarkStart w:id="397" w:name="_Toc165043796"/>
      <w:r w:rsidRPr="00A007BA">
        <w:rPr>
          <w:rFonts w:cstheme="majorHAnsi"/>
        </w:rPr>
        <w:t>Azure Web PubSub</w:t>
      </w:r>
      <w:bookmarkEnd w:id="397"/>
    </w:p>
    <w:p w14:paraId="451077FD"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附加定义</w:t>
      </w:r>
    </w:p>
    <w:p w14:paraId="23D7F65C"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服务端点</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是指服务器或客户端用于访问</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服务以执行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事务的主机名。</w:t>
      </w:r>
    </w:p>
    <w:p w14:paraId="2F12EBE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 xml:space="preserve">Web PubSub </w:t>
      </w:r>
      <w:r w:rsidR="00610507" w:rsidRPr="00E06DA2">
        <w:rPr>
          <w:rFonts w:asciiTheme="minorHAnsi" w:hAnsiTheme="minorHAnsi" w:cstheme="minorHAnsi"/>
          <w:b/>
          <w:bCs/>
          <w:color w:val="00188F"/>
          <w:sz w:val="18"/>
          <w:lang w:val="zh-CN" w:eastAsia="zh-CN" w:bidi="zh-CN"/>
        </w:rPr>
        <w:t>事务</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从客户端发送到服务器或通过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服务端点从服务器发送到客户端的事务请求集。这些事务请求包括在服务器</w:t>
      </w:r>
      <w:r w:rsidR="00610507" w:rsidRPr="00E06DA2">
        <w:rPr>
          <w:rFonts w:asciiTheme="minorHAnsi" w:hAnsiTheme="minorHAnsi" w:cstheme="minorHAnsi"/>
          <w:sz w:val="18"/>
          <w:lang w:val="zh-CN" w:eastAsia="zh-CN" w:bidi="zh-CN"/>
        </w:rPr>
        <w:t>/</w:t>
      </w:r>
      <w:r w:rsidR="00610507" w:rsidRPr="00E06DA2">
        <w:rPr>
          <w:rFonts w:asciiTheme="minorHAnsi" w:hAnsiTheme="minorHAnsi" w:cstheme="minorHAnsi"/>
          <w:sz w:val="18"/>
          <w:lang w:val="zh-CN" w:eastAsia="zh-CN" w:bidi="zh-CN"/>
        </w:rPr>
        <w:t>客户端和</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服务端点之间建立连接或通过</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服务端点发送消息。</w:t>
      </w:r>
    </w:p>
    <w:p w14:paraId="03F0FDE0" w14:textId="77777777" w:rsidR="00610507" w:rsidRPr="0063095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F481EA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Web PubSub </w:t>
      </w:r>
      <w:r w:rsidRPr="00E06DA2">
        <w:rPr>
          <w:rFonts w:asciiTheme="minorHAnsi" w:hAnsiTheme="minorHAnsi" w:cstheme="minorHAnsi"/>
          <w:b/>
          <w:bCs/>
          <w:color w:val="00188F"/>
          <w:sz w:val="18"/>
          <w:lang w:val="zh-CN" w:eastAsia="zh-CN" w:bidi="zh-CN"/>
        </w:rPr>
        <w:t>服务实例的正常服务时间计算和服务级别</w:t>
      </w:r>
    </w:p>
    <w:p w14:paraId="1CCC501F"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是指在一个适用期间内，客户在指定的</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服务的总分钟数。</w:t>
      </w:r>
    </w:p>
    <w:p w14:paraId="652A873B"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服务累计的最大可用分钟数内，</w:t>
      </w:r>
      <w:r w:rsidR="00610507" w:rsidRPr="00E06DA2">
        <w:rPr>
          <w:rFonts w:asciiTheme="minorHAnsi" w:hAnsiTheme="minorHAnsi" w:cstheme="minorHAnsi"/>
          <w:sz w:val="18"/>
          <w:lang w:val="zh-CN" w:eastAsia="zh-CN" w:bidi="zh-CN"/>
        </w:rPr>
        <w:t xml:space="preserve">Web PubSub </w:t>
      </w:r>
      <w:r w:rsidR="00610507" w:rsidRPr="00E06DA2">
        <w:rPr>
          <w:rFonts w:asciiTheme="minorHAnsi" w:hAnsiTheme="minorHAnsi" w:cstheme="minorHAnsi"/>
          <w:sz w:val="18"/>
          <w:lang w:val="zh-CN" w:eastAsia="zh-CN" w:bidi="zh-CN"/>
        </w:rPr>
        <w:t>服务不可用的分钟数。如果在某一分钟内，所有发送</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事务的尝试均返回错误代码，或者没有返回成功代码，则认为在这一分钟内</w:t>
      </w:r>
      <w:r w:rsidR="00610507" w:rsidRPr="00E06DA2">
        <w:rPr>
          <w:rFonts w:asciiTheme="minorHAnsi" w:hAnsiTheme="minorHAnsi" w:cstheme="minorHAnsi"/>
          <w:sz w:val="18"/>
          <w:lang w:val="zh-CN" w:eastAsia="zh-CN" w:bidi="zh-CN"/>
        </w:rPr>
        <w:t xml:space="preserve"> Web PubSub </w:t>
      </w:r>
      <w:r w:rsidR="00610507" w:rsidRPr="00E06DA2">
        <w:rPr>
          <w:rFonts w:asciiTheme="minorHAnsi" w:hAnsiTheme="minorHAnsi" w:cstheme="minorHAnsi"/>
          <w:sz w:val="18"/>
          <w:lang w:val="zh-CN" w:eastAsia="zh-CN" w:bidi="zh-CN"/>
        </w:rPr>
        <w:t>服务不可用。</w:t>
      </w:r>
    </w:p>
    <w:p w14:paraId="2B92D7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 xml:space="preserve">Web PubSub </w:t>
      </w:r>
      <w:r w:rsidRPr="00E06DA2">
        <w:rPr>
          <w:rFonts w:asciiTheme="minorHAnsi" w:hAnsiTheme="minorHAnsi" w:cstheme="minorHAnsi"/>
          <w:sz w:val="18"/>
          <w:lang w:val="zh-CN" w:eastAsia="zh-CN" w:bidi="zh-CN"/>
        </w:rPr>
        <w:t>服务的</w:t>
      </w:r>
      <w:r w:rsidR="00A066F8" w:rsidRPr="00E06DA2">
        <w:rPr>
          <w:rFonts w:asciiTheme="minorHAnsi" w:hAnsiTheme="minorHAnsi" w:cstheme="minorHAnsi"/>
          <w:sz w:val="18"/>
          <w:lang w:eastAsia="zh-CN" w:bidi="zh-CN"/>
        </w:rPr>
        <w:t xml:space="preserve"> </w:t>
      </w:r>
      <w:r w:rsidR="00A066F8" w:rsidRPr="00E06DA2">
        <w:rPr>
          <w:rFonts w:asciiTheme="minorHAnsi" w:hAnsiTheme="minorHAnsi" w:cstheme="minorHAnsi"/>
          <w:sz w:val="18"/>
          <w:szCs w:val="18"/>
          <w:lang w:eastAsia="zh-CN"/>
        </w:rPr>
        <w:t>“</w:t>
      </w:r>
      <w:r w:rsidRPr="00E06DA2">
        <w:rPr>
          <w:rFonts w:asciiTheme="minorHAnsi" w:hAnsiTheme="minorHAnsi" w:cstheme="minorHAnsi"/>
          <w:b/>
          <w:bCs/>
          <w:color w:val="00188F"/>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计算方法为最大可用分钟减停机时间除以最大可用分钟。</w:t>
      </w:r>
    </w:p>
    <w:p w14:paraId="3B69ABC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正常服务时间百分比计算公式如下所示：</w:t>
      </w:r>
    </w:p>
    <w:p w14:paraId="7FEE432D" w14:textId="77777777" w:rsidR="00610507" w:rsidRPr="00E06DA2" w:rsidRDefault="00000000" w:rsidP="00A066F8">
      <w:pPr>
        <w:spacing w:after="160" w:line="259" w:lineRule="auto"/>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729416E5" w14:textId="77777777" w:rsidR="00610507" w:rsidRPr="00E06DA2" w:rsidRDefault="00610507" w:rsidP="00A066F8">
      <w:pPr>
        <w:tabs>
          <w:tab w:val="left" w:pos="360"/>
          <w:tab w:val="left" w:pos="720"/>
          <w:tab w:val="left" w:pos="1080"/>
        </w:tabs>
        <w:spacing w:before="240"/>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以下服务级别和服务额度适用于客户对</w:t>
      </w:r>
      <w:r w:rsidRPr="00E06DA2">
        <w:rPr>
          <w:rFonts w:asciiTheme="minorHAnsi" w:hAnsiTheme="minorHAnsi" w:cstheme="minorHAnsi"/>
          <w:b/>
          <w:bCs/>
          <w:color w:val="00188F"/>
          <w:sz w:val="18"/>
          <w:lang w:val="zh-CN" w:eastAsia="zh-CN" w:bidi="zh-CN"/>
        </w:rPr>
        <w:t xml:space="preserve"> Web PubSub </w:t>
      </w:r>
      <w:r w:rsidRPr="00E06DA2">
        <w:rPr>
          <w:rFonts w:asciiTheme="minorHAnsi" w:hAnsiTheme="minorHAnsi" w:cstheme="minorHAnsi"/>
          <w:b/>
          <w:bCs/>
          <w:color w:val="00188F"/>
          <w:sz w:val="18"/>
          <w:lang w:val="zh-CN" w:eastAsia="zh-CN" w:bidi="zh-CN"/>
        </w:rPr>
        <w:t>服务标准层级的使用：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610507" w:rsidRPr="00E06DA2" w14:paraId="4CC5BCC4" w14:textId="77777777" w:rsidTr="00630959">
        <w:trPr>
          <w:trHeight w:val="249"/>
          <w:tblHeader/>
        </w:trPr>
        <w:tc>
          <w:tcPr>
            <w:tcW w:w="5220" w:type="dxa"/>
            <w:shd w:val="clear" w:color="auto" w:fill="0072C6"/>
          </w:tcPr>
          <w:p w14:paraId="363F51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580" w:type="dxa"/>
            <w:shd w:val="clear" w:color="auto" w:fill="0072C6"/>
          </w:tcPr>
          <w:p w14:paraId="362BE3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2895012" w14:textId="77777777" w:rsidTr="00630959">
        <w:trPr>
          <w:trHeight w:val="242"/>
        </w:trPr>
        <w:tc>
          <w:tcPr>
            <w:tcW w:w="5220" w:type="dxa"/>
          </w:tcPr>
          <w:p w14:paraId="58E7808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580" w:type="dxa"/>
          </w:tcPr>
          <w:p w14:paraId="443B506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1E885CD" w14:textId="77777777" w:rsidTr="00630959">
        <w:trPr>
          <w:trHeight w:val="249"/>
        </w:trPr>
        <w:tc>
          <w:tcPr>
            <w:tcW w:w="5220" w:type="dxa"/>
          </w:tcPr>
          <w:p w14:paraId="58D1A0A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580" w:type="dxa"/>
          </w:tcPr>
          <w:p w14:paraId="7D0CDF8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061ED35" w14:textId="4757A1BB" w:rsidR="00610507" w:rsidRPr="00E06DA2" w:rsidRDefault="00000000" w:rsidP="00610507">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OC" w:tooltip="目录" w:history="1">
        <w:r w:rsidR="00610507" w:rsidRPr="00E06DA2">
          <w:rPr>
            <w:rFonts w:asciiTheme="minorHAnsi" w:hAnsiTheme="minorHAnsi" w:cstheme="minorHAnsi"/>
            <w:color w:val="0563C1" w:themeColor="hyperlink"/>
            <w:sz w:val="16"/>
            <w:szCs w:val="16"/>
            <w:u w:val="single"/>
            <w:lang w:val="zh-CN" w:eastAsia="zh-CN" w:bidi="zh-CN"/>
          </w:rPr>
          <w:t>目录</w:t>
        </w:r>
      </w:hyperlink>
      <w:r w:rsidR="00610507" w:rsidRPr="00E06DA2">
        <w:rPr>
          <w:rFonts w:asciiTheme="minorHAnsi" w:hAnsiTheme="minorHAnsi" w:cstheme="minorHAnsi"/>
          <w:sz w:val="16"/>
          <w:szCs w:val="16"/>
          <w:lang w:val="zh-CN" w:eastAsia="zh-CN" w:bidi="zh-CN"/>
        </w:rPr>
        <w:t>/</w:t>
      </w:r>
      <w:hyperlink w:anchor="Definitions" w:tooltip="定义" w:history="1">
        <w:r w:rsidR="00610507" w:rsidRPr="00E06DA2">
          <w:rPr>
            <w:rFonts w:asciiTheme="minorHAnsi" w:hAnsiTheme="minorHAnsi" w:cstheme="minorHAnsi"/>
            <w:color w:val="0563C1" w:themeColor="hyperlink"/>
            <w:sz w:val="16"/>
            <w:szCs w:val="16"/>
            <w:u w:val="single"/>
            <w:lang w:val="zh-CN" w:eastAsia="zh-CN" w:bidi="zh-CN"/>
          </w:rPr>
          <w:t>定义</w:t>
        </w:r>
      </w:hyperlink>
    </w:p>
    <w:p w14:paraId="47D5B4BD" w14:textId="77777777" w:rsidR="00610507" w:rsidRPr="00E53FCE" w:rsidRDefault="00610507" w:rsidP="0014122D">
      <w:pPr>
        <w:pStyle w:val="ProductList-Offering2Heading"/>
        <w:rPr>
          <w:rFonts w:cstheme="majorHAnsi"/>
        </w:rPr>
      </w:pPr>
      <w:bookmarkStart w:id="398" w:name="_Toc165043797"/>
      <w:r w:rsidRPr="00E53FCE">
        <w:rPr>
          <w:rFonts w:cstheme="majorHAnsi"/>
        </w:rPr>
        <w:t xml:space="preserve">Windows 10 IoT </w:t>
      </w:r>
      <w:r w:rsidRPr="00E53FCE">
        <w:rPr>
          <w:rFonts w:cstheme="majorHAnsi"/>
        </w:rPr>
        <w:t>核心版服务</w:t>
      </w:r>
      <w:bookmarkEnd w:id="398"/>
    </w:p>
    <w:p w14:paraId="6C839020"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 xml:space="preserve">Windows 10 IoT </w:t>
      </w:r>
      <w:r w:rsidRPr="00E06DA2">
        <w:rPr>
          <w:rFonts w:asciiTheme="minorHAnsi" w:hAnsiTheme="minorHAnsi" w:cstheme="minorHAnsi"/>
          <w:b/>
          <w:bCs/>
          <w:color w:val="00188F"/>
          <w:sz w:val="18"/>
          <w:lang w:val="zh-CN" w:eastAsia="zh-CN" w:bidi="zh-CN"/>
        </w:rPr>
        <w:t>核心版服务正常服务时间计算和服务层级</w:t>
      </w:r>
    </w:p>
    <w:p w14:paraId="0E3CFF35"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是指在一个适用期间内，客户在</w:t>
      </w:r>
      <w:r w:rsidR="00610507" w:rsidRPr="00E06DA2">
        <w:rPr>
          <w:rFonts w:asciiTheme="minorHAnsi" w:hAnsiTheme="minorHAnsi" w:cstheme="minorHAnsi"/>
          <w:sz w:val="18"/>
          <w:lang w:val="zh-CN" w:eastAsia="zh-CN" w:bidi="zh-CN"/>
        </w:rPr>
        <w:t xml:space="preserve"> Microsoft Azure </w:t>
      </w:r>
      <w:r w:rsidR="00610507" w:rsidRPr="00E06DA2">
        <w:rPr>
          <w:rFonts w:asciiTheme="minorHAnsi" w:hAnsiTheme="minorHAnsi" w:cstheme="minorHAnsi"/>
          <w:sz w:val="18"/>
          <w:lang w:val="zh-CN" w:eastAsia="zh-CN" w:bidi="zh-CN"/>
        </w:rPr>
        <w:t>订阅中部署了指定</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核心版服务的总分钟数。</w:t>
      </w:r>
    </w:p>
    <w:p w14:paraId="5517572A"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是指在最大可用分钟数内，</w:t>
      </w:r>
      <w:r w:rsidR="00610507" w:rsidRPr="00E06DA2">
        <w:rPr>
          <w:rFonts w:asciiTheme="minorHAnsi" w:hAnsiTheme="minorHAnsi" w:cstheme="minorHAnsi"/>
          <w:sz w:val="18"/>
          <w:lang w:val="zh-CN" w:eastAsia="zh-CN" w:bidi="zh-CN"/>
        </w:rPr>
        <w:t xml:space="preserve">Windows 10 IoT </w:t>
      </w:r>
      <w:r w:rsidR="00610507" w:rsidRPr="00E06DA2">
        <w:rPr>
          <w:rFonts w:asciiTheme="minorHAnsi" w:hAnsiTheme="minorHAnsi" w:cstheme="minorHAnsi"/>
          <w:sz w:val="18"/>
          <w:lang w:val="zh-CN" w:eastAsia="zh-CN" w:bidi="zh-CN"/>
        </w:rPr>
        <w:t>核心版服务不可用的总分钟数。在某一分钟内，如果所有旨在登录设备更新中心或在设备更新中心内执行操作的连续尝试均返回错误代码，或者在两分钟内没有返回成功代码，则认为指定的</w:t>
      </w:r>
      <w:r w:rsidR="00610507" w:rsidRPr="00E06DA2">
        <w:rPr>
          <w:rFonts w:asciiTheme="minorHAnsi" w:hAnsiTheme="minorHAnsi" w:cstheme="minorHAnsi"/>
          <w:sz w:val="18"/>
          <w:lang w:val="zh-CN" w:eastAsia="zh-CN" w:bidi="zh-CN"/>
        </w:rPr>
        <w:t xml:space="preserve"> Windows 10 IoT </w:t>
      </w:r>
      <w:r w:rsidR="00610507" w:rsidRPr="00E06DA2">
        <w:rPr>
          <w:rFonts w:asciiTheme="minorHAnsi" w:hAnsiTheme="minorHAnsi" w:cstheme="minorHAnsi"/>
          <w:sz w:val="18"/>
          <w:lang w:val="zh-CN" w:eastAsia="zh-CN" w:bidi="zh-CN"/>
        </w:rPr>
        <w:t>核心版服务实例在这一分钟内不可用。</w:t>
      </w:r>
    </w:p>
    <w:p w14:paraId="7B77C7F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1A1F8F">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正常服务时间百分比使用以下公式计算：</w:t>
      </w:r>
    </w:p>
    <w:p w14:paraId="3D3F23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A354419"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28824940" w14:textId="77777777" w:rsidR="00610507" w:rsidRPr="00E06DA2" w:rsidRDefault="00610507" w:rsidP="00610507">
      <w:pPr>
        <w:keepNext/>
        <w:tabs>
          <w:tab w:val="left" w:pos="360"/>
          <w:tab w:val="left" w:pos="720"/>
          <w:tab w:val="left" w:pos="1080"/>
        </w:tabs>
        <w:rPr>
          <w:rFonts w:asciiTheme="minorHAnsi" w:hAnsiTheme="minorHAnsi" w:cstheme="minorHAnsi"/>
          <w:b/>
          <w:bCs/>
          <w:color w:val="00188F"/>
          <w:sz w:val="18"/>
          <w:lang w:val="zh-CN" w:eastAsia="zh-CN" w:bidi="zh-CN"/>
        </w:rPr>
      </w:pPr>
      <w:r w:rsidRPr="00E06DA2">
        <w:rPr>
          <w:rFonts w:asciiTheme="minorHAnsi" w:hAnsiTheme="minorHAnsi" w:cstheme="minorHAnsi"/>
          <w:b/>
          <w:bCs/>
          <w:color w:val="00188F"/>
          <w:sz w:val="18"/>
          <w:lang w:val="zh-CN" w:eastAsia="zh-CN" w:bidi="zh-CN"/>
        </w:rPr>
        <w:t>下列服务层级和服务额度适用于客户对</w:t>
      </w:r>
      <w:r w:rsidRPr="00E06DA2">
        <w:rPr>
          <w:rFonts w:asciiTheme="minorHAnsi" w:hAnsiTheme="minorHAnsi" w:cstheme="minorHAnsi"/>
          <w:b/>
          <w:bCs/>
          <w:color w:val="00188F"/>
          <w:sz w:val="18"/>
          <w:lang w:val="zh-CN" w:eastAsia="zh-CN" w:bidi="zh-CN"/>
        </w:rPr>
        <w:t xml:space="preserve"> Windows 10 IoT </w:t>
      </w:r>
      <w:r w:rsidRPr="00E06DA2">
        <w:rPr>
          <w:rFonts w:asciiTheme="minorHAnsi" w:hAnsiTheme="minorHAnsi" w:cstheme="minorHAnsi"/>
          <w:b/>
          <w:bCs/>
          <w:color w:val="00188F"/>
          <w:sz w:val="18"/>
          <w:lang w:val="zh-CN" w:eastAsia="zh-CN" w:bidi="zh-CN"/>
        </w:rPr>
        <w:t>核心版服务的使用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41B9C246" w14:textId="77777777" w:rsidTr="00C65A58">
        <w:trPr>
          <w:tblHeader/>
        </w:trPr>
        <w:tc>
          <w:tcPr>
            <w:tcW w:w="5400" w:type="dxa"/>
            <w:shd w:val="clear" w:color="auto" w:fill="0072C6"/>
          </w:tcPr>
          <w:p w14:paraId="2940F1B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B86E98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6AF83B9" w14:textId="77777777" w:rsidTr="00C65A58">
        <w:tc>
          <w:tcPr>
            <w:tcW w:w="5400" w:type="dxa"/>
          </w:tcPr>
          <w:p w14:paraId="0E5ED6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74FAD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017EC07D" w14:textId="77777777" w:rsidTr="00C65A58">
        <w:tc>
          <w:tcPr>
            <w:tcW w:w="5400" w:type="dxa"/>
          </w:tcPr>
          <w:p w14:paraId="465D378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2848D5"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76AB3C39"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232409E" w14:textId="4735ED1B" w:rsidR="00610507" w:rsidRPr="00E06DA2" w:rsidRDefault="00610507" w:rsidP="00CE7595">
      <w:pPr>
        <w:pStyle w:val="ProductList-OfferingGroupHeading"/>
        <w:keepNext/>
        <w:rPr>
          <w:rFonts w:asciiTheme="minorHAnsi" w:hAnsiTheme="minorHAnsi" w:cstheme="minorHAnsi"/>
        </w:rPr>
      </w:pPr>
      <w:bookmarkStart w:id="399" w:name="_Toc165043798"/>
      <w:r w:rsidRPr="00E06DA2">
        <w:rPr>
          <w:rFonts w:asciiTheme="minorHAnsi" w:hAnsiTheme="minorHAnsi" w:cstheme="minorHAnsi"/>
        </w:rPr>
        <w:t>其他在线服务</w:t>
      </w:r>
      <w:bookmarkEnd w:id="112"/>
      <w:bookmarkEnd w:id="399"/>
    </w:p>
    <w:p w14:paraId="7CE5B9E6" w14:textId="77777777" w:rsidR="00610507" w:rsidRPr="00C1026B" w:rsidRDefault="00610507" w:rsidP="0014122D">
      <w:pPr>
        <w:pStyle w:val="ProductList-Offering2Heading"/>
        <w:rPr>
          <w:rFonts w:cstheme="majorHAnsi"/>
        </w:rPr>
      </w:pPr>
      <w:bookmarkStart w:id="400" w:name="_Toc55920316"/>
      <w:bookmarkStart w:id="401" w:name="_Toc165043799"/>
      <w:bookmarkStart w:id="402" w:name="MicrosoftDefenderforIdentity"/>
      <w:bookmarkStart w:id="403" w:name="_Toc457821592"/>
      <w:r w:rsidRPr="00C1026B">
        <w:rPr>
          <w:rFonts w:cstheme="majorHAnsi"/>
        </w:rPr>
        <w:t>Microsoft Defender for Identity</w:t>
      </w:r>
      <w:bookmarkEnd w:id="400"/>
      <w:bookmarkEnd w:id="401"/>
    </w:p>
    <w:bookmarkEnd w:id="402"/>
    <w:p w14:paraId="141997D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9B7DB7">
        <w:rPr>
          <w:rFonts w:asciiTheme="minorHAnsi" w:hAnsiTheme="minorHAnsi" w:cstheme="minorHAnsi"/>
          <w:b/>
          <w:color w:val="00188F"/>
          <w:sz w:val="18"/>
          <w:lang w:val="zh-CN" w:eastAsia="zh-CN" w:bidi="zh-CN"/>
        </w:rPr>
        <w:t>：</w:t>
      </w:r>
    </w:p>
    <w:p w14:paraId="34E3643B" w14:textId="77777777" w:rsidR="00610507" w:rsidRPr="00E06DA2" w:rsidRDefault="00BF1364" w:rsidP="00610507">
      <w:pPr>
        <w:spacing w:line="259" w:lineRule="auto"/>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指用户无法访问</w:t>
      </w:r>
      <w:r w:rsidR="00610507" w:rsidRPr="00E06DA2">
        <w:rPr>
          <w:rFonts w:asciiTheme="minorHAnsi" w:hAnsiTheme="minorHAnsi" w:cstheme="minorHAnsi"/>
          <w:sz w:val="18"/>
          <w:lang w:val="zh-CN" w:eastAsia="zh-CN" w:bidi="zh-CN"/>
        </w:rPr>
        <w:t xml:space="preserve"> Microsoft Defender for Identity </w:t>
      </w:r>
      <w:r w:rsidR="00610507" w:rsidRPr="00E06DA2">
        <w:rPr>
          <w:rFonts w:asciiTheme="minorHAnsi" w:hAnsiTheme="minorHAnsi" w:cstheme="minorHAnsi"/>
          <w:sz w:val="18"/>
          <w:lang w:val="zh-CN" w:eastAsia="zh-CN" w:bidi="zh-CN"/>
        </w:rPr>
        <w:t>门户的任何时间段。</w:t>
      </w:r>
    </w:p>
    <w:p w14:paraId="128903B4" w14:textId="77777777" w:rsidR="00610507" w:rsidRPr="00E06DA2" w:rsidRDefault="00610507" w:rsidP="00610507">
      <w:pPr>
        <w:tabs>
          <w:tab w:val="left" w:pos="360"/>
          <w:tab w:val="left" w:pos="720"/>
          <w:tab w:val="left" w:pos="1080"/>
        </w:tabs>
        <w:rPr>
          <w:rFonts w:asciiTheme="minorHAnsi" w:hAnsiTheme="minorHAnsi" w:cstheme="minorHAnsi"/>
          <w:b/>
          <w:bCs/>
          <w:color w:val="00188F"/>
          <w:sz w:val="18"/>
          <w:lang w:val="zh-CN" w:eastAsia="zh-CN" w:bidi="zh-CN"/>
        </w:rPr>
      </w:pPr>
    </w:p>
    <w:p w14:paraId="2D5FC2D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正常服务时间百分比</w:t>
      </w:r>
      <w:r w:rsidRPr="009B7DB7">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DC1AF2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A6871B6"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33DF1C1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145C1C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p>
    <w:p w14:paraId="3C27A8D7"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6E030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69A1B1DF" w14:textId="77777777" w:rsidTr="00C65A58">
        <w:trPr>
          <w:tblHeader/>
        </w:trPr>
        <w:tc>
          <w:tcPr>
            <w:tcW w:w="5400" w:type="dxa"/>
            <w:shd w:val="clear" w:color="auto" w:fill="0072C6"/>
            <w:tcMar>
              <w:top w:w="0" w:type="dxa"/>
              <w:left w:w="108" w:type="dxa"/>
              <w:bottom w:w="0" w:type="dxa"/>
              <w:right w:w="108" w:type="dxa"/>
            </w:tcMar>
            <w:hideMark/>
          </w:tcPr>
          <w:p w14:paraId="588506C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02614BB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414E4271" w14:textId="77777777" w:rsidTr="00C65A58">
        <w:tc>
          <w:tcPr>
            <w:tcW w:w="5400" w:type="dxa"/>
            <w:tcMar>
              <w:top w:w="0" w:type="dxa"/>
              <w:left w:w="108" w:type="dxa"/>
              <w:bottom w:w="0" w:type="dxa"/>
              <w:right w:w="108" w:type="dxa"/>
            </w:tcMar>
            <w:hideMark/>
          </w:tcPr>
          <w:p w14:paraId="7B31996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8D793C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75B6023" w14:textId="77777777" w:rsidTr="00C65A58">
        <w:tc>
          <w:tcPr>
            <w:tcW w:w="5400" w:type="dxa"/>
            <w:tcMar>
              <w:top w:w="0" w:type="dxa"/>
              <w:left w:w="108" w:type="dxa"/>
              <w:bottom w:w="0" w:type="dxa"/>
              <w:right w:w="108" w:type="dxa"/>
            </w:tcMar>
            <w:hideMark/>
          </w:tcPr>
          <w:p w14:paraId="7257C58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C4111F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7840105"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E2802A5" w14:textId="77777777" w:rsidR="00610507" w:rsidRPr="00926812" w:rsidRDefault="00610507" w:rsidP="00CE7595">
      <w:pPr>
        <w:pStyle w:val="ProductList-Offering2Heading"/>
        <w:keepNext w:val="0"/>
        <w:keepLines w:val="0"/>
        <w:pageBreakBefore/>
        <w:rPr>
          <w:rFonts w:cstheme="majorHAnsi"/>
        </w:rPr>
      </w:pPr>
      <w:bookmarkStart w:id="404" w:name="_Toc165043800"/>
      <w:r w:rsidRPr="00926812">
        <w:rPr>
          <w:rFonts w:cstheme="majorHAnsi"/>
        </w:rPr>
        <w:t>Microsoft Defender for IoT</w:t>
      </w:r>
      <w:bookmarkEnd w:id="404"/>
    </w:p>
    <w:p w14:paraId="6FFA48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附加定义</w:t>
      </w:r>
      <w:r w:rsidRPr="00AF2D79">
        <w:rPr>
          <w:rFonts w:asciiTheme="minorHAnsi" w:hAnsiTheme="minorHAnsi" w:cstheme="minorHAnsi"/>
          <w:b/>
          <w:color w:val="00188F"/>
          <w:sz w:val="18"/>
          <w:lang w:val="zh-CN" w:eastAsia="zh-CN" w:bidi="zh-CN"/>
        </w:rPr>
        <w:t>：</w:t>
      </w:r>
    </w:p>
    <w:p w14:paraId="6FA96D49"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是指在一个适用期间内，</w:t>
      </w:r>
      <w:r w:rsidR="00610507" w:rsidRPr="00E06DA2">
        <w:rPr>
          <w:rFonts w:asciiTheme="minorHAnsi" w:hAnsiTheme="minorHAnsi" w:cstheme="minorHAnsi"/>
          <w:sz w:val="18"/>
          <w:lang w:val="zh-CN" w:eastAsia="zh-CN" w:bidi="zh-CN"/>
        </w:rPr>
        <w:t xml:space="preserve">Microsoft Defender for IoT </w:t>
      </w:r>
      <w:r w:rsidR="00610507" w:rsidRPr="00E06DA2">
        <w:rPr>
          <w:rFonts w:asciiTheme="minorHAnsi" w:hAnsiTheme="minorHAnsi" w:cstheme="minorHAnsi"/>
          <w:sz w:val="18"/>
          <w:lang w:val="zh-CN" w:eastAsia="zh-CN" w:bidi="zh-CN"/>
        </w:rPr>
        <w:t>门户的总累计分钟数。最大可用分钟数从成功完成加入过程后创建订阅的时间开始计算。</w:t>
      </w:r>
    </w:p>
    <w:p w14:paraId="51D26D66"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bCs/>
          <w:color w:val="00188F"/>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指客户即使在拥有相应权限和可用的有效许可的情况下也无法访问</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门户任意部分的总分钟数。</w:t>
      </w:r>
      <w:r w:rsidR="00610507" w:rsidRPr="00E06DA2">
        <w:rPr>
          <w:rFonts w:asciiTheme="minorHAnsi" w:hAnsiTheme="minorHAnsi" w:cstheme="minorHAnsi"/>
          <w:sz w:val="18"/>
          <w:lang w:val="zh-CN" w:eastAsia="zh-CN" w:bidi="zh-CN"/>
        </w:rPr>
        <w:t> </w:t>
      </w:r>
    </w:p>
    <w:p w14:paraId="10BBC0D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订阅</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表示特定于特定的</w:t>
      </w:r>
      <w:r w:rsidR="00610507" w:rsidRPr="00E06DA2">
        <w:rPr>
          <w:rFonts w:asciiTheme="minorHAnsi" w:hAnsiTheme="minorHAnsi" w:cstheme="minorHAnsi"/>
          <w:sz w:val="18"/>
          <w:lang w:val="zh-CN" w:eastAsia="zh-CN" w:bidi="zh-CN"/>
        </w:rPr>
        <w:t xml:space="preserve"> Microsoft Defender for IoT </w:t>
      </w:r>
      <w:r w:rsidR="00610507" w:rsidRPr="00E06DA2">
        <w:rPr>
          <w:rFonts w:asciiTheme="minorHAnsi" w:hAnsiTheme="minorHAnsi" w:cstheme="minorHAnsi"/>
          <w:sz w:val="18"/>
          <w:lang w:val="zh-CN" w:eastAsia="zh-CN" w:bidi="zh-CN"/>
        </w:rPr>
        <w:t>客户的云环境。</w:t>
      </w:r>
    </w:p>
    <w:p w14:paraId="0DE1C955" w14:textId="77777777" w:rsidR="00610507"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正常服务时间百分比</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停机时间以用户分钟数计量。即，对于适用期间，停机时间是该适用期间每个事件的持续时间（分钟数）的总和乘以受该事件影响的用户数量。正常服务时间百分比应使用以下公式计算：</w:t>
      </w:r>
    </w:p>
    <w:p w14:paraId="61E89ABB" w14:textId="77777777" w:rsidR="001B78C4" w:rsidRPr="001B78C4" w:rsidRDefault="001B78C4" w:rsidP="00610507">
      <w:pPr>
        <w:tabs>
          <w:tab w:val="left" w:pos="360"/>
          <w:tab w:val="left" w:pos="720"/>
          <w:tab w:val="left" w:pos="1080"/>
        </w:tabs>
        <w:rPr>
          <w:rFonts w:asciiTheme="minorHAnsi" w:hAnsiTheme="minorHAnsi" w:cstheme="minorHAnsi"/>
          <w:sz w:val="12"/>
          <w:szCs w:val="12"/>
          <w:lang w:val="zh-CN" w:eastAsia="zh-CN" w:bidi="zh-CN"/>
        </w:rPr>
      </w:pPr>
    </w:p>
    <w:p w14:paraId="29F57176" w14:textId="77777777" w:rsidR="00610507" w:rsidRPr="00E06DA2" w:rsidRDefault="00000000" w:rsidP="00630959">
      <w:pPr>
        <w:spacing w:before="120" w:after="120"/>
        <w:contextualSpacing/>
        <w:rPr>
          <w:rFonts w:asciiTheme="minorHAnsi" w:hAnsiTheme="minorHAnsi" w:cstheme="minorHAnsi"/>
          <w:i/>
          <w:sz w:val="12"/>
          <w:szCs w:val="12"/>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480E7C75"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0A40BF">
        <w:rPr>
          <w:rFonts w:asciiTheme="minorHAnsi" w:hAnsiTheme="minorHAnsi" w:cstheme="minorHAnsi"/>
          <w:b/>
          <w:color w:val="00188F"/>
          <w:sz w:val="18"/>
          <w:lang w:val="zh-CN" w:eastAsia="zh-CN" w:bidi="zh-CN"/>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10507" w:rsidRPr="00E06DA2" w14:paraId="2C24FBCE" w14:textId="77777777" w:rsidTr="00C65A58">
        <w:trPr>
          <w:tblHeader/>
        </w:trPr>
        <w:tc>
          <w:tcPr>
            <w:tcW w:w="5400" w:type="dxa"/>
            <w:shd w:val="clear" w:color="auto" w:fill="0072C6"/>
            <w:tcMar>
              <w:top w:w="0" w:type="dxa"/>
              <w:left w:w="108" w:type="dxa"/>
              <w:bottom w:w="0" w:type="dxa"/>
              <w:right w:w="108" w:type="dxa"/>
            </w:tcMar>
            <w:hideMark/>
          </w:tcPr>
          <w:p w14:paraId="6EC95E02"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3E2853D6"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0B9AC2DF" w14:textId="77777777" w:rsidTr="00C65A58">
        <w:tc>
          <w:tcPr>
            <w:tcW w:w="5400" w:type="dxa"/>
            <w:tcMar>
              <w:top w:w="0" w:type="dxa"/>
              <w:left w:w="108" w:type="dxa"/>
              <w:bottom w:w="0" w:type="dxa"/>
              <w:right w:w="108" w:type="dxa"/>
            </w:tcMar>
            <w:hideMark/>
          </w:tcPr>
          <w:p w14:paraId="21DCD71E"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3035661A"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554FB9D7" w14:textId="77777777" w:rsidTr="00C65A58">
        <w:tc>
          <w:tcPr>
            <w:tcW w:w="5400" w:type="dxa"/>
            <w:tcMar>
              <w:top w:w="0" w:type="dxa"/>
              <w:left w:w="108" w:type="dxa"/>
              <w:bottom w:w="0" w:type="dxa"/>
              <w:right w:w="108" w:type="dxa"/>
            </w:tcMar>
            <w:hideMark/>
          </w:tcPr>
          <w:p w14:paraId="4B32AD2B"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722A2163"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E9956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B882977" w14:textId="77777777" w:rsidR="00610507" w:rsidRPr="00E06DA2" w:rsidRDefault="00610507" w:rsidP="00610507">
      <w:pPr>
        <w:textAlignment w:val="baseline"/>
        <w:rPr>
          <w:rFonts w:asciiTheme="minorHAnsi" w:hAnsiTheme="minorHAnsi" w:cstheme="minorHAnsi"/>
          <w:sz w:val="18"/>
          <w:szCs w:val="18"/>
          <w:lang w:val="zh-CN" w:eastAsia="zh-CN" w:bidi="zh-CN"/>
        </w:rPr>
      </w:pPr>
      <w:r w:rsidRPr="00E06DA2">
        <w:rPr>
          <w:rFonts w:asciiTheme="minorHAnsi" w:hAnsiTheme="minorHAnsi" w:cstheme="minorHAnsi"/>
          <w:b/>
          <w:bCs/>
          <w:color w:val="00188F"/>
          <w:sz w:val="18"/>
          <w:szCs w:val="18"/>
          <w:lang w:val="zh-CN" w:eastAsia="zh-CN" w:bidi="zh-CN"/>
        </w:rPr>
        <w:t>服务级别例外</w:t>
      </w:r>
      <w:r w:rsidRPr="003E4481">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此</w:t>
      </w:r>
      <w:r w:rsidRPr="00E06DA2">
        <w:rPr>
          <w:rFonts w:asciiTheme="minorHAnsi" w:hAnsiTheme="minorHAnsi" w:cstheme="minorHAnsi"/>
          <w:sz w:val="18"/>
          <w:szCs w:val="18"/>
          <w:lang w:val="zh-CN" w:eastAsia="zh-CN" w:bidi="zh-CN"/>
        </w:rPr>
        <w:t xml:space="preserve"> SLA </w:t>
      </w:r>
      <w:r w:rsidRPr="00E06DA2">
        <w:rPr>
          <w:rFonts w:asciiTheme="minorHAnsi" w:hAnsiTheme="minorHAnsi" w:cstheme="minorHAnsi"/>
          <w:sz w:val="18"/>
          <w:szCs w:val="18"/>
          <w:lang w:val="zh-CN" w:eastAsia="zh-CN" w:bidi="zh-CN"/>
        </w:rPr>
        <w:t>不适用于传感器和安全代理等本地组件。</w:t>
      </w:r>
    </w:p>
    <w:p w14:paraId="01AB78C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2A45F74A" w14:textId="77777777" w:rsidR="00610507" w:rsidRPr="00BF29E2" w:rsidRDefault="00610507" w:rsidP="0014122D">
      <w:pPr>
        <w:pStyle w:val="ProductList-Offering2Heading"/>
        <w:rPr>
          <w:rFonts w:cstheme="majorHAnsi"/>
        </w:rPr>
      </w:pPr>
      <w:bookmarkStart w:id="405" w:name="_Toc165043801"/>
      <w:r w:rsidRPr="00BF29E2">
        <w:rPr>
          <w:rFonts w:cstheme="majorHAnsi"/>
        </w:rPr>
        <w:t>Bing Maps Enterprise Platform</w:t>
      </w:r>
      <w:bookmarkEnd w:id="403"/>
      <w:bookmarkEnd w:id="405"/>
    </w:p>
    <w:p w14:paraId="592C88C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A056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1C893D2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7FBAD60"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A0560">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6D371C2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640140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34D4728"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16AF91B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p>
    <w:p w14:paraId="6874E3B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DA36F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78D5D2D" w14:textId="77777777" w:rsidTr="00C65A58">
        <w:trPr>
          <w:tblHeader/>
        </w:trPr>
        <w:tc>
          <w:tcPr>
            <w:tcW w:w="5400" w:type="dxa"/>
            <w:shd w:val="clear" w:color="auto" w:fill="0072C6"/>
          </w:tcPr>
          <w:p w14:paraId="6750574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030B49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DCF7B59" w14:textId="77777777" w:rsidTr="00C65A58">
        <w:tc>
          <w:tcPr>
            <w:tcW w:w="5400" w:type="dxa"/>
          </w:tcPr>
          <w:p w14:paraId="453C4A0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4F1081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8D26C5B" w14:textId="77777777" w:rsidTr="00C65A58">
        <w:tc>
          <w:tcPr>
            <w:tcW w:w="5400" w:type="dxa"/>
          </w:tcPr>
          <w:p w14:paraId="3BBBD2E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F9601D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1C930416" w14:textId="77777777" w:rsidTr="00C65A58">
        <w:tc>
          <w:tcPr>
            <w:tcW w:w="5400" w:type="dxa"/>
          </w:tcPr>
          <w:p w14:paraId="2B93963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F63D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F107A3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2D48A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AC797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5248084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0716F3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6" w:name="_Toc413421605"/>
    <w:bookmarkStart w:id="407" w:name="_Toc457821593"/>
    <w:p w14:paraId="0AC392E1"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0BE680AE" w14:textId="77777777" w:rsidR="00610507" w:rsidRPr="00C02CD3" w:rsidRDefault="00610507" w:rsidP="0014122D">
      <w:pPr>
        <w:pStyle w:val="ProductList-Offering2Heading"/>
        <w:rPr>
          <w:rFonts w:cstheme="majorHAnsi"/>
        </w:rPr>
      </w:pPr>
      <w:bookmarkStart w:id="408" w:name="_Toc165043802"/>
      <w:r w:rsidRPr="00C02CD3">
        <w:rPr>
          <w:rFonts w:cstheme="majorHAnsi"/>
        </w:rPr>
        <w:t>Bing Maps Mobile Asset Management</w:t>
      </w:r>
      <w:bookmarkEnd w:id="406"/>
      <w:bookmarkEnd w:id="407"/>
      <w:bookmarkEnd w:id="408"/>
    </w:p>
    <w:p w14:paraId="24E35CD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4B1246">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微软数据中心测量的服务不可用的任何时间段，前提是您使用</w:t>
      </w:r>
      <w:r w:rsidRPr="00E06DA2">
        <w:rPr>
          <w:rFonts w:asciiTheme="minorHAnsi" w:hAnsiTheme="minorHAnsi" w:cstheme="minorHAnsi"/>
          <w:sz w:val="18"/>
          <w:lang w:val="zh-CN" w:eastAsia="zh-CN" w:bidi="zh-CN"/>
        </w:rPr>
        <w:t xml:space="preserve"> Bing Maps Platform SDK </w:t>
      </w:r>
      <w:r w:rsidRPr="00E06DA2">
        <w:rPr>
          <w:rFonts w:asciiTheme="minorHAnsi" w:hAnsiTheme="minorHAnsi" w:cstheme="minorHAnsi"/>
          <w:sz w:val="18"/>
          <w:lang w:val="zh-CN" w:eastAsia="zh-CN" w:bidi="zh-CN"/>
        </w:rPr>
        <w:t>中记录的访问、身份验证和跟踪方法访问服务。</w:t>
      </w:r>
    </w:p>
    <w:p w14:paraId="416E795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6316CB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4F7489">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7123D90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74AD99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5D8B0252"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是指在适用期间内，上述服务的某些方面不可用的总分钟数。</w:t>
      </w:r>
    </w:p>
    <w:p w14:paraId="38E4FD0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CBA4F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8A315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E3985D3" w14:textId="77777777" w:rsidTr="00C65A58">
        <w:trPr>
          <w:tblHeader/>
        </w:trPr>
        <w:tc>
          <w:tcPr>
            <w:tcW w:w="5400" w:type="dxa"/>
            <w:shd w:val="clear" w:color="auto" w:fill="0072C6"/>
          </w:tcPr>
          <w:p w14:paraId="7684BD7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D659CB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C8F6199" w14:textId="77777777" w:rsidTr="00C65A58">
        <w:tc>
          <w:tcPr>
            <w:tcW w:w="5400" w:type="dxa"/>
          </w:tcPr>
          <w:p w14:paraId="1FCFC0B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002167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5C159C5" w14:textId="77777777" w:rsidTr="00C65A58">
        <w:tc>
          <w:tcPr>
            <w:tcW w:w="5400" w:type="dxa"/>
          </w:tcPr>
          <w:p w14:paraId="439FF35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A4720C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6B54D2A" w14:textId="77777777" w:rsidTr="00C65A58">
        <w:tc>
          <w:tcPr>
            <w:tcW w:w="5400" w:type="dxa"/>
          </w:tcPr>
          <w:p w14:paraId="259DAE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D3BB5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545E419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F07F97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747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此</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不适用于通过开放式价值和开放式价值订购批量许可协议购买的</w:t>
      </w:r>
      <w:r w:rsidRPr="00E06DA2">
        <w:rPr>
          <w:rFonts w:asciiTheme="minorHAnsi" w:hAnsiTheme="minorHAnsi" w:cstheme="minorHAnsi"/>
          <w:sz w:val="18"/>
          <w:lang w:val="zh-CN" w:eastAsia="zh-CN" w:bidi="zh-CN"/>
        </w:rPr>
        <w:t xml:space="preserve"> Bing Maps Enterprise Platform</w:t>
      </w:r>
      <w:r w:rsidRPr="00E06DA2">
        <w:rPr>
          <w:rFonts w:asciiTheme="minorHAnsi" w:hAnsiTheme="minorHAnsi" w:cstheme="minorHAnsi"/>
          <w:sz w:val="18"/>
          <w:lang w:val="zh-CN" w:eastAsia="zh-CN" w:bidi="zh-CN"/>
        </w:rPr>
        <w:t>。</w:t>
      </w:r>
    </w:p>
    <w:p w14:paraId="2FF9B3A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96EDA34"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以下情况下，服务额度不适用：</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您未在</w:t>
      </w:r>
      <w:r w:rsidRPr="00E06DA2">
        <w:rPr>
          <w:rFonts w:asciiTheme="minorHAnsi" w:hAnsiTheme="minorHAnsi" w:cstheme="minorHAnsi"/>
          <w:sz w:val="18"/>
          <w:lang w:val="zh-CN" w:eastAsia="zh-CN" w:bidi="zh-CN"/>
        </w:rPr>
        <w:t xml:space="preserve"> Bing Maps Platform API </w:t>
      </w:r>
      <w:r w:rsidRPr="00E06DA2">
        <w:rPr>
          <w:rFonts w:asciiTheme="minorHAnsi" w:hAnsiTheme="minorHAnsi" w:cstheme="minorHAnsi"/>
          <w:sz w:val="18"/>
          <w:lang w:val="zh-CN" w:eastAsia="zh-CN" w:bidi="zh-CN"/>
        </w:rPr>
        <w:t>的使用条款规定的时间内实施任何服务更新；并且</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您未至少提前</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九十</w:t>
      </w:r>
      <w:r w:rsidRPr="00E06DA2">
        <w:rPr>
          <w:rFonts w:asciiTheme="minorHAnsi" w:hAnsiTheme="minorHAnsi" w:cstheme="minorHAnsi"/>
          <w:sz w:val="18"/>
          <w:lang w:val="zh-CN" w:eastAsia="zh-CN" w:bidi="zh-CN"/>
        </w:rPr>
        <w:t xml:space="preserve"> (90) </w:t>
      </w:r>
      <w:r w:rsidRPr="00E06DA2">
        <w:rPr>
          <w:rFonts w:asciiTheme="minorHAnsi" w:hAnsiTheme="minorHAnsi" w:cstheme="minorHAnsi"/>
          <w:sz w:val="18"/>
          <w:lang w:val="zh-CN" w:eastAsia="zh-CN" w:bidi="zh-CN"/>
        </w:rPr>
        <w:t>天通知微软任何已知的重大使用量增加，重大使用量增加是指比前一个适用期间的使用量多</w:t>
      </w:r>
      <w:r w:rsidRPr="00E06DA2">
        <w:rPr>
          <w:rFonts w:asciiTheme="minorHAnsi" w:hAnsiTheme="minorHAnsi" w:cstheme="minorHAnsi"/>
          <w:sz w:val="18"/>
          <w:lang w:val="zh-CN" w:eastAsia="zh-CN" w:bidi="zh-CN"/>
        </w:rPr>
        <w:t xml:space="preserve"> 50% </w:t>
      </w:r>
      <w:r w:rsidRPr="00E06DA2">
        <w:rPr>
          <w:rFonts w:asciiTheme="minorHAnsi" w:hAnsiTheme="minorHAnsi" w:cstheme="minorHAnsi"/>
          <w:sz w:val="18"/>
          <w:lang w:val="zh-CN" w:eastAsia="zh-CN" w:bidi="zh-CN"/>
        </w:rPr>
        <w:t>或更多。</w:t>
      </w:r>
    </w:p>
    <w:bookmarkStart w:id="409" w:name="Intune"/>
    <w:bookmarkStart w:id="410" w:name="PowerBIPro"/>
    <w:p w14:paraId="4CB5B503"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71EE0FCD" w14:textId="77777777" w:rsidR="00610507" w:rsidRPr="00285618" w:rsidRDefault="00610507" w:rsidP="0014122D">
      <w:pPr>
        <w:pStyle w:val="ProductList-Offering2Heading"/>
        <w:rPr>
          <w:rFonts w:cstheme="majorHAnsi"/>
        </w:rPr>
      </w:pPr>
      <w:bookmarkStart w:id="411" w:name="_Toc165043803"/>
      <w:r w:rsidRPr="00285618">
        <w:rPr>
          <w:rFonts w:cstheme="majorHAnsi"/>
        </w:rPr>
        <w:t>Microsoft Cloud App Security</w:t>
      </w:r>
      <w:bookmarkEnd w:id="411"/>
    </w:p>
    <w:p w14:paraId="54E111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3743B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客户的</w:t>
      </w:r>
      <w:r w:rsidRPr="00E06DA2">
        <w:rPr>
          <w:rFonts w:asciiTheme="minorHAnsi" w:hAnsiTheme="minorHAnsi" w:cstheme="minorHAnsi"/>
          <w:sz w:val="18"/>
          <w:lang w:val="zh-CN" w:eastAsia="zh-CN" w:bidi="zh-CN"/>
        </w:rPr>
        <w:t xml:space="preserve"> IT </w:t>
      </w:r>
      <w:r w:rsidRPr="00E06DA2">
        <w:rPr>
          <w:rFonts w:asciiTheme="minorHAnsi" w:hAnsiTheme="minorHAnsi" w:cstheme="minorHAnsi"/>
          <w:sz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lang w:val="zh-CN" w:eastAsia="zh-CN" w:bidi="zh-CN"/>
        </w:rPr>
        <w:t xml:space="preserve"> </w:t>
      </w:r>
      <w:r w:rsidR="00A066F8" w:rsidRPr="00E06DA2">
        <w:rPr>
          <w:rFonts w:asciiTheme="minorHAnsi" w:hAnsiTheme="minorHAnsi" w:cstheme="minorHAnsi"/>
          <w:sz w:val="18"/>
          <w:lang w:val="zh-CN" w:eastAsia="zh-CN" w:bidi="zh-CN"/>
        </w:rPr>
        <w:br/>
      </w:r>
      <w:r w:rsidRPr="00E06DA2">
        <w:rPr>
          <w:rFonts w:asciiTheme="minorHAnsi" w:hAnsiTheme="minorHAnsi" w:cstheme="minorHAnsi"/>
          <w:sz w:val="18"/>
          <w:lang w:val="zh-CN" w:eastAsia="zh-CN" w:bidi="zh-CN"/>
        </w:rPr>
        <w:t xml:space="preserve">10 </w:t>
      </w:r>
      <w:r w:rsidRPr="00E06DA2">
        <w:rPr>
          <w:rFonts w:asciiTheme="minorHAnsi" w:hAnsiTheme="minorHAnsi" w:cstheme="minorHAnsi"/>
          <w:sz w:val="18"/>
          <w:lang w:val="zh-CN" w:eastAsia="zh-CN" w:bidi="zh-CN"/>
        </w:rPr>
        <w:t>小时。</w:t>
      </w:r>
    </w:p>
    <w:p w14:paraId="59788A1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056263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3743B5">
        <w:rPr>
          <w:rFonts w:asciiTheme="minorHAnsi" w:hAnsiTheme="minorHAnsi" w:cstheme="minorHAnsi"/>
          <w:b/>
          <w:color w:val="00188F"/>
          <w:sz w:val="18"/>
          <w:lang w:val="zh-CN" w:eastAsia="zh-CN" w:bidi="zh-CN"/>
        </w:rPr>
        <w:t>：</w:t>
      </w:r>
      <w:r w:rsidR="00A066F8"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403E2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4067B35"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27B16E1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5CD947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689915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bCs/>
          <w:color w:val="00188F"/>
          <w:sz w:val="18"/>
          <w:lang w:val="zh-CN" w:eastAsia="zh-CN" w:bidi="zh-CN"/>
        </w:rPr>
        <w:t>服务额度</w:t>
      </w:r>
      <w:r w:rsidRPr="00FA4106">
        <w:rPr>
          <w:rFonts w:asciiTheme="minorHAnsi" w:hAnsiTheme="minorHAnsi" w:cstheme="minorHAnsi"/>
          <w:b/>
          <w:bCs/>
          <w:color w:val="00188F"/>
          <w:sz w:val="18"/>
          <w:lang w:val="zh-CN" w:eastAsia="zh-CN" w:bidi="zh-CN"/>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10507" w:rsidRPr="00E06DA2" w14:paraId="61995D3E" w14:textId="77777777" w:rsidTr="00C65A58">
        <w:trPr>
          <w:tblHeader/>
        </w:trPr>
        <w:tc>
          <w:tcPr>
            <w:tcW w:w="5400" w:type="dxa"/>
            <w:shd w:val="clear" w:color="auto" w:fill="0072C6"/>
            <w:tcMar>
              <w:top w:w="0" w:type="dxa"/>
              <w:left w:w="108" w:type="dxa"/>
              <w:bottom w:w="0" w:type="dxa"/>
              <w:right w:w="108" w:type="dxa"/>
            </w:tcMar>
            <w:hideMark/>
          </w:tcPr>
          <w:p w14:paraId="369A87E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正常服务时间百分比</w:t>
            </w:r>
          </w:p>
        </w:tc>
        <w:tc>
          <w:tcPr>
            <w:tcW w:w="5400" w:type="dxa"/>
            <w:shd w:val="clear" w:color="auto" w:fill="0072C6"/>
            <w:tcMar>
              <w:top w:w="0" w:type="dxa"/>
              <w:left w:w="108" w:type="dxa"/>
              <w:bottom w:w="0" w:type="dxa"/>
              <w:right w:w="108" w:type="dxa"/>
            </w:tcMar>
            <w:hideMark/>
          </w:tcPr>
          <w:p w14:paraId="615DABEC"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color w:val="FFFFFF"/>
                <w:sz w:val="16"/>
                <w:lang w:val="zh-CN" w:eastAsia="zh-CN" w:bidi="zh-CN"/>
              </w:rPr>
            </w:pPr>
            <w:r w:rsidRPr="00E06DA2">
              <w:rPr>
                <w:rFonts w:asciiTheme="minorHAnsi" w:hAnsiTheme="minorHAnsi" w:cstheme="minorHAnsi"/>
                <w:color w:val="FFFFFF"/>
                <w:sz w:val="16"/>
                <w:lang w:val="zh-CN" w:eastAsia="zh-CN" w:bidi="zh-CN"/>
              </w:rPr>
              <w:t>服务额度</w:t>
            </w:r>
          </w:p>
        </w:tc>
      </w:tr>
      <w:tr w:rsidR="00610507" w:rsidRPr="00E06DA2" w14:paraId="6E7FA684" w14:textId="77777777" w:rsidTr="00C65A58">
        <w:tc>
          <w:tcPr>
            <w:tcW w:w="5400" w:type="dxa"/>
            <w:tcMar>
              <w:top w:w="0" w:type="dxa"/>
              <w:left w:w="108" w:type="dxa"/>
              <w:bottom w:w="0" w:type="dxa"/>
              <w:right w:w="108" w:type="dxa"/>
            </w:tcMar>
            <w:hideMark/>
          </w:tcPr>
          <w:p w14:paraId="539AEB9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Mar>
              <w:top w:w="0" w:type="dxa"/>
              <w:left w:w="108" w:type="dxa"/>
              <w:bottom w:w="0" w:type="dxa"/>
              <w:right w:w="108" w:type="dxa"/>
            </w:tcMar>
            <w:hideMark/>
          </w:tcPr>
          <w:p w14:paraId="794BDD8F"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2103041C" w14:textId="77777777" w:rsidTr="00C65A58">
        <w:tc>
          <w:tcPr>
            <w:tcW w:w="5400" w:type="dxa"/>
            <w:tcMar>
              <w:top w:w="0" w:type="dxa"/>
              <w:left w:w="108" w:type="dxa"/>
              <w:bottom w:w="0" w:type="dxa"/>
              <w:right w:w="108" w:type="dxa"/>
            </w:tcMar>
            <w:hideMark/>
          </w:tcPr>
          <w:p w14:paraId="322401A0"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Mar>
              <w:top w:w="0" w:type="dxa"/>
              <w:left w:w="108" w:type="dxa"/>
              <w:bottom w:w="0" w:type="dxa"/>
              <w:right w:w="108" w:type="dxa"/>
            </w:tcMar>
            <w:hideMark/>
          </w:tcPr>
          <w:p w14:paraId="2A5F31B7" w14:textId="77777777" w:rsidR="00610507" w:rsidRPr="00E06DA2" w:rsidRDefault="00610507" w:rsidP="00610507">
            <w:pPr>
              <w:tabs>
                <w:tab w:val="left" w:pos="360"/>
                <w:tab w:val="left" w:pos="720"/>
                <w:tab w:val="left" w:pos="1080"/>
              </w:tabs>
              <w:spacing w:before="20" w:after="20" w:line="252" w:lineRule="auto"/>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0BC17CB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DA4A74" w14:textId="77777777" w:rsidR="00610507" w:rsidRPr="00E06DA2" w:rsidRDefault="00610507"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040C83">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通过</w:t>
      </w:r>
      <w:r w:rsidRPr="00E06DA2">
        <w:rPr>
          <w:rFonts w:asciiTheme="minorHAnsi" w:hAnsiTheme="minorHAnsi" w:cstheme="minorHAnsi"/>
          <w:sz w:val="18"/>
          <w:lang w:val="zh-CN" w:eastAsia="zh-CN" w:bidi="zh-CN"/>
        </w:rPr>
        <w:t xml:space="preserve"> API</w:t>
      </w:r>
      <w:r w:rsidRPr="00E06DA2">
        <w:rPr>
          <w:rFonts w:asciiTheme="minorHAnsi" w:hAnsiTheme="minorHAnsi" w:cstheme="minorHAnsi"/>
          <w:sz w:val="18"/>
          <w:lang w:val="zh-CN" w:eastAsia="zh-CN" w:bidi="zh-CN"/>
        </w:rPr>
        <w:t>（应用程序编程接口）为任何作为服务订购的一部分取得许可的服务提供更新的基于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Cloud App Security</w:t>
      </w:r>
      <w:r w:rsidRPr="00E06DA2">
        <w:rPr>
          <w:rFonts w:asciiTheme="minorHAnsi" w:hAnsiTheme="minorHAnsi" w:cstheme="minorHAnsi"/>
          <w:sz w:val="18"/>
          <w:lang w:val="zh-CN" w:eastAsia="zh-CN" w:bidi="zh-CN"/>
        </w:rPr>
        <w:t>）。</w:t>
      </w:r>
    </w:p>
    <w:p w14:paraId="0967130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52524ABC" w14:textId="77777777" w:rsidR="00610507" w:rsidRPr="005311A5" w:rsidRDefault="00610507" w:rsidP="0014122D">
      <w:pPr>
        <w:pStyle w:val="ProductList-Offering2Heading"/>
        <w:rPr>
          <w:rFonts w:cstheme="majorHAnsi"/>
        </w:rPr>
      </w:pPr>
      <w:bookmarkStart w:id="412" w:name="_Toc165043804"/>
      <w:r w:rsidRPr="005311A5">
        <w:rPr>
          <w:rFonts w:cstheme="majorHAnsi"/>
        </w:rPr>
        <w:t>Microsoft Power Automate</w:t>
      </w:r>
      <w:bookmarkEnd w:id="412"/>
    </w:p>
    <w:p w14:paraId="3A0A01E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851CC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用户流程无法连接</w:t>
      </w:r>
      <w:r w:rsidRPr="00E06DA2">
        <w:rPr>
          <w:rFonts w:asciiTheme="minorHAnsi" w:hAnsiTheme="minorHAnsi" w:cstheme="minorHAnsi"/>
          <w:sz w:val="18"/>
          <w:szCs w:val="18"/>
          <w:lang w:val="zh-CN" w:eastAsia="zh-CN" w:bidi="zh-CN"/>
        </w:rPr>
        <w:t xml:space="preserve"> Microsoft Internet </w:t>
      </w:r>
      <w:r w:rsidRPr="00E06DA2">
        <w:rPr>
          <w:rFonts w:asciiTheme="minorHAnsi" w:hAnsiTheme="minorHAnsi" w:cstheme="minorHAnsi"/>
          <w:sz w:val="18"/>
          <w:szCs w:val="18"/>
          <w:lang w:val="zh-CN" w:eastAsia="zh-CN" w:bidi="zh-CN"/>
        </w:rPr>
        <w:t>网关的任何时间段。</w:t>
      </w:r>
    </w:p>
    <w:p w14:paraId="2CF82BE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7B8F1B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851CCB">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D1EE2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4D24F35"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5335793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57858CC"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F362D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CF2A5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8D45475" w14:textId="77777777" w:rsidTr="00C65A58">
        <w:trPr>
          <w:tblHeader/>
        </w:trPr>
        <w:tc>
          <w:tcPr>
            <w:tcW w:w="5400" w:type="dxa"/>
            <w:shd w:val="clear" w:color="auto" w:fill="0072C6"/>
          </w:tcPr>
          <w:p w14:paraId="782314E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4E539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8B402F4" w14:textId="77777777" w:rsidTr="00C65A58">
        <w:tc>
          <w:tcPr>
            <w:tcW w:w="5400" w:type="dxa"/>
          </w:tcPr>
          <w:p w14:paraId="24B8CE5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60D1B90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DAE326A" w14:textId="77777777" w:rsidTr="00C65A58">
        <w:tc>
          <w:tcPr>
            <w:tcW w:w="5400" w:type="dxa"/>
          </w:tcPr>
          <w:p w14:paraId="5CE23A6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DE88E7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DB37665" w14:textId="77777777" w:rsidTr="00C65A58">
        <w:tc>
          <w:tcPr>
            <w:tcW w:w="5400" w:type="dxa"/>
          </w:tcPr>
          <w:p w14:paraId="6ED0D58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C9DD2F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4FE8D7D"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3A499F4" w14:textId="56B6BBFB" w:rsidR="00582481" w:rsidRPr="00582481" w:rsidRDefault="00582481" w:rsidP="0014122D">
      <w:pPr>
        <w:pStyle w:val="ProductList-Offering2Heading"/>
        <w:rPr>
          <w:rFonts w:cstheme="majorHAnsi"/>
          <w:lang w:val="en-US"/>
        </w:rPr>
      </w:pPr>
      <w:bookmarkStart w:id="413" w:name="_Toc165043805"/>
      <w:r w:rsidRPr="005311A5">
        <w:rPr>
          <w:rFonts w:cstheme="majorHAnsi"/>
        </w:rPr>
        <w:t>Microsoft Power</w:t>
      </w:r>
      <w:r>
        <w:rPr>
          <w:rFonts w:cstheme="majorHAnsi"/>
          <w:lang w:val="en-US"/>
        </w:rPr>
        <w:t xml:space="preserve"> Pages</w:t>
      </w:r>
      <w:bookmarkEnd w:id="413"/>
    </w:p>
    <w:p w14:paraId="6CBBF461"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color w:val="242424"/>
          <w:sz w:val="18"/>
          <w:szCs w:val="18"/>
          <w:bdr w:val="none" w:sz="0" w:space="0" w:color="auto" w:frame="1"/>
        </w:rPr>
        <w:t>此</w:t>
      </w:r>
      <w:r w:rsidRPr="00407709">
        <w:rPr>
          <w:rFonts w:asciiTheme="minorHAnsi" w:hAnsiTheme="minorHAnsi" w:cstheme="minorHAnsi"/>
          <w:color w:val="242424"/>
          <w:sz w:val="18"/>
          <w:szCs w:val="18"/>
          <w:bdr w:val="none" w:sz="0" w:space="0" w:color="auto" w:frame="1"/>
        </w:rPr>
        <w:t xml:space="preserve"> SLA </w:t>
      </w:r>
      <w:r w:rsidRPr="00407709">
        <w:rPr>
          <w:rFonts w:asciiTheme="minorHAnsi" w:hAnsiTheme="minorHAnsi" w:cstheme="minorHAnsi"/>
          <w:color w:val="242424"/>
          <w:sz w:val="18"/>
          <w:szCs w:val="18"/>
          <w:bdr w:val="none" w:sz="0" w:space="0" w:color="auto" w:frame="1"/>
        </w:rPr>
        <w:t>适用于使用</w:t>
      </w:r>
      <w:r w:rsidRPr="00407709">
        <w:rPr>
          <w:rFonts w:asciiTheme="minorHAnsi" w:hAnsiTheme="minorHAnsi" w:cstheme="minorHAnsi"/>
          <w:color w:val="242424"/>
          <w:sz w:val="18"/>
          <w:szCs w:val="18"/>
          <w:bdr w:val="none" w:sz="0" w:space="0" w:color="auto" w:frame="1"/>
        </w:rPr>
        <w:t xml:space="preserve"> Power Pages </w:t>
      </w:r>
      <w:r w:rsidRPr="00407709">
        <w:rPr>
          <w:rFonts w:asciiTheme="minorHAnsi" w:hAnsiTheme="minorHAnsi" w:cstheme="minorHAnsi"/>
          <w:color w:val="242424"/>
          <w:sz w:val="18"/>
          <w:szCs w:val="18"/>
          <w:bdr w:val="none" w:sz="0" w:space="0" w:color="auto" w:frame="1"/>
        </w:rPr>
        <w:t>发布的最终用户网站，但前提是满足以下条件：站点必须处于生产模式、站点可见性设置为公开，并与某个生产环境关联。</w:t>
      </w:r>
    </w:p>
    <w:p w14:paraId="019B104C"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附加定义：</w:t>
      </w:r>
    </w:p>
    <w:p w14:paraId="34CCEC2E"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网站请求总数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是指在一个适用期间，授权（经身份验证或匿名）最终用户向</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网站发出的网站请求总数量。</w:t>
      </w:r>
    </w:p>
    <w:p w14:paraId="348D7FDF" w14:textId="77777777" w:rsidR="00407709" w:rsidRPr="00407709" w:rsidRDefault="00407709" w:rsidP="00407709">
      <w:pPr>
        <w:shd w:val="clear" w:color="auto" w:fill="FFFFFF"/>
        <w:rPr>
          <w:rFonts w:asciiTheme="minorHAnsi" w:hAnsiTheme="minorHAnsi" w:cstheme="minorHAnsi"/>
          <w:color w:val="242424"/>
          <w:sz w:val="18"/>
          <w:szCs w:val="18"/>
        </w:rPr>
      </w:pP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b/>
          <w:bCs/>
          <w:color w:val="00188F"/>
          <w:sz w:val="18"/>
          <w:szCs w:val="18"/>
          <w:bdr w:val="none" w:sz="0" w:space="0" w:color="auto" w:frame="1"/>
        </w:rPr>
        <w:t>失败的网站请求数</w:t>
      </w:r>
      <w:r w:rsidRPr="00407709">
        <w:rPr>
          <w:rFonts w:asciiTheme="minorHAnsi" w:hAnsiTheme="minorHAnsi" w:cstheme="minorHAnsi"/>
          <w:b/>
          <w:bCs/>
          <w:color w:val="00188F"/>
          <w:sz w:val="18"/>
          <w:szCs w:val="18"/>
          <w:bdr w:val="none" w:sz="0" w:space="0" w:color="auto" w:frame="1"/>
        </w:rPr>
        <w:t>”</w:t>
      </w:r>
      <w:r w:rsidRPr="00407709">
        <w:rPr>
          <w:rFonts w:asciiTheme="minorHAnsi" w:hAnsiTheme="minorHAnsi" w:cstheme="minorHAnsi"/>
          <w:color w:val="000000"/>
          <w:sz w:val="18"/>
          <w:szCs w:val="18"/>
          <w:bdr w:val="none" w:sz="0" w:space="0" w:color="auto" w:frame="1"/>
        </w:rPr>
        <w:t>是指网站请求总数中，</w:t>
      </w:r>
      <w:r w:rsidRPr="00407709">
        <w:rPr>
          <w:rFonts w:asciiTheme="minorHAnsi" w:hAnsiTheme="minorHAnsi" w:cstheme="minorHAnsi"/>
          <w:color w:val="000000"/>
          <w:sz w:val="18"/>
          <w:szCs w:val="18"/>
          <w:bdr w:val="none" w:sz="0" w:space="0" w:color="auto" w:frame="1"/>
        </w:rPr>
        <w:t xml:space="preserve">Power Pages </w:t>
      </w:r>
      <w:r w:rsidRPr="00407709">
        <w:rPr>
          <w:rFonts w:asciiTheme="minorHAnsi" w:hAnsiTheme="minorHAnsi" w:cstheme="minorHAnsi"/>
          <w:color w:val="000000"/>
          <w:sz w:val="18"/>
          <w:szCs w:val="18"/>
          <w:bdr w:val="none" w:sz="0" w:space="0" w:color="auto" w:frame="1"/>
        </w:rPr>
        <w:t>由于</w:t>
      </w:r>
      <w:r w:rsidRPr="00407709">
        <w:rPr>
          <w:rFonts w:asciiTheme="minorHAnsi" w:hAnsiTheme="minorHAnsi" w:cstheme="minorHAnsi"/>
          <w:color w:val="000000"/>
          <w:sz w:val="18"/>
          <w:szCs w:val="18"/>
          <w:bdr w:val="none" w:sz="0" w:space="0" w:color="auto" w:frame="1"/>
        </w:rPr>
        <w:t xml:space="preserve"> Power Pages </w:t>
      </w:r>
      <w:r w:rsidRPr="00407709">
        <w:rPr>
          <w:rFonts w:asciiTheme="minorHAnsi" w:hAnsiTheme="minorHAnsi" w:cstheme="minorHAnsi"/>
          <w:color w:val="000000"/>
          <w:sz w:val="18"/>
          <w:szCs w:val="18"/>
          <w:bdr w:val="none" w:sz="0" w:space="0" w:color="auto" w:frame="1"/>
        </w:rPr>
        <w:t>内发生的系统错误而发送错误响应的请求总数量。用户错误、因不充分许可产生的问题或者客户配置或自定义导致的错误均不纳入</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失败的网站请求数</w:t>
      </w:r>
      <w:r w:rsidRPr="00407709">
        <w:rPr>
          <w:rFonts w:asciiTheme="minorHAnsi" w:hAnsiTheme="minorHAnsi" w:cstheme="minorHAnsi"/>
          <w:color w:val="000000"/>
          <w:sz w:val="18"/>
          <w:szCs w:val="18"/>
          <w:bdr w:val="none" w:sz="0" w:space="0" w:color="auto" w:frame="1"/>
        </w:rPr>
        <w:t>”</w:t>
      </w:r>
      <w:r w:rsidRPr="00407709">
        <w:rPr>
          <w:rFonts w:asciiTheme="minorHAnsi" w:hAnsiTheme="minorHAnsi" w:cstheme="minorHAnsi"/>
          <w:color w:val="000000"/>
          <w:sz w:val="18"/>
          <w:szCs w:val="18"/>
          <w:bdr w:val="none" w:sz="0" w:space="0" w:color="auto" w:frame="1"/>
        </w:rPr>
        <w:t>。</w:t>
      </w:r>
    </w:p>
    <w:p w14:paraId="336F6737" w14:textId="77777777" w:rsidR="00407709" w:rsidRPr="00407709" w:rsidRDefault="00407709" w:rsidP="00407709">
      <w:pPr>
        <w:shd w:val="clear" w:color="auto" w:fill="FFFFFF"/>
        <w:rPr>
          <w:rFonts w:asciiTheme="minorHAnsi" w:hAnsiTheme="minorHAnsi" w:cstheme="minorHAnsi"/>
          <w:color w:val="242424"/>
          <w:sz w:val="18"/>
          <w:szCs w:val="18"/>
        </w:rPr>
      </w:pPr>
    </w:p>
    <w:p w14:paraId="53D778F7" w14:textId="77777777" w:rsidR="00407709" w:rsidRDefault="00407709" w:rsidP="00407709">
      <w:pPr>
        <w:shd w:val="clear" w:color="auto" w:fill="FFFFFF"/>
        <w:rPr>
          <w:rFonts w:asciiTheme="minorHAnsi" w:hAnsiTheme="minorHAnsi" w:cstheme="minorHAnsi"/>
          <w:color w:val="242424"/>
          <w:sz w:val="18"/>
          <w:szCs w:val="18"/>
          <w:bdr w:val="none" w:sz="0" w:space="0" w:color="auto" w:frame="1"/>
        </w:rPr>
      </w:pPr>
      <w:r w:rsidRPr="00407709">
        <w:rPr>
          <w:rFonts w:asciiTheme="minorHAnsi" w:hAnsiTheme="minorHAnsi" w:cstheme="minorHAnsi"/>
          <w:b/>
          <w:bCs/>
          <w:color w:val="00188F"/>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正常服务时间百分比</w:t>
      </w:r>
      <w:r w:rsidRPr="00407709">
        <w:rPr>
          <w:rFonts w:asciiTheme="minorHAnsi" w:hAnsiTheme="minorHAnsi" w:cstheme="minorHAnsi"/>
          <w:color w:val="242424"/>
          <w:sz w:val="18"/>
          <w:szCs w:val="18"/>
          <w:bdr w:val="none" w:sz="0" w:space="0" w:color="auto" w:frame="1"/>
        </w:rPr>
        <w:t>”</w:t>
      </w:r>
      <w:r w:rsidRPr="00407709">
        <w:rPr>
          <w:rFonts w:asciiTheme="minorHAnsi" w:hAnsiTheme="minorHAnsi" w:cstheme="minorHAnsi"/>
          <w:color w:val="242424"/>
          <w:sz w:val="18"/>
          <w:szCs w:val="18"/>
          <w:bdr w:val="none" w:sz="0" w:space="0" w:color="auto" w:frame="1"/>
        </w:rPr>
        <w:t>应使用以下公式计算：</w:t>
      </w:r>
    </w:p>
    <w:p w14:paraId="4B7188A5" w14:textId="77777777" w:rsidR="00E07A30" w:rsidRDefault="00E07A30" w:rsidP="00407709">
      <w:pPr>
        <w:shd w:val="clear" w:color="auto" w:fill="FFFFFF"/>
        <w:rPr>
          <w:rFonts w:asciiTheme="minorHAnsi" w:hAnsiTheme="minorHAnsi" w:cstheme="minorHAnsi"/>
          <w:color w:val="242424"/>
          <w:sz w:val="18"/>
          <w:szCs w:val="18"/>
          <w:bdr w:val="none" w:sz="0" w:space="0" w:color="auto" w:frame="1"/>
        </w:rPr>
      </w:pPr>
    </w:p>
    <w:p w14:paraId="698E2734" w14:textId="77777777" w:rsidR="00E07A30" w:rsidRPr="002F2E33" w:rsidRDefault="00000000" w:rsidP="00E07A30">
      <w:pPr>
        <w:shd w:val="clear" w:color="auto" w:fill="FFFFFF"/>
        <w:rPr>
          <w:rFonts w:cstheme="minorHAnsi"/>
          <w:color w:val="242424"/>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网站请求总数</m:t>
              </m:r>
              <m:r>
                <w:rPr>
                  <w:rFonts w:ascii="Cambria Math" w:hAnsi="Cambria Math" w:cs="Cambria Math"/>
                  <w:sz w:val="18"/>
                  <w:szCs w:val="18"/>
                </w:rPr>
                <m:t xml:space="preserve"> - </m:t>
              </m:r>
              <m:r>
                <w:rPr>
                  <w:rFonts w:ascii="Cambria Math" w:hAnsi="Cambria Math" w:cs="Cambria Math" w:hint="eastAsia"/>
                  <w:sz w:val="18"/>
                  <w:szCs w:val="18"/>
                </w:rPr>
                <m:t>失败的网站请求数</m:t>
              </m:r>
            </m:num>
            <m:den>
              <m:r>
                <w:rPr>
                  <w:rFonts w:ascii="Cambria Math" w:hAnsi="Cambria Math" w:cs="Cambria Math" w:hint="eastAsia"/>
                  <w:sz w:val="18"/>
                  <w:szCs w:val="18"/>
                </w:rPr>
                <m:t>网站请求总数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93CA6AE" w14:textId="77777777" w:rsidR="002F0EAB" w:rsidRPr="002F0EAB" w:rsidRDefault="002F0EAB" w:rsidP="002F0EAB">
      <w:pPr>
        <w:shd w:val="clear" w:color="auto" w:fill="FFFFFF"/>
        <w:rPr>
          <w:rFonts w:asciiTheme="minorHAnsi" w:hAnsiTheme="minorHAnsi" w:cstheme="minorHAnsi"/>
          <w:color w:val="242424"/>
          <w:sz w:val="18"/>
          <w:szCs w:val="18"/>
        </w:rPr>
      </w:pPr>
      <w:r w:rsidRPr="002F0EAB">
        <w:rPr>
          <w:rFonts w:asciiTheme="minorHAnsi" w:hAnsiTheme="minorHAnsi" w:cstheme="minorHAnsi"/>
          <w:b/>
          <w:bCs/>
          <w:color w:val="00188F"/>
          <w:sz w:val="18"/>
          <w:szCs w:val="18"/>
          <w:bdr w:val="none" w:sz="0" w:space="0" w:color="auto" w:frame="1"/>
        </w:rPr>
        <w:t>服务额度：</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F0EAB" w:rsidRPr="002F2E33" w14:paraId="259F7185" w14:textId="77777777" w:rsidTr="00EF2034">
        <w:trPr>
          <w:tblHeader/>
        </w:trPr>
        <w:tc>
          <w:tcPr>
            <w:tcW w:w="5400" w:type="dxa"/>
            <w:shd w:val="clear" w:color="auto" w:fill="0072C6"/>
          </w:tcPr>
          <w:p w14:paraId="56D35BA5"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正常服务时间百分比</w:t>
            </w:r>
          </w:p>
        </w:tc>
        <w:tc>
          <w:tcPr>
            <w:tcW w:w="5400" w:type="dxa"/>
            <w:shd w:val="clear" w:color="auto" w:fill="0072C6"/>
          </w:tcPr>
          <w:p w14:paraId="056F9B24"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color w:val="FFFFFF"/>
                <w:sz w:val="16"/>
              </w:rPr>
            </w:pPr>
            <w:r w:rsidRPr="002F0EAB">
              <w:rPr>
                <w:rFonts w:asciiTheme="minorHAnsi" w:hAnsiTheme="minorHAnsi" w:cstheme="minorHAnsi"/>
                <w:color w:val="FFFFFF"/>
                <w:sz w:val="16"/>
              </w:rPr>
              <w:t>服务额度</w:t>
            </w:r>
          </w:p>
        </w:tc>
      </w:tr>
      <w:tr w:rsidR="002F0EAB" w:rsidRPr="002F2E33" w14:paraId="53E0DC7E" w14:textId="77777777" w:rsidTr="00EF2034">
        <w:tc>
          <w:tcPr>
            <w:tcW w:w="5400" w:type="dxa"/>
          </w:tcPr>
          <w:p w14:paraId="70D2D30E"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&lt; 99.9%</w:t>
            </w:r>
          </w:p>
        </w:tc>
        <w:tc>
          <w:tcPr>
            <w:tcW w:w="5400" w:type="dxa"/>
          </w:tcPr>
          <w:p w14:paraId="62F7B4D3" w14:textId="77777777" w:rsidR="002F0EAB" w:rsidRPr="002F0EAB" w:rsidRDefault="002F0EAB" w:rsidP="00EF2034">
            <w:pPr>
              <w:tabs>
                <w:tab w:val="left" w:pos="360"/>
                <w:tab w:val="left" w:pos="720"/>
                <w:tab w:val="left" w:pos="1080"/>
              </w:tabs>
              <w:spacing w:before="20" w:after="20"/>
              <w:ind w:left="-14" w:right="-101"/>
              <w:jc w:val="center"/>
              <w:rPr>
                <w:rFonts w:asciiTheme="minorHAnsi" w:hAnsiTheme="minorHAnsi" w:cstheme="minorHAnsi"/>
                <w:sz w:val="16"/>
              </w:rPr>
            </w:pPr>
            <w:r w:rsidRPr="002F0EAB">
              <w:rPr>
                <w:rFonts w:asciiTheme="minorHAnsi" w:hAnsiTheme="minorHAnsi" w:cstheme="minorHAnsi"/>
                <w:sz w:val="16"/>
              </w:rPr>
              <w:t>10%</w:t>
            </w:r>
          </w:p>
        </w:tc>
      </w:tr>
    </w:tbl>
    <w:p w14:paraId="44338EEE" w14:textId="77777777" w:rsidR="002F0EAB" w:rsidRPr="00E06DA2" w:rsidRDefault="00000000" w:rsidP="002F0EA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2F0EAB" w:rsidRPr="00E06DA2">
          <w:rPr>
            <w:rFonts w:asciiTheme="minorHAnsi" w:hAnsiTheme="minorHAnsi" w:cstheme="minorHAnsi"/>
            <w:color w:val="0563C1" w:themeColor="hyperlink"/>
            <w:sz w:val="16"/>
            <w:szCs w:val="16"/>
            <w:u w:val="single"/>
            <w:lang w:val="zh-CN" w:eastAsia="zh-CN" w:bidi="zh-CN"/>
          </w:rPr>
          <w:t>目录</w:t>
        </w:r>
      </w:hyperlink>
      <w:r w:rsidR="002F0EAB" w:rsidRPr="00E06DA2">
        <w:rPr>
          <w:rFonts w:asciiTheme="minorHAnsi" w:hAnsiTheme="minorHAnsi" w:cstheme="minorHAnsi"/>
          <w:sz w:val="16"/>
          <w:szCs w:val="16"/>
          <w:lang w:val="zh-CN" w:eastAsia="zh-CN" w:bidi="zh-CN"/>
        </w:rPr>
        <w:t>/</w:t>
      </w:r>
      <w:hyperlink w:anchor="Define" w:history="1">
        <w:r w:rsidR="002F0EAB" w:rsidRPr="00E06DA2">
          <w:rPr>
            <w:rFonts w:asciiTheme="minorHAnsi" w:hAnsiTheme="minorHAnsi" w:cstheme="minorHAnsi"/>
            <w:color w:val="0563C1" w:themeColor="hyperlink"/>
            <w:sz w:val="16"/>
            <w:szCs w:val="16"/>
            <w:u w:val="single"/>
            <w:lang w:val="zh-CN" w:eastAsia="zh-CN" w:bidi="zh-CN"/>
          </w:rPr>
          <w:t>定义</w:t>
        </w:r>
      </w:hyperlink>
    </w:p>
    <w:p w14:paraId="3486A6C3" w14:textId="781F4B9C" w:rsidR="00610507" w:rsidRPr="000001AB" w:rsidRDefault="00610507" w:rsidP="0014122D">
      <w:pPr>
        <w:pStyle w:val="ProductList-Offering2Heading"/>
        <w:rPr>
          <w:rFonts w:cstheme="majorHAnsi"/>
        </w:rPr>
      </w:pPr>
      <w:bookmarkStart w:id="414" w:name="_Toc165043806"/>
      <w:r w:rsidRPr="000001AB">
        <w:rPr>
          <w:rFonts w:cstheme="majorHAnsi"/>
        </w:rPr>
        <w:t>Microsoft Intune</w:t>
      </w:r>
      <w:bookmarkEnd w:id="409"/>
      <w:bookmarkEnd w:id="414"/>
    </w:p>
    <w:p w14:paraId="2CB86314" w14:textId="036196A0"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0001AB">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客户的</w:t>
      </w:r>
      <w:r w:rsidRPr="00E06DA2">
        <w:rPr>
          <w:rFonts w:asciiTheme="minorHAnsi" w:hAnsiTheme="minorHAnsi" w:cstheme="minorHAnsi"/>
          <w:sz w:val="18"/>
          <w:szCs w:val="18"/>
          <w:lang w:val="zh-CN" w:eastAsia="zh-CN" w:bidi="zh-CN"/>
        </w:rPr>
        <w:t xml:space="preserve"> IT </w:t>
      </w:r>
      <w:r w:rsidRPr="00E06DA2">
        <w:rPr>
          <w:rFonts w:asciiTheme="minorHAnsi" w:hAnsiTheme="minorHAnsi" w:cstheme="minorHAnsi"/>
          <w:sz w:val="18"/>
          <w:szCs w:val="18"/>
          <w:lang w:val="zh-CN" w:eastAsia="zh-CN" w:bidi="zh-CN"/>
        </w:rPr>
        <w:t>管理员或经客户授权的用户无法使用正确凭据进行登录的任何时间段。每个日历年计划的停机时间不会超过</w:t>
      </w:r>
      <w:r w:rsidRPr="00E06DA2">
        <w:rPr>
          <w:rFonts w:asciiTheme="minorHAnsi" w:hAnsiTheme="minorHAnsi" w:cstheme="minorHAnsi"/>
          <w:sz w:val="18"/>
          <w:szCs w:val="18"/>
          <w:lang w:val="zh-CN" w:eastAsia="zh-CN" w:bidi="zh-CN"/>
        </w:rPr>
        <w:t xml:space="preserve">10 </w:t>
      </w:r>
      <w:r w:rsidRPr="00E06DA2">
        <w:rPr>
          <w:rFonts w:asciiTheme="minorHAnsi" w:hAnsiTheme="minorHAnsi" w:cstheme="minorHAnsi"/>
          <w:sz w:val="18"/>
          <w:szCs w:val="18"/>
          <w:lang w:val="zh-CN" w:eastAsia="zh-CN" w:bidi="zh-CN"/>
        </w:rPr>
        <w:t>小时。</w:t>
      </w:r>
    </w:p>
    <w:p w14:paraId="38BDC0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29827FE"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0243157E" w14:textId="77777777" w:rsidR="00610507" w:rsidRPr="00C919FD" w:rsidRDefault="00610507" w:rsidP="00610507">
      <w:pPr>
        <w:keepNext/>
        <w:tabs>
          <w:tab w:val="left" w:pos="360"/>
          <w:tab w:val="left" w:pos="720"/>
          <w:tab w:val="left" w:pos="1080"/>
        </w:tabs>
        <w:rPr>
          <w:rFonts w:asciiTheme="minorHAnsi" w:hAnsiTheme="minorHAnsi" w:cstheme="minorHAnsi"/>
          <w:sz w:val="12"/>
          <w:szCs w:val="12"/>
          <w:lang w:val="zh-CN" w:eastAsia="zh-CN" w:bidi="zh-CN"/>
        </w:rPr>
      </w:pPr>
    </w:p>
    <w:p w14:paraId="629C2A8F"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1C199B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1D5FF53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054DE3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441CCA">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A582AE" w14:textId="77777777" w:rsidTr="00C65A58">
        <w:trPr>
          <w:tblHeader/>
        </w:trPr>
        <w:tc>
          <w:tcPr>
            <w:tcW w:w="5400" w:type="dxa"/>
            <w:shd w:val="clear" w:color="auto" w:fill="0072C6"/>
          </w:tcPr>
          <w:p w14:paraId="181E17D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58497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3369729" w14:textId="77777777" w:rsidTr="00C65A58">
        <w:tc>
          <w:tcPr>
            <w:tcW w:w="5400" w:type="dxa"/>
          </w:tcPr>
          <w:p w14:paraId="1A933CE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9549A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74BF0FB8" w14:textId="77777777" w:rsidTr="00C65A58">
        <w:tc>
          <w:tcPr>
            <w:tcW w:w="5400" w:type="dxa"/>
          </w:tcPr>
          <w:p w14:paraId="6051A20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6C31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28896D1" w14:textId="77777777" w:rsidTr="00C65A58">
        <w:tc>
          <w:tcPr>
            <w:tcW w:w="5400" w:type="dxa"/>
          </w:tcPr>
          <w:p w14:paraId="60CB0DE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8E19E7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D0E9F20"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74FB683D" w14:textId="77777777" w:rsidR="00610507" w:rsidRPr="00E06DA2" w:rsidRDefault="00610507" w:rsidP="0014122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669EC">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本服务级别不适用于任何：</w:t>
      </w:r>
      <w:r w:rsidRPr="00E06DA2">
        <w:rPr>
          <w:rFonts w:asciiTheme="minorHAnsi" w:hAnsiTheme="minorHAnsi" w:cstheme="minorHAnsi"/>
          <w:sz w:val="18"/>
          <w:lang w:val="zh-CN" w:eastAsia="zh-CN" w:bidi="zh-CN"/>
        </w:rPr>
        <w:t xml:space="preserve">(i) </w:t>
      </w:r>
      <w:r w:rsidRPr="00E06DA2">
        <w:rPr>
          <w:rFonts w:asciiTheme="minorHAnsi" w:hAnsiTheme="minorHAnsi" w:cstheme="minorHAnsi"/>
          <w:sz w:val="18"/>
          <w:lang w:val="zh-CN" w:eastAsia="zh-CN" w:bidi="zh-CN"/>
        </w:rPr>
        <w:t>作为服务订购的一部分取得许可的本地软件；或</w:t>
      </w:r>
      <w:r w:rsidRPr="00E06DA2">
        <w:rPr>
          <w:rFonts w:asciiTheme="minorHAnsi" w:hAnsiTheme="minorHAnsi" w:cstheme="minorHAnsi"/>
          <w:sz w:val="18"/>
          <w:lang w:val="zh-CN" w:eastAsia="zh-CN" w:bidi="zh-CN"/>
        </w:rPr>
        <w:t xml:space="preserve"> (ii) </w:t>
      </w:r>
      <w:r w:rsidRPr="00E06DA2">
        <w:rPr>
          <w:rFonts w:asciiTheme="minorHAnsi" w:hAnsiTheme="minorHAnsi" w:cstheme="minorHAnsi"/>
          <w:sz w:val="18"/>
          <w:lang w:val="zh-CN" w:eastAsia="zh-CN" w:bidi="zh-CN"/>
        </w:rPr>
        <w:t>为任何作为服务订购的一部分取得许可的本地软件提供更新的基于</w:t>
      </w:r>
      <w:r w:rsidRPr="00E06DA2">
        <w:rPr>
          <w:rFonts w:asciiTheme="minorHAnsi" w:hAnsiTheme="minorHAnsi" w:cstheme="minorHAnsi"/>
          <w:sz w:val="18"/>
          <w:lang w:val="zh-CN" w:eastAsia="zh-CN" w:bidi="zh-CN"/>
        </w:rPr>
        <w:t xml:space="preserve"> Internet </w:t>
      </w:r>
      <w:r w:rsidRPr="00E06DA2">
        <w:rPr>
          <w:rFonts w:asciiTheme="minorHAnsi" w:hAnsiTheme="minorHAnsi" w:cstheme="minorHAnsi"/>
          <w:sz w:val="18"/>
          <w:lang w:val="zh-CN" w:eastAsia="zh-CN" w:bidi="zh-CN"/>
        </w:rPr>
        <w:t>的服务（不包括</w:t>
      </w:r>
      <w:r w:rsidRPr="00E06DA2">
        <w:rPr>
          <w:rFonts w:asciiTheme="minorHAnsi" w:hAnsiTheme="minorHAnsi" w:cstheme="minorHAnsi"/>
          <w:sz w:val="18"/>
          <w:lang w:val="zh-CN" w:eastAsia="zh-CN" w:bidi="zh-CN"/>
        </w:rPr>
        <w:t xml:space="preserve"> Microsoft Intune </w:t>
      </w:r>
      <w:r w:rsidRPr="00E06DA2">
        <w:rPr>
          <w:rFonts w:asciiTheme="minorHAnsi" w:hAnsiTheme="minorHAnsi" w:cstheme="minorHAnsi"/>
          <w:sz w:val="18"/>
          <w:lang w:val="zh-CN" w:eastAsia="zh-CN" w:bidi="zh-CN"/>
        </w:rPr>
        <w:t>服务）。</w:t>
      </w:r>
    </w:p>
    <w:p w14:paraId="6BDACF4A"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44F2FB6" w14:textId="77777777" w:rsidR="00610507" w:rsidRPr="00153DAD" w:rsidRDefault="00610507" w:rsidP="0014122D">
      <w:pPr>
        <w:pStyle w:val="ProductList-Offering2Heading"/>
        <w:rPr>
          <w:rFonts w:cstheme="majorHAnsi"/>
        </w:rPr>
      </w:pPr>
      <w:bookmarkStart w:id="415" w:name="_Toc165043807"/>
      <w:r w:rsidRPr="00153DAD">
        <w:rPr>
          <w:rFonts w:cstheme="majorHAnsi"/>
        </w:rPr>
        <w:t>Microsoft Kaizala Pro</w:t>
      </w:r>
      <w:bookmarkEnd w:id="415"/>
    </w:p>
    <w:p w14:paraId="2CE62D4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76324D">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最终用户即使拥有相应权限也无法在组织组中阅读或发布消息的任何时间段。</w:t>
      </w:r>
    </w:p>
    <w:p w14:paraId="15633C82"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B15008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76324D">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FC2D2FA" w14:textId="77777777" w:rsidR="00610507" w:rsidRPr="00C919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0248BA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550F30E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42D5066F" w14:textId="77777777" w:rsidR="00610507" w:rsidRPr="00C919FD" w:rsidRDefault="00610507" w:rsidP="00610507">
      <w:pPr>
        <w:tabs>
          <w:tab w:val="left" w:pos="360"/>
          <w:tab w:val="left" w:pos="720"/>
          <w:tab w:val="left" w:pos="1080"/>
        </w:tabs>
        <w:rPr>
          <w:rFonts w:asciiTheme="minorHAnsi" w:hAnsiTheme="minorHAnsi" w:cstheme="minorHAnsi"/>
          <w:b/>
          <w:color w:val="00188F"/>
          <w:sz w:val="12"/>
          <w:szCs w:val="12"/>
          <w:lang w:val="zh-CN" w:eastAsia="zh-CN" w:bidi="zh-CN"/>
        </w:rPr>
      </w:pPr>
    </w:p>
    <w:p w14:paraId="0164A0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748E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AA65F5D" w14:textId="77777777" w:rsidTr="00C65A58">
        <w:trPr>
          <w:tblHeader/>
        </w:trPr>
        <w:tc>
          <w:tcPr>
            <w:tcW w:w="5400" w:type="dxa"/>
            <w:shd w:val="clear" w:color="auto" w:fill="0072C6"/>
          </w:tcPr>
          <w:p w14:paraId="0C684FE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8CCFA2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75F893D" w14:textId="77777777" w:rsidTr="00C65A58">
        <w:tc>
          <w:tcPr>
            <w:tcW w:w="5400" w:type="dxa"/>
          </w:tcPr>
          <w:p w14:paraId="2BA527C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9F4975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5372590" w14:textId="77777777" w:rsidTr="00C65A58">
        <w:tc>
          <w:tcPr>
            <w:tcW w:w="5400" w:type="dxa"/>
          </w:tcPr>
          <w:p w14:paraId="6720BF1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E502F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29654EC3" w14:textId="77777777" w:rsidTr="00C65A58">
        <w:tc>
          <w:tcPr>
            <w:tcW w:w="5400" w:type="dxa"/>
          </w:tcPr>
          <w:p w14:paraId="7FA8C0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07DFA2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E8B5B6B"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018074C4" w14:textId="77777777" w:rsidR="00AF6C62" w:rsidRPr="00AA755E" w:rsidRDefault="00AF6C62" w:rsidP="00AF6C62">
      <w:pPr>
        <w:pStyle w:val="ProductList-Offering2Heading"/>
        <w:rPr>
          <w:rFonts w:cstheme="majorHAnsi"/>
        </w:rPr>
      </w:pPr>
      <w:bookmarkStart w:id="416" w:name="_Toc165043808"/>
      <w:r w:rsidRPr="00AA755E">
        <w:rPr>
          <w:rFonts w:cstheme="majorHAnsi"/>
        </w:rPr>
        <w:t>Microsoft Power App</w:t>
      </w:r>
      <w:bookmarkEnd w:id="416"/>
    </w:p>
    <w:p w14:paraId="380C38C7"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C75B3">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用户无法读取或写入</w:t>
      </w:r>
      <w:r w:rsidRPr="00E06DA2">
        <w:rPr>
          <w:rFonts w:asciiTheme="minorHAnsi" w:hAnsiTheme="minorHAnsi" w:cstheme="minorHAnsi"/>
          <w:sz w:val="18"/>
          <w:szCs w:val="18"/>
          <w:lang w:val="zh-CN" w:eastAsia="zh-CN" w:bidi="zh-CN"/>
        </w:rPr>
        <w:t xml:space="preserve"> Microsoft Power Apps </w:t>
      </w:r>
      <w:r w:rsidRPr="00E06DA2">
        <w:rPr>
          <w:rFonts w:asciiTheme="minorHAnsi" w:hAnsiTheme="minorHAnsi" w:cstheme="minorHAnsi"/>
          <w:sz w:val="18"/>
          <w:szCs w:val="18"/>
          <w:lang w:val="zh-CN" w:eastAsia="zh-CN" w:bidi="zh-CN"/>
        </w:rPr>
        <w:t>数据（他们对其具有相应权限）的任何部分的任何时间段。</w:t>
      </w:r>
    </w:p>
    <w:p w14:paraId="47EAFF43"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1D4F91E5"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C1590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109CCEE4" w14:textId="77777777" w:rsidR="00AF6C62" w:rsidRPr="00E06DA2" w:rsidRDefault="00AF6C62" w:rsidP="00AF6C62">
      <w:pPr>
        <w:tabs>
          <w:tab w:val="left" w:pos="360"/>
          <w:tab w:val="left" w:pos="720"/>
          <w:tab w:val="left" w:pos="1080"/>
        </w:tabs>
        <w:rPr>
          <w:rFonts w:asciiTheme="minorHAnsi" w:hAnsiTheme="minorHAnsi" w:cstheme="minorHAnsi"/>
          <w:sz w:val="18"/>
          <w:szCs w:val="18"/>
          <w:lang w:val="zh-CN" w:eastAsia="zh-CN" w:bidi="zh-CN"/>
        </w:rPr>
      </w:pPr>
    </w:p>
    <w:p w14:paraId="6AB9CC5B" w14:textId="77777777" w:rsidR="00AF6C62" w:rsidRPr="00E06DA2" w:rsidRDefault="00000000" w:rsidP="00AF6C62">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74E19C7E"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其中的停机时间采用用户分钟数来计量；即，在每个适用期间，停机时间是该适用期间发生的每个事件的长度总和（分钟数）乘以受事件影响的用户数量。</w:t>
      </w:r>
    </w:p>
    <w:p w14:paraId="0E3D7B06" w14:textId="77777777" w:rsidR="00AF6C62" w:rsidRPr="00C919FD" w:rsidRDefault="00AF6C62" w:rsidP="00AF6C62">
      <w:pPr>
        <w:tabs>
          <w:tab w:val="left" w:pos="360"/>
          <w:tab w:val="left" w:pos="720"/>
          <w:tab w:val="left" w:pos="1080"/>
        </w:tabs>
        <w:rPr>
          <w:rFonts w:asciiTheme="minorHAnsi" w:hAnsiTheme="minorHAnsi" w:cstheme="minorHAnsi"/>
          <w:sz w:val="12"/>
          <w:szCs w:val="12"/>
          <w:lang w:val="zh-CN" w:eastAsia="zh-CN" w:bidi="zh-CN"/>
        </w:rPr>
      </w:pPr>
    </w:p>
    <w:p w14:paraId="67A5425C" w14:textId="77777777" w:rsidR="00AF6C62" w:rsidRPr="00E06DA2" w:rsidRDefault="00AF6C62" w:rsidP="00AF6C62">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FF3508">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6C62" w:rsidRPr="00E06DA2" w14:paraId="2A9895DA" w14:textId="77777777" w:rsidTr="006F6E13">
        <w:trPr>
          <w:tblHeader/>
        </w:trPr>
        <w:tc>
          <w:tcPr>
            <w:tcW w:w="5400" w:type="dxa"/>
            <w:shd w:val="clear" w:color="auto" w:fill="0072C6"/>
          </w:tcPr>
          <w:p w14:paraId="49EFB191"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0B7BE1F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AF6C62" w:rsidRPr="00E06DA2" w14:paraId="527893AD" w14:textId="77777777" w:rsidTr="006F6E13">
        <w:tc>
          <w:tcPr>
            <w:tcW w:w="5400" w:type="dxa"/>
          </w:tcPr>
          <w:p w14:paraId="3AB98CDC"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B5DA464"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AF6C62" w:rsidRPr="00E06DA2" w14:paraId="1C55E0AA" w14:textId="77777777" w:rsidTr="006F6E13">
        <w:tc>
          <w:tcPr>
            <w:tcW w:w="5400" w:type="dxa"/>
          </w:tcPr>
          <w:p w14:paraId="76C63DB8"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E3AAEEF"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AF6C62" w:rsidRPr="00E06DA2" w14:paraId="1F7D6EEC" w14:textId="77777777" w:rsidTr="006F6E13">
        <w:tc>
          <w:tcPr>
            <w:tcW w:w="5400" w:type="dxa"/>
          </w:tcPr>
          <w:p w14:paraId="2598AB6E"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6CF57459" w14:textId="77777777" w:rsidR="00AF6C62" w:rsidRPr="00E06DA2" w:rsidRDefault="00AF6C62" w:rsidP="006F6E13">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A151F7D" w14:textId="77777777" w:rsidR="00AF6C62" w:rsidRPr="00E06DA2" w:rsidRDefault="00000000" w:rsidP="00AF6C62">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AF6C62" w:rsidRPr="00E06DA2">
          <w:rPr>
            <w:rFonts w:asciiTheme="minorHAnsi" w:hAnsiTheme="minorHAnsi" w:cstheme="minorHAnsi"/>
            <w:color w:val="0563C1" w:themeColor="hyperlink"/>
            <w:sz w:val="16"/>
            <w:szCs w:val="16"/>
            <w:u w:val="single"/>
            <w:lang w:val="zh-CN" w:eastAsia="zh-CN" w:bidi="zh-CN"/>
          </w:rPr>
          <w:t>目录</w:t>
        </w:r>
      </w:hyperlink>
      <w:r w:rsidR="00AF6C62" w:rsidRPr="00E06DA2">
        <w:rPr>
          <w:rFonts w:asciiTheme="minorHAnsi" w:hAnsiTheme="minorHAnsi" w:cstheme="minorHAnsi"/>
          <w:sz w:val="16"/>
          <w:szCs w:val="16"/>
          <w:lang w:val="zh-CN" w:eastAsia="zh-CN" w:bidi="zh-CN"/>
        </w:rPr>
        <w:t>/</w:t>
      </w:r>
      <w:hyperlink w:anchor="Define" w:history="1">
        <w:r w:rsidR="00AF6C62" w:rsidRPr="00E06DA2">
          <w:rPr>
            <w:rFonts w:asciiTheme="minorHAnsi" w:hAnsiTheme="minorHAnsi" w:cstheme="minorHAnsi"/>
            <w:color w:val="0563C1" w:themeColor="hyperlink"/>
            <w:sz w:val="16"/>
            <w:szCs w:val="16"/>
            <w:u w:val="single"/>
            <w:lang w:val="zh-CN" w:eastAsia="zh-CN" w:bidi="zh-CN"/>
          </w:rPr>
          <w:t>定义</w:t>
        </w:r>
      </w:hyperlink>
    </w:p>
    <w:p w14:paraId="1B2EE3C0" w14:textId="6E560CC8" w:rsidR="005C793B" w:rsidRPr="00CD4C78" w:rsidRDefault="005C793B" w:rsidP="005C793B">
      <w:pPr>
        <w:pStyle w:val="ProductList-Offering2Heading"/>
        <w:rPr>
          <w:rFonts w:cstheme="majorHAnsi"/>
          <w:lang w:val="en-US"/>
        </w:rPr>
      </w:pPr>
      <w:bookmarkStart w:id="417" w:name="_Toc165043809"/>
      <w:r w:rsidRPr="008327B0">
        <w:rPr>
          <w:rFonts w:cstheme="majorHAnsi"/>
        </w:rPr>
        <w:t xml:space="preserve">Microsoft </w:t>
      </w:r>
      <w:r w:rsidR="00CD4C78">
        <w:rPr>
          <w:rFonts w:cstheme="majorHAnsi"/>
          <w:lang w:val="en-US"/>
        </w:rPr>
        <w:t>Copilot Studio</w:t>
      </w:r>
      <w:bookmarkEnd w:id="417"/>
    </w:p>
    <w:p w14:paraId="70E3F611" w14:textId="77777777" w:rsidR="005C793B" w:rsidRPr="00E06DA2" w:rsidRDefault="005C793B" w:rsidP="005C793B">
      <w:pPr>
        <w:shd w:val="clear" w:color="auto" w:fill="FFFFFF"/>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p>
    <w:p w14:paraId="7463E8A7" w14:textId="425AFA2D"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消息请求总数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是指在一个适用期间内，终端用户向</w:t>
      </w:r>
      <w:r w:rsidRPr="00E06DA2">
        <w:rPr>
          <w:rFonts w:asciiTheme="minorHAnsi" w:hAnsiTheme="minorHAnsi" w:cstheme="minorHAnsi"/>
          <w:sz w:val="18"/>
          <w:lang w:val="zh-CN" w:eastAsia="zh-CN" w:bidi="zh-CN"/>
        </w:rPr>
        <w:t xml:space="preserve"> </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 xml:space="preserve"> </w:t>
      </w:r>
      <w:r w:rsidRPr="00E06DA2">
        <w:rPr>
          <w:rFonts w:asciiTheme="minorHAnsi" w:hAnsiTheme="minorHAnsi" w:cstheme="minorHAnsi"/>
          <w:sz w:val="18"/>
          <w:lang w:val="zh-CN" w:eastAsia="zh-CN" w:bidi="zh-CN"/>
        </w:rPr>
        <w:t>发出的请求总数量。</w:t>
      </w:r>
    </w:p>
    <w:p w14:paraId="37E13FE3" w14:textId="53CEE601" w:rsidR="005C793B" w:rsidRPr="00E06DA2" w:rsidRDefault="005C793B" w:rsidP="005C793B">
      <w:pPr>
        <w:shd w:val="clear" w:color="auto" w:fill="FFFFFF"/>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Pr="00E06DA2">
        <w:rPr>
          <w:rFonts w:asciiTheme="minorHAnsi" w:hAnsiTheme="minorHAnsi" w:cstheme="minorHAnsi"/>
          <w:b/>
          <w:color w:val="00188F"/>
          <w:sz w:val="18"/>
          <w:lang w:val="zh-CN" w:eastAsia="zh-CN" w:bidi="zh-CN"/>
        </w:rPr>
        <w:t>失败的消息请求数</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是指消息请求总数中，</w:t>
      </w:r>
      <w:r w:rsidR="00CD4C78">
        <w:rPr>
          <w:rFonts w:asciiTheme="minorHAnsi" w:hAnsiTheme="minorHAnsi" w:cstheme="minorHAnsi"/>
          <w:sz w:val="18"/>
          <w:lang w:eastAsia="zh-CN" w:bidi="zh-CN"/>
        </w:rPr>
        <w:t>Copilot Studio</w:t>
      </w:r>
      <w:r w:rsidRPr="00E06DA2">
        <w:rPr>
          <w:rFonts w:asciiTheme="minorHAnsi" w:hAnsiTheme="minorHAnsi" w:cstheme="minorHAnsi"/>
          <w:sz w:val="18"/>
          <w:lang w:val="zh-CN" w:eastAsia="zh-CN" w:bidi="zh-CN"/>
        </w:rPr>
        <w:t>由于系统错误无法发送响应消息的请求总数量。</w:t>
      </w:r>
    </w:p>
    <w:p w14:paraId="575CAC9F" w14:textId="77777777" w:rsidR="005C793B" w:rsidRPr="00E06DA2" w:rsidRDefault="005C793B" w:rsidP="005C793B">
      <w:pPr>
        <w:shd w:val="clear" w:color="auto" w:fill="FFFFFF"/>
        <w:rPr>
          <w:rFonts w:asciiTheme="minorHAnsi" w:hAnsiTheme="minorHAnsi" w:cstheme="minorHAnsi"/>
          <w:sz w:val="18"/>
          <w:szCs w:val="18"/>
          <w:lang w:val="zh-CN" w:eastAsia="zh-CN" w:bidi="zh-CN"/>
        </w:rPr>
      </w:pPr>
    </w:p>
    <w:p w14:paraId="195742B4" w14:textId="77777777" w:rsidR="005C793B" w:rsidRPr="00E06DA2" w:rsidRDefault="005C793B" w:rsidP="005C793B">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34497">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3A6BF4B" w14:textId="77777777" w:rsidR="005C793B" w:rsidRPr="00E06DA2" w:rsidRDefault="005C793B" w:rsidP="005C793B">
      <w:pPr>
        <w:tabs>
          <w:tab w:val="left" w:pos="360"/>
          <w:tab w:val="left" w:pos="720"/>
          <w:tab w:val="left" w:pos="1080"/>
        </w:tabs>
        <w:rPr>
          <w:rFonts w:asciiTheme="minorHAnsi" w:hAnsiTheme="minorHAnsi" w:cstheme="minorHAnsi"/>
          <w:sz w:val="18"/>
          <w:szCs w:val="18"/>
          <w:lang w:val="zh-CN" w:eastAsia="zh-CN" w:bidi="zh-CN"/>
        </w:rPr>
      </w:pPr>
    </w:p>
    <w:p w14:paraId="6F057A28" w14:textId="77777777" w:rsidR="005C793B" w:rsidRPr="00E06DA2" w:rsidRDefault="00000000" w:rsidP="005C793B">
      <w:pPr>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消息请求总数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失败的消息请求数</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消息请求总数</m:t>
              </m:r>
            </m:den>
          </m:f>
          <m:r>
            <w:rPr>
              <w:rFonts w:ascii="Cambria Math" w:hAnsi="Cambria Math" w:cstheme="minorHAnsi"/>
              <w:sz w:val="18"/>
              <w:szCs w:val="18"/>
              <w:lang w:val="zh-CN" w:eastAsia="zh-CN" w:bidi="zh-CN"/>
            </w:rPr>
            <m:t xml:space="preserve"> x 100</m:t>
          </m:r>
        </m:oMath>
      </m:oMathPara>
    </w:p>
    <w:p w14:paraId="402C4F89" w14:textId="77777777" w:rsidR="005C793B" w:rsidRPr="00E06DA2" w:rsidRDefault="005C793B" w:rsidP="005C793B">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6006F7">
        <w:rPr>
          <w:rFonts w:asciiTheme="minorHAnsi" w:hAnsiTheme="minorHAnsi" w:cstheme="minorHAnsi"/>
          <w:b/>
          <w:color w:val="00188F"/>
          <w:sz w:val="18"/>
          <w:lang w:val="zh-CN" w:eastAsia="zh-CN" w:bidi="zh-CN"/>
        </w:rPr>
        <w:t>：</w:t>
      </w:r>
    </w:p>
    <w:tbl>
      <w:tblPr>
        <w:tblStyle w:val="TableGrid"/>
        <w:tblW w:w="10795" w:type="dxa"/>
        <w:tblLook w:val="04A0" w:firstRow="1" w:lastRow="0" w:firstColumn="1" w:lastColumn="0" w:noHBand="0" w:noVBand="1"/>
      </w:tblPr>
      <w:tblGrid>
        <w:gridCol w:w="5395"/>
        <w:gridCol w:w="5400"/>
      </w:tblGrid>
      <w:tr w:rsidR="005C793B" w:rsidRPr="00E06DA2" w14:paraId="4A931611" w14:textId="77777777" w:rsidTr="00430470">
        <w:trPr>
          <w:tblHeader/>
        </w:trPr>
        <w:tc>
          <w:tcPr>
            <w:tcW w:w="5395" w:type="dxa"/>
            <w:shd w:val="clear" w:color="auto" w:fill="0072C6"/>
          </w:tcPr>
          <w:p w14:paraId="7EF4101C"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正常服务时间百分比</w:t>
            </w:r>
          </w:p>
        </w:tc>
        <w:tc>
          <w:tcPr>
            <w:tcW w:w="5400" w:type="dxa"/>
            <w:shd w:val="clear" w:color="auto" w:fill="0072C6"/>
          </w:tcPr>
          <w:p w14:paraId="741AFE1A"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FFFFFF" w:themeColor="background1"/>
                <w:sz w:val="16"/>
              </w:rPr>
            </w:pPr>
            <w:r w:rsidRPr="00E06DA2">
              <w:rPr>
                <w:rFonts w:cstheme="minorHAnsi"/>
                <w:color w:val="FFFFFF" w:themeColor="background1"/>
                <w:sz w:val="16"/>
              </w:rPr>
              <w:t>服务额度</w:t>
            </w:r>
          </w:p>
        </w:tc>
      </w:tr>
      <w:tr w:rsidR="005C793B" w:rsidRPr="00E06DA2" w14:paraId="3F64F556" w14:textId="77777777" w:rsidTr="00430470">
        <w:trPr>
          <w:tblHeader/>
        </w:trPr>
        <w:tc>
          <w:tcPr>
            <w:tcW w:w="5395" w:type="dxa"/>
          </w:tcPr>
          <w:p w14:paraId="07C2764D"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&lt; 99.9%</w:t>
            </w:r>
          </w:p>
        </w:tc>
        <w:tc>
          <w:tcPr>
            <w:tcW w:w="5400" w:type="dxa"/>
          </w:tcPr>
          <w:p w14:paraId="4A411F92" w14:textId="77777777" w:rsidR="005C793B" w:rsidRPr="00E06DA2" w:rsidRDefault="005C793B" w:rsidP="00430470">
            <w:pPr>
              <w:tabs>
                <w:tab w:val="left" w:pos="360"/>
                <w:tab w:val="left" w:pos="720"/>
                <w:tab w:val="left" w:pos="1080"/>
              </w:tabs>
              <w:spacing w:before="20" w:after="20"/>
              <w:ind w:left="-14" w:right="-101"/>
              <w:jc w:val="center"/>
              <w:rPr>
                <w:rFonts w:cstheme="minorHAnsi"/>
                <w:color w:val="000000" w:themeColor="text1"/>
                <w:sz w:val="16"/>
              </w:rPr>
            </w:pPr>
            <w:r w:rsidRPr="00E06DA2">
              <w:rPr>
                <w:rFonts w:cstheme="minorHAnsi"/>
                <w:sz w:val="16"/>
              </w:rPr>
              <w:t>10%</w:t>
            </w:r>
          </w:p>
        </w:tc>
      </w:tr>
    </w:tbl>
    <w:p w14:paraId="1F24C128" w14:textId="77777777" w:rsidR="005C793B" w:rsidRPr="00E06DA2" w:rsidRDefault="00000000" w:rsidP="005C793B">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5C793B" w:rsidRPr="00E06DA2">
          <w:rPr>
            <w:rFonts w:asciiTheme="minorHAnsi" w:hAnsiTheme="minorHAnsi" w:cstheme="minorHAnsi"/>
            <w:color w:val="0563C1" w:themeColor="hyperlink"/>
            <w:sz w:val="16"/>
            <w:szCs w:val="16"/>
            <w:u w:val="single"/>
            <w:lang w:val="zh-CN" w:eastAsia="zh-CN" w:bidi="zh-CN"/>
          </w:rPr>
          <w:t>目录</w:t>
        </w:r>
      </w:hyperlink>
      <w:r w:rsidR="005C793B" w:rsidRPr="00E06DA2">
        <w:rPr>
          <w:rFonts w:asciiTheme="minorHAnsi" w:hAnsiTheme="minorHAnsi" w:cstheme="minorHAnsi"/>
          <w:sz w:val="16"/>
          <w:szCs w:val="16"/>
          <w:lang w:val="zh-CN" w:eastAsia="zh-CN" w:bidi="zh-CN"/>
        </w:rPr>
        <w:t>/</w:t>
      </w:r>
      <w:hyperlink w:anchor="Define" w:history="1">
        <w:r w:rsidR="005C793B" w:rsidRPr="00E06DA2">
          <w:rPr>
            <w:rFonts w:asciiTheme="minorHAnsi" w:hAnsiTheme="minorHAnsi" w:cstheme="minorHAnsi"/>
            <w:color w:val="0563C1" w:themeColor="hyperlink"/>
            <w:sz w:val="16"/>
            <w:szCs w:val="16"/>
            <w:u w:val="single"/>
            <w:lang w:val="zh-CN" w:eastAsia="zh-CN" w:bidi="zh-CN"/>
          </w:rPr>
          <w:t>定义</w:t>
        </w:r>
      </w:hyperlink>
    </w:p>
    <w:p w14:paraId="12CC37CB" w14:textId="77777777" w:rsidR="00B44D85" w:rsidRPr="002B5A19" w:rsidRDefault="00B44D85" w:rsidP="00B44D85">
      <w:pPr>
        <w:pStyle w:val="ProductList-Offering2Heading"/>
        <w:rPr>
          <w:rFonts w:cstheme="majorHAnsi"/>
        </w:rPr>
      </w:pPr>
      <w:bookmarkStart w:id="418" w:name="_Toc165043810"/>
      <w:r w:rsidRPr="002B5A19">
        <w:rPr>
          <w:rFonts w:cstheme="majorHAnsi"/>
        </w:rPr>
        <w:t>Microsoft Sustainability Manager</w:t>
      </w:r>
      <w:bookmarkEnd w:id="418"/>
    </w:p>
    <w:p w14:paraId="3F851CB2"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szCs w:val="18"/>
          <w:lang w:val="zh-CN" w:eastAsia="zh-CN" w:bidi="zh-CN"/>
        </w:rPr>
        <w:t>最终用户无法登录其环境的任何时间段。停机时间不包含计划的停机时间、服务附加功能的不可用时间或因修改服务而导致无法访问服务的时间。</w:t>
      </w:r>
    </w:p>
    <w:p w14:paraId="70AAAA1C"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5E4CDF05" w14:textId="77777777" w:rsidR="00B44D85" w:rsidRPr="00E06DA2" w:rsidRDefault="00B44D85" w:rsidP="00B44D85">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46149D8E" w14:textId="77777777" w:rsidR="00B44D85" w:rsidRPr="007A05A2" w:rsidRDefault="00B44D85" w:rsidP="00B44D85">
      <w:pPr>
        <w:tabs>
          <w:tab w:val="left" w:pos="360"/>
          <w:tab w:val="left" w:pos="720"/>
          <w:tab w:val="left" w:pos="1080"/>
        </w:tabs>
        <w:rPr>
          <w:rFonts w:asciiTheme="minorHAnsi" w:hAnsiTheme="minorHAnsi" w:cstheme="minorHAnsi"/>
          <w:sz w:val="18"/>
          <w:szCs w:val="18"/>
          <w:lang w:val="zh-CN" w:eastAsia="zh-CN" w:bidi="zh-CN"/>
        </w:rPr>
      </w:pPr>
    </w:p>
    <w:p w14:paraId="1FED2927" w14:textId="77777777" w:rsidR="00B44D85" w:rsidRPr="00E06DA2" w:rsidRDefault="00000000" w:rsidP="00B44D85">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68508B77" w14:textId="77777777" w:rsidR="00B44D85" w:rsidRPr="00E06DA2" w:rsidRDefault="00B44D85" w:rsidP="00B44D85">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4FA3F2A5" w14:textId="77777777" w:rsidR="00B44D85" w:rsidRPr="00AF6C62" w:rsidRDefault="00B44D85" w:rsidP="00AF6C62">
      <w:pPr>
        <w:pStyle w:val="ProductList-Body"/>
        <w:rPr>
          <w:lang w:val="en-US"/>
        </w:rPr>
        <w:sectPr w:rsidR="00B44D85" w:rsidRPr="00AF6C62" w:rsidSect="00474012">
          <w:footerReference w:type="default" r:id="rId26"/>
          <w:footerReference w:type="first" r:id="rId27"/>
          <w:pgSz w:w="12240" w:h="15840"/>
          <w:pgMar w:top="1440" w:right="720" w:bottom="1440" w:left="720" w:header="720" w:footer="720" w:gutter="0"/>
          <w:cols w:space="720"/>
          <w:titlePg/>
          <w:docGrid w:linePitch="360"/>
        </w:sectPr>
      </w:pPr>
    </w:p>
    <w:p w14:paraId="02698CE3" w14:textId="77777777" w:rsidR="00610507" w:rsidRPr="00E06DA2" w:rsidRDefault="00610507" w:rsidP="00610507">
      <w:pPr>
        <w:tabs>
          <w:tab w:val="left" w:pos="360"/>
          <w:tab w:val="left" w:pos="720"/>
          <w:tab w:val="left" w:pos="1080"/>
        </w:tabs>
        <w:rPr>
          <w:rFonts w:asciiTheme="minorHAnsi" w:hAnsiTheme="minorHAnsi" w:cstheme="minorHAnsi"/>
          <w:sz w:val="14"/>
          <w:szCs w:val="14"/>
          <w:lang w:val="zh-CN" w:eastAsia="zh-CN" w:bidi="zh-CN"/>
        </w:rPr>
      </w:pPr>
    </w:p>
    <w:p w14:paraId="264E9EF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876D4">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1D31ED6A" w14:textId="77777777" w:rsidTr="00C65A58">
        <w:trPr>
          <w:tblHeader/>
        </w:trPr>
        <w:tc>
          <w:tcPr>
            <w:tcW w:w="5400" w:type="dxa"/>
            <w:shd w:val="clear" w:color="auto" w:fill="0072C6"/>
          </w:tcPr>
          <w:p w14:paraId="3134E33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54FD87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49B4E7C4" w14:textId="77777777" w:rsidTr="00C65A58">
        <w:tc>
          <w:tcPr>
            <w:tcW w:w="5400" w:type="dxa"/>
          </w:tcPr>
          <w:p w14:paraId="1F6DB52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99.5%</w:t>
            </w:r>
          </w:p>
        </w:tc>
        <w:tc>
          <w:tcPr>
            <w:tcW w:w="5400" w:type="dxa"/>
          </w:tcPr>
          <w:p w14:paraId="4ECA809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1E7172A2" w14:textId="77777777" w:rsidTr="00C65A58">
        <w:tc>
          <w:tcPr>
            <w:tcW w:w="5400" w:type="dxa"/>
          </w:tcPr>
          <w:p w14:paraId="3C2C372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74C8AB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65080C54" w14:textId="77777777" w:rsidTr="00C65A58">
        <w:tc>
          <w:tcPr>
            <w:tcW w:w="5400" w:type="dxa"/>
          </w:tcPr>
          <w:p w14:paraId="01476B8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BF4AFC6"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00CDF03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778502CF" w14:textId="075C7875" w:rsidR="00610507" w:rsidRPr="00C117D2" w:rsidRDefault="00610507" w:rsidP="0014122D">
      <w:pPr>
        <w:pStyle w:val="ProductList-Offering2Heading"/>
        <w:rPr>
          <w:rFonts w:cstheme="majorHAnsi"/>
        </w:rPr>
      </w:pPr>
      <w:bookmarkStart w:id="419" w:name="_Toc165043811"/>
      <w:r w:rsidRPr="00C117D2">
        <w:rPr>
          <w:rFonts w:cstheme="majorHAnsi"/>
        </w:rPr>
        <w:t>Minecraft:</w:t>
      </w:r>
      <w:r w:rsidR="00FF1291">
        <w:rPr>
          <w:rFonts w:cstheme="majorHAnsi"/>
          <w:lang w:val="en-US"/>
        </w:rPr>
        <w:t xml:space="preserve"> </w:t>
      </w:r>
      <w:r w:rsidRPr="00C117D2">
        <w:rPr>
          <w:rFonts w:cstheme="majorHAnsi"/>
        </w:rPr>
        <w:t>Education Edition</w:t>
      </w:r>
      <w:bookmarkEnd w:id="419"/>
    </w:p>
    <w:p w14:paraId="44C9AC1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FF2AEE">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用户无法访问</w:t>
      </w:r>
      <w:r w:rsidRPr="00E06DA2">
        <w:rPr>
          <w:rFonts w:asciiTheme="minorHAnsi" w:hAnsiTheme="minorHAnsi" w:cstheme="minorHAnsi"/>
          <w:sz w:val="18"/>
          <w:szCs w:val="18"/>
          <w:lang w:val="zh-CN" w:eastAsia="zh-CN" w:bidi="zh-CN"/>
        </w:rPr>
        <w:t xml:space="preserve"> Minecraft:Education Edition </w:t>
      </w:r>
      <w:r w:rsidRPr="00E06DA2">
        <w:rPr>
          <w:rFonts w:asciiTheme="minorHAnsi" w:hAnsiTheme="minorHAnsi" w:cstheme="minorHAnsi"/>
          <w:sz w:val="18"/>
          <w:szCs w:val="18"/>
          <w:lang w:val="zh-CN" w:eastAsia="zh-CN" w:bidi="zh-CN"/>
        </w:rPr>
        <w:t>的任何时间段。</w:t>
      </w:r>
    </w:p>
    <w:p w14:paraId="07DB1113"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A2AB3E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F2AEE">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344B95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0E878518"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0009A39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0CD4ADD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561E0BD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23344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B4395F3" w14:textId="77777777" w:rsidTr="00C65A58">
        <w:trPr>
          <w:tblHeader/>
        </w:trPr>
        <w:tc>
          <w:tcPr>
            <w:tcW w:w="5400" w:type="dxa"/>
            <w:shd w:val="clear" w:color="auto" w:fill="0072C6"/>
          </w:tcPr>
          <w:p w14:paraId="59B90C7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2B20254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6518098A" w14:textId="77777777" w:rsidTr="00C65A58">
        <w:tc>
          <w:tcPr>
            <w:tcW w:w="5400" w:type="dxa"/>
          </w:tcPr>
          <w:p w14:paraId="3ADC4DB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09F29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16A0EF8" w14:textId="77777777" w:rsidTr="00C65A58">
        <w:tc>
          <w:tcPr>
            <w:tcW w:w="5400" w:type="dxa"/>
          </w:tcPr>
          <w:p w14:paraId="6632E5E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9AB731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02D9B60" w14:textId="77777777" w:rsidTr="00C65A58">
        <w:tc>
          <w:tcPr>
            <w:tcW w:w="5400" w:type="dxa"/>
          </w:tcPr>
          <w:p w14:paraId="6CCD17F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131DFAD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0" w:name="_Toc457821594"/>
    <w:p w14:paraId="70AE4FFE"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A3FC439" w14:textId="77777777" w:rsidR="00610507" w:rsidRPr="00E4400D" w:rsidRDefault="00610507" w:rsidP="0014122D">
      <w:pPr>
        <w:pStyle w:val="ProductList-Offering2Heading"/>
        <w:rPr>
          <w:rFonts w:cstheme="majorHAnsi"/>
        </w:rPr>
      </w:pPr>
      <w:bookmarkStart w:id="421" w:name="_Toc165043812"/>
      <w:r w:rsidRPr="00E4400D">
        <w:rPr>
          <w:rFonts w:cstheme="majorHAnsi"/>
        </w:rPr>
        <w:t>Power BI Embedded</w:t>
      </w:r>
      <w:bookmarkEnd w:id="420"/>
      <w:bookmarkEnd w:id="421"/>
    </w:p>
    <w:p w14:paraId="2B57BE29" w14:textId="77777777" w:rsidR="00610507" w:rsidRPr="00E06DA2" w:rsidRDefault="00610507" w:rsidP="00610507">
      <w:pPr>
        <w:shd w:val="clear" w:color="auto" w:fill="FFFFFF"/>
        <w:spacing w:before="15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部署分钟数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某个指定嵌入式容量在一个适用期间处于活动状态的总分钟数。</w:t>
      </w:r>
    </w:p>
    <w:p w14:paraId="6027039C" w14:textId="77777777" w:rsidR="00610507" w:rsidRPr="00E06DA2" w:rsidRDefault="00610507" w:rsidP="00610507">
      <w:pPr>
        <w:shd w:val="clear" w:color="auto" w:fill="FFFFFF"/>
        <w:rPr>
          <w:rFonts w:asciiTheme="minorHAnsi" w:hAnsiTheme="minorHAnsi" w:cstheme="minorHAnsi"/>
          <w:sz w:val="18"/>
          <w:szCs w:val="18"/>
          <w:lang w:val="zh-CN" w:eastAsia="zh-CN" w:bidi="zh-CN"/>
        </w:rPr>
      </w:pPr>
    </w:p>
    <w:p w14:paraId="53C253E8"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最大可用分钟数</w:t>
      </w:r>
      <w:r w:rsidRPr="00805CDF">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在一个适用期间内，指定的</w:t>
      </w:r>
      <w:r w:rsidRPr="00E06DA2">
        <w:rPr>
          <w:rFonts w:asciiTheme="minorHAnsi" w:hAnsiTheme="minorHAnsi" w:cstheme="minorHAnsi"/>
          <w:sz w:val="18"/>
          <w:szCs w:val="18"/>
          <w:lang w:val="zh-CN" w:eastAsia="zh-CN" w:bidi="zh-CN"/>
        </w:rPr>
        <w:t xml:space="preserve"> Microsoft Azure </w:t>
      </w:r>
      <w:r w:rsidRPr="00E06DA2">
        <w:rPr>
          <w:rFonts w:asciiTheme="minorHAnsi" w:hAnsiTheme="minorHAnsi" w:cstheme="minorHAnsi"/>
          <w:sz w:val="18"/>
          <w:szCs w:val="18"/>
          <w:lang w:val="zh-CN" w:eastAsia="zh-CN" w:bidi="zh-CN"/>
        </w:rPr>
        <w:t>订阅中客户配置的特定嵌入式容量的总部署分钟数。</w:t>
      </w:r>
    </w:p>
    <w:p w14:paraId="6119DC1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81E803B" w14:textId="77777777" w:rsidR="00610507" w:rsidRPr="00E06DA2" w:rsidRDefault="00610507" w:rsidP="00610507">
      <w:pPr>
        <w:tabs>
          <w:tab w:val="left" w:pos="360"/>
          <w:tab w:val="left" w:pos="720"/>
          <w:tab w:val="left" w:pos="1080"/>
        </w:tabs>
        <w:rPr>
          <w:rFonts w:asciiTheme="minorHAnsi" w:hAnsiTheme="minorHAnsi" w:cstheme="minorHAnsi"/>
          <w:sz w:val="18"/>
          <w:lang w:val="en" w:eastAsia="zh-CN" w:bidi="zh-CN"/>
        </w:rPr>
      </w:pPr>
      <w:r w:rsidRPr="00E06DA2">
        <w:rPr>
          <w:rFonts w:asciiTheme="minorHAnsi" w:hAnsiTheme="minorHAnsi" w:cstheme="minorHAnsi"/>
          <w:b/>
          <w:color w:val="00188F"/>
          <w:sz w:val="18"/>
          <w:lang w:val="zh-CN" w:eastAsia="zh-CN" w:bidi="zh-CN"/>
        </w:rPr>
        <w:t>停机时间</w:t>
      </w:r>
      <w:r w:rsidRPr="001D5906">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无法在下列所有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适用功能中利用嵌入式容量的总累计部署分钟数：</w:t>
      </w:r>
    </w:p>
    <w:p w14:paraId="052A31A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3EBF7B75"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2EFFC4A" w14:textId="77777777" w:rsidR="00610507" w:rsidRPr="00E06DA2" w:rsidRDefault="00610507" w:rsidP="00610507">
      <w:pPr>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szCs w:val="18"/>
          <w:lang w:val="zh-CN" w:eastAsia="zh-CN" w:bidi="zh-CN"/>
        </w:rPr>
        <w:t>访问</w:t>
      </w:r>
      <w:r w:rsidRPr="00E06DA2">
        <w:rPr>
          <w:rFonts w:asciiTheme="minorHAnsi" w:hAnsiTheme="minorHAnsi" w:cstheme="minorHAnsi"/>
          <w:b/>
          <w:color w:val="00188F"/>
          <w:sz w:val="18"/>
          <w:szCs w:val="18"/>
          <w:lang w:val="zh-CN" w:eastAsia="zh-CN" w:bidi="zh-CN"/>
        </w:rPr>
        <w:t xml:space="preserve"> Power BI </w:t>
      </w:r>
      <w:r w:rsidRPr="00E06DA2">
        <w:rPr>
          <w:rFonts w:asciiTheme="minorHAnsi" w:hAnsiTheme="minorHAnsi" w:cstheme="minorHAnsi"/>
          <w:b/>
          <w:color w:val="00188F"/>
          <w:sz w:val="18"/>
          <w:szCs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BAE72F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E7DE7B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D6EA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4F2E495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DC078D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5C4D4E6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1C3CF9">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34279B0E" w14:textId="77777777" w:rsidTr="00C65A58">
        <w:trPr>
          <w:tblHeader/>
        </w:trPr>
        <w:tc>
          <w:tcPr>
            <w:tcW w:w="5400" w:type="dxa"/>
            <w:shd w:val="clear" w:color="auto" w:fill="0072C6"/>
          </w:tcPr>
          <w:p w14:paraId="1CC6F23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1747AF9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14739EC" w14:textId="77777777" w:rsidTr="00C65A58">
        <w:tc>
          <w:tcPr>
            <w:tcW w:w="5400" w:type="dxa"/>
          </w:tcPr>
          <w:p w14:paraId="6E743D3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7C5CDAE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BE54C8E" w14:textId="77777777" w:rsidTr="00C65A58">
        <w:tc>
          <w:tcPr>
            <w:tcW w:w="5400" w:type="dxa"/>
          </w:tcPr>
          <w:p w14:paraId="7485D06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4C98C5B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bookmarkStart w:id="422" w:name="_Toc457821595"/>
    <w:p w14:paraId="46B6A5F9"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80A18BF" w14:textId="77777777" w:rsidR="00610507" w:rsidRPr="00F05F9D" w:rsidRDefault="00610507" w:rsidP="00E6701D">
      <w:pPr>
        <w:pStyle w:val="ProductList-Offering2Heading"/>
        <w:keepNext w:val="0"/>
        <w:keepLines w:val="0"/>
        <w:pageBreakBefore/>
        <w:rPr>
          <w:rFonts w:cstheme="majorHAnsi"/>
        </w:rPr>
      </w:pPr>
      <w:bookmarkStart w:id="423" w:name="_Toc165043813"/>
      <w:r w:rsidRPr="00F05F9D">
        <w:rPr>
          <w:rFonts w:cstheme="majorHAnsi"/>
        </w:rPr>
        <w:t>Power BI Premium</w:t>
      </w:r>
      <w:bookmarkEnd w:id="423"/>
    </w:p>
    <w:p w14:paraId="666448A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容量：</w:t>
      </w:r>
      <w:r w:rsidRPr="00E06DA2">
        <w:rPr>
          <w:rFonts w:asciiTheme="minorHAnsi" w:hAnsiTheme="minorHAnsi" w:cstheme="minorHAnsi"/>
          <w:sz w:val="18"/>
          <w:lang w:val="zh-CN" w:eastAsia="zh-CN" w:bidi="zh-CN"/>
        </w:rPr>
        <w:t>指管理员通过</w:t>
      </w:r>
      <w:r w:rsidRPr="00E06DA2">
        <w:rPr>
          <w:rFonts w:asciiTheme="minorHAnsi" w:hAnsiTheme="minorHAnsi" w:cstheme="minorHAnsi"/>
          <w:sz w:val="18"/>
          <w:lang w:val="zh-CN" w:eastAsia="zh-CN" w:bidi="zh-CN"/>
        </w:rPr>
        <w:t xml:space="preserve"> Power BI Premium </w:t>
      </w:r>
      <w:r w:rsidRPr="00E06DA2">
        <w:rPr>
          <w:rFonts w:asciiTheme="minorHAnsi" w:hAnsiTheme="minorHAnsi" w:cstheme="minorHAnsi"/>
          <w:sz w:val="18"/>
          <w:lang w:val="zh-CN" w:eastAsia="zh-CN" w:bidi="zh-CN"/>
        </w:rPr>
        <w:t>容量管理门户配置的指定容量。容量是一个或多个节点的分组。</w:t>
      </w:r>
    </w:p>
    <w:p w14:paraId="3045074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最大可用分钟数：</w:t>
      </w:r>
      <w:r w:rsidRPr="00E06DA2">
        <w:rPr>
          <w:rFonts w:asciiTheme="minorHAnsi" w:hAnsiTheme="minorHAnsi" w:cstheme="minorHAnsi"/>
          <w:sz w:val="18"/>
          <w:lang w:val="zh-CN" w:eastAsia="zh-CN" w:bidi="zh-CN"/>
        </w:rPr>
        <w:t>在一个适用期间内，指定容量在指定租户中被实例化的总分钟数。</w:t>
      </w:r>
    </w:p>
    <w:p w14:paraId="63347D3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FB39132" w14:textId="729D2988" w:rsidR="00610507" w:rsidRPr="00915E57" w:rsidRDefault="00610507" w:rsidP="00610507">
      <w:pPr>
        <w:tabs>
          <w:tab w:val="left" w:pos="360"/>
          <w:tab w:val="left" w:pos="720"/>
          <w:tab w:val="left" w:pos="1080"/>
        </w:tabs>
        <w:rPr>
          <w:rFonts w:asciiTheme="minorHAnsi" w:hAnsiTheme="minorHAnsi" w:cstheme="minorHAnsi"/>
          <w:spacing w:val="-2"/>
          <w:sz w:val="18"/>
          <w:lang w:val="zh-CN" w:eastAsia="zh-CN" w:bidi="zh-CN"/>
        </w:rPr>
      </w:pPr>
      <w:r w:rsidRPr="00915E57">
        <w:rPr>
          <w:rFonts w:asciiTheme="minorHAnsi" w:hAnsiTheme="minorHAnsi" w:cstheme="minorHAnsi"/>
          <w:b/>
          <w:color w:val="00188F"/>
          <w:spacing w:val="-2"/>
          <w:sz w:val="18"/>
          <w:lang w:val="zh-CN" w:eastAsia="zh-CN" w:bidi="zh-CN"/>
        </w:rPr>
        <w:t>停机时间：</w:t>
      </w:r>
      <w:r w:rsidRPr="00915E57">
        <w:rPr>
          <w:rFonts w:asciiTheme="minorHAnsi" w:hAnsiTheme="minorHAnsi" w:cstheme="minorHAnsi"/>
          <w:spacing w:val="-2"/>
          <w:sz w:val="18"/>
          <w:szCs w:val="18"/>
          <w:lang w:val="zh-CN" w:eastAsia="zh-CN" w:bidi="zh-CN"/>
        </w:rPr>
        <w:t>在一个适用期间内，在指定容量创建后或取消配置前，无法在下列所有</w:t>
      </w:r>
      <w:r w:rsidRPr="00915E57">
        <w:rPr>
          <w:rFonts w:asciiTheme="minorHAnsi" w:hAnsiTheme="minorHAnsi" w:cstheme="minorHAnsi"/>
          <w:spacing w:val="-2"/>
          <w:sz w:val="18"/>
          <w:szCs w:val="18"/>
          <w:lang w:val="zh-CN" w:eastAsia="zh-CN" w:bidi="zh-CN"/>
        </w:rPr>
        <w:t xml:space="preserve"> Power BI </w:t>
      </w:r>
      <w:r w:rsidRPr="00915E57">
        <w:rPr>
          <w:rFonts w:asciiTheme="minorHAnsi" w:hAnsiTheme="minorHAnsi" w:cstheme="minorHAnsi"/>
          <w:spacing w:val="-2"/>
          <w:sz w:val="18"/>
          <w:szCs w:val="18"/>
          <w:lang w:val="zh-CN" w:eastAsia="zh-CN" w:bidi="zh-CN"/>
        </w:rPr>
        <w:t>适用功能中利用该容量的总累计部署分钟数：</w:t>
      </w:r>
    </w:p>
    <w:p w14:paraId="56D6278B"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70B7ED6A"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5B1BE741"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58838A3E"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95B60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07439C">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18CA29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B45FCF5" w14:textId="77777777" w:rsidR="00610507" w:rsidRPr="00E06DA2" w:rsidRDefault="00000000" w:rsidP="00A0092F">
      <w:pPr>
        <w:spacing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最大可用分钟数</m:t>
              </m:r>
              <m:r>
                <w:rPr>
                  <w:rFonts w:ascii="Cambria Math" w:hAnsi="Cambria Math" w:cstheme="minorHAnsi"/>
                  <w:sz w:val="18"/>
                  <w:szCs w:val="18"/>
                </w:rPr>
                <m:t xml:space="preserve"> - </m:t>
              </m:r>
              <m:r>
                <w:rPr>
                  <w:rFonts w:ascii="Cambria Math" w:hAnsi="Cambria Math" w:cstheme="minorHAnsi"/>
                  <w:sz w:val="18"/>
                  <w:szCs w:val="18"/>
                </w:rPr>
                <m:t>停机时间分钟数</m:t>
              </m:r>
            </m:num>
            <m:den>
              <m:r>
                <w:rPr>
                  <w:rFonts w:ascii="Cambria Math" w:hAnsi="Cambria Math" w:cstheme="minorHAnsi"/>
                  <w:sz w:val="18"/>
                  <w:szCs w:val="18"/>
                </w:rPr>
                <m:t>最大可用分钟数</m:t>
              </m:r>
              <m:r>
                <w:rPr>
                  <w:rFonts w:ascii="Cambria Math" w:hAnsi="Cambria Math" w:cstheme="minorHAnsi"/>
                  <w:sz w:val="18"/>
                  <w:szCs w:val="18"/>
                </w:rPr>
                <m:t xml:space="preserve"> </m:t>
              </m:r>
            </m:den>
          </m:f>
          <m:r>
            <w:rPr>
              <w:rFonts w:ascii="Cambria Math" w:hAnsi="Cambria Math" w:cstheme="minorHAnsi"/>
              <w:sz w:val="18"/>
              <w:szCs w:val="18"/>
            </w:rPr>
            <m:t xml:space="preserve"> x 100</m:t>
          </m:r>
        </m:oMath>
      </m:oMathPara>
    </w:p>
    <w:p w14:paraId="6705F9C6"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B4C18A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8491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AE5EA39" w14:textId="77777777" w:rsidTr="00C65A58">
        <w:trPr>
          <w:tblHeader/>
        </w:trPr>
        <w:tc>
          <w:tcPr>
            <w:tcW w:w="5400" w:type="dxa"/>
            <w:shd w:val="clear" w:color="auto" w:fill="0072C6"/>
          </w:tcPr>
          <w:p w14:paraId="615B15A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E59ECF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24FEA7C" w14:textId="77777777" w:rsidTr="00C65A58">
        <w:tc>
          <w:tcPr>
            <w:tcW w:w="5400" w:type="dxa"/>
          </w:tcPr>
          <w:p w14:paraId="415762A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5070614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14F7347C" w14:textId="77777777" w:rsidTr="00C65A58">
        <w:tc>
          <w:tcPr>
            <w:tcW w:w="5400" w:type="dxa"/>
          </w:tcPr>
          <w:p w14:paraId="4EE351C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01C59BD0"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6AA53C2F"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002BE53" w14:textId="77777777" w:rsidR="00610507" w:rsidRPr="008121E8" w:rsidRDefault="00610507" w:rsidP="0014122D">
      <w:pPr>
        <w:pStyle w:val="ProductList-Offering2Heading"/>
        <w:rPr>
          <w:rFonts w:cstheme="majorHAnsi"/>
        </w:rPr>
      </w:pPr>
      <w:bookmarkStart w:id="424" w:name="_Toc165043814"/>
      <w:r w:rsidRPr="008121E8">
        <w:rPr>
          <w:rFonts w:cstheme="majorHAnsi"/>
        </w:rPr>
        <w:t>Power BI Pro</w:t>
      </w:r>
      <w:bookmarkEnd w:id="410"/>
      <w:bookmarkEnd w:id="422"/>
      <w:bookmarkEnd w:id="424"/>
    </w:p>
    <w:p w14:paraId="644C5B87"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停机时间</w:t>
      </w:r>
      <w:r w:rsidRPr="008121E8">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在一个适用期间内，下列所有</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功能均不可用的总累计分钟数：</w:t>
      </w:r>
    </w:p>
    <w:p w14:paraId="6060410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查看：</w:t>
      </w:r>
      <w:r w:rsidRPr="00E06DA2">
        <w:rPr>
          <w:rFonts w:asciiTheme="minorHAnsi" w:hAnsiTheme="minorHAnsi" w:cstheme="minorHAnsi"/>
          <w:sz w:val="18"/>
          <w:szCs w:val="18"/>
          <w:lang w:val="zh-CN" w:eastAsia="zh-CN" w:bidi="zh-CN"/>
        </w:rPr>
        <w:t>查看</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仪表板、报告和服务中的应用。</w:t>
      </w:r>
    </w:p>
    <w:p w14:paraId="67AB9477" w14:textId="77777777" w:rsidR="00610507" w:rsidRPr="00E06DA2" w:rsidRDefault="00610507" w:rsidP="00610507">
      <w:pPr>
        <w:tabs>
          <w:tab w:val="left" w:pos="360"/>
          <w:tab w:val="left" w:pos="720"/>
          <w:tab w:val="left" w:pos="1080"/>
        </w:tabs>
        <w:ind w:left="187"/>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数据集更新：</w:t>
      </w:r>
      <w:r w:rsidRPr="00E06DA2">
        <w:rPr>
          <w:rFonts w:asciiTheme="minorHAnsi" w:hAnsiTheme="minorHAnsi" w:cstheme="minorHAnsi"/>
          <w:sz w:val="18"/>
          <w:szCs w:val="18"/>
          <w:lang w:val="zh-CN" w:eastAsia="zh-CN" w:bidi="zh-CN"/>
        </w:rPr>
        <w:t>安排或手动触发更新操作，并期望这些操作在预期的时间范围（考虑所有可能影响更新速度的条件，例如数据集大小）内完成。</w:t>
      </w:r>
    </w:p>
    <w:p w14:paraId="3C6B7ACA" w14:textId="77777777" w:rsidR="00610507" w:rsidRPr="00E06DA2" w:rsidRDefault="00610507" w:rsidP="00610507">
      <w:pPr>
        <w:tabs>
          <w:tab w:val="left" w:pos="360"/>
          <w:tab w:val="left" w:pos="720"/>
          <w:tab w:val="left" w:pos="1080"/>
        </w:tabs>
        <w:ind w:left="180"/>
        <w:rPr>
          <w:rFonts w:asciiTheme="minorHAnsi" w:hAnsiTheme="minorHAnsi" w:cstheme="minorHAnsi"/>
          <w:sz w:val="18"/>
          <w:szCs w:val="18"/>
          <w:lang w:val="zh-CN" w:eastAsia="zh-CN" w:bidi="zh-CN"/>
        </w:rPr>
      </w:pPr>
      <w:r w:rsidRPr="00E06DA2">
        <w:rPr>
          <w:rFonts w:asciiTheme="minorHAnsi" w:hAnsiTheme="minorHAnsi" w:cstheme="minorHAnsi"/>
          <w:b/>
          <w:color w:val="00188F"/>
          <w:sz w:val="18"/>
          <w:lang w:val="zh-CN" w:eastAsia="zh-CN" w:bidi="zh-CN"/>
        </w:rPr>
        <w:t>访问</w:t>
      </w:r>
      <w:r w:rsidRPr="00E06DA2">
        <w:rPr>
          <w:rFonts w:asciiTheme="minorHAnsi" w:hAnsiTheme="minorHAnsi" w:cstheme="minorHAnsi"/>
          <w:b/>
          <w:color w:val="00188F"/>
          <w:sz w:val="18"/>
          <w:lang w:val="zh-CN" w:eastAsia="zh-CN" w:bidi="zh-CN"/>
        </w:rPr>
        <w:t xml:space="preserve"> Power BI </w:t>
      </w:r>
      <w:r w:rsidRPr="00E06DA2">
        <w:rPr>
          <w:rFonts w:asciiTheme="minorHAnsi" w:hAnsiTheme="minorHAnsi" w:cstheme="minorHAnsi"/>
          <w:b/>
          <w:color w:val="00188F"/>
          <w:sz w:val="18"/>
          <w:lang w:val="zh-CN" w:eastAsia="zh-CN" w:bidi="zh-CN"/>
        </w:rPr>
        <w:t>门户：</w:t>
      </w:r>
      <w:r w:rsidRPr="00E06DA2">
        <w:rPr>
          <w:rFonts w:asciiTheme="minorHAnsi" w:hAnsiTheme="minorHAnsi" w:cstheme="minorHAnsi"/>
          <w:sz w:val="18"/>
          <w:szCs w:val="18"/>
          <w:lang w:val="zh-CN" w:eastAsia="zh-CN" w:bidi="zh-CN"/>
        </w:rPr>
        <w:t>在预期的时间范围内访问和使用</w:t>
      </w:r>
      <w:r w:rsidRPr="00E06DA2">
        <w:rPr>
          <w:rFonts w:asciiTheme="minorHAnsi" w:hAnsiTheme="minorHAnsi" w:cstheme="minorHAnsi"/>
          <w:sz w:val="18"/>
          <w:szCs w:val="18"/>
          <w:lang w:val="zh-CN" w:eastAsia="zh-CN" w:bidi="zh-CN"/>
        </w:rPr>
        <w:t xml:space="preserve"> Power BI </w:t>
      </w:r>
      <w:r w:rsidRPr="00E06DA2">
        <w:rPr>
          <w:rFonts w:asciiTheme="minorHAnsi" w:hAnsiTheme="minorHAnsi" w:cstheme="minorHAnsi"/>
          <w:sz w:val="18"/>
          <w:szCs w:val="18"/>
          <w:lang w:val="zh-CN" w:eastAsia="zh-CN" w:bidi="zh-CN"/>
        </w:rPr>
        <w:t>门户，考虑客户环境本地或微软外部的网络条件和限制。</w:t>
      </w:r>
    </w:p>
    <w:p w14:paraId="02525DE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CE8CAB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9C1554">
        <w:rPr>
          <w:rFonts w:asciiTheme="minorHAnsi" w:hAnsiTheme="minorHAnsi" w:cstheme="minorHAnsi"/>
          <w:b/>
          <w:color w:val="00188F"/>
          <w:sz w:val="18"/>
          <w:lang w:val="zh-CN" w:eastAsia="zh-CN" w:bidi="zh-CN"/>
        </w:rPr>
        <w:t>：</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应使用以下公式计算：</w:t>
      </w:r>
    </w:p>
    <w:p w14:paraId="75503C66"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一个月内的总分钟数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停机时间分钟数</m:t>
              </m:r>
            </m:num>
            <m:den>
              <m:r>
                <w:rPr>
                  <w:rFonts w:ascii="Cambria Math" w:hAnsi="Cambria Math" w:cstheme="minorHAnsi"/>
                  <w:sz w:val="18"/>
                  <w:szCs w:val="18"/>
                  <w:lang w:val="zh-CN" w:eastAsia="zh-CN" w:bidi="zh-CN"/>
                </w:rPr>
                <m:t>一个月内的总分钟数</m:t>
              </m:r>
            </m:den>
          </m:f>
          <m:r>
            <w:rPr>
              <w:rFonts w:ascii="Cambria Math" w:hAnsi="Cambria Math" w:cstheme="minorHAnsi"/>
              <w:sz w:val="18"/>
              <w:szCs w:val="18"/>
              <w:lang w:val="zh-CN" w:eastAsia="zh-CN" w:bidi="zh-CN"/>
            </w:rPr>
            <m:t xml:space="preserve"> x 100</m:t>
          </m:r>
        </m:oMath>
      </m:oMathPara>
    </w:p>
    <w:p w14:paraId="222A186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F7114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40E3E">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062CDD5C" w14:textId="77777777" w:rsidTr="00C65A58">
        <w:trPr>
          <w:tblHeader/>
        </w:trPr>
        <w:tc>
          <w:tcPr>
            <w:tcW w:w="5400" w:type="dxa"/>
            <w:shd w:val="clear" w:color="auto" w:fill="0072C6"/>
          </w:tcPr>
          <w:p w14:paraId="785F36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77CCC8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42D22D8" w14:textId="77777777" w:rsidTr="00C65A58">
        <w:tc>
          <w:tcPr>
            <w:tcW w:w="5400" w:type="dxa"/>
          </w:tcPr>
          <w:p w14:paraId="0234CC7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3E95CED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33780F23" w14:textId="77777777" w:rsidTr="00C65A58">
        <w:tc>
          <w:tcPr>
            <w:tcW w:w="5400" w:type="dxa"/>
          </w:tcPr>
          <w:p w14:paraId="229E7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3385EA3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31BC848F" w14:textId="77777777" w:rsidTr="00C65A58">
        <w:tc>
          <w:tcPr>
            <w:tcW w:w="5400" w:type="dxa"/>
          </w:tcPr>
          <w:p w14:paraId="1FE9778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A9C1A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5" w:name="_Toc457821596"/>
    <w:p w14:paraId="28363F3D"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4424C01B" w14:textId="77777777" w:rsidR="00610507" w:rsidRPr="00765B6F" w:rsidRDefault="00610507" w:rsidP="0014122D">
      <w:pPr>
        <w:pStyle w:val="ProductList-Offering2Heading"/>
        <w:rPr>
          <w:rFonts w:cstheme="majorHAnsi"/>
        </w:rPr>
      </w:pPr>
      <w:bookmarkStart w:id="426" w:name="_Toc165043815"/>
      <w:r w:rsidRPr="00765B6F">
        <w:rPr>
          <w:rFonts w:cstheme="majorHAnsi"/>
        </w:rPr>
        <w:t>Translator API</w:t>
      </w:r>
      <w:bookmarkEnd w:id="425"/>
      <w:bookmarkEnd w:id="426"/>
    </w:p>
    <w:p w14:paraId="50EAA77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D53CEA">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用户无法执行翻译的任何时间段。</w:t>
      </w:r>
    </w:p>
    <w:p w14:paraId="55269FDF"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45D01796" w14:textId="77777777" w:rsidR="00610507" w:rsidRPr="00E06DA2" w:rsidRDefault="00610507" w:rsidP="00610507">
      <w:pPr>
        <w:keepNext/>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D53CEA">
        <w:rPr>
          <w:rFonts w:asciiTheme="minorHAnsi" w:hAnsiTheme="minorHAnsi" w:cstheme="minorHAnsi"/>
          <w:b/>
          <w:color w:val="00188F"/>
          <w:sz w:val="18"/>
          <w:lang w:val="zh-CN" w:eastAsia="zh-CN" w:bidi="zh-CN"/>
        </w:rPr>
        <w:t>：</w:t>
      </w:r>
      <w:r w:rsidR="00A0092F"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5B25ACB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F5F8614" w14:textId="77777777" w:rsidR="00610507" w:rsidRPr="00E06DA2" w:rsidRDefault="00000000" w:rsidP="00610507">
      <w:pPr>
        <w:spacing w:after="160" w:line="259" w:lineRule="auto"/>
        <w:jc w:val="both"/>
        <w:rPr>
          <w:rFonts w:asciiTheme="minorHAnsi" w:hAnsiTheme="minorHAnsi" w:cstheme="minorHAnsi"/>
          <w: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适用期间的总分钟数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适用期间的总分钟数</m:t>
              </m:r>
            </m:den>
          </m:f>
          <m:r>
            <w:rPr>
              <w:rFonts w:ascii="Cambria Math" w:hAnsi="Cambria Math" w:cstheme="minorHAnsi"/>
              <w:sz w:val="18"/>
              <w:szCs w:val="18"/>
              <w:lang w:val="zh-CN" w:eastAsia="zh-CN" w:bidi="zh-CN"/>
            </w:rPr>
            <m:t xml:space="preserve"> x 100</m:t>
          </m:r>
        </m:oMath>
      </m:oMathPara>
    </w:p>
    <w:p w14:paraId="1EA77D71"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停机时间</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szCs w:val="18"/>
          <w:lang w:val="zh-CN" w:eastAsia="zh-CN" w:bidi="zh-CN"/>
        </w:rPr>
        <w:t>是指在适用期间内，上述服务的某些方面不可用的总分钟数。</w:t>
      </w:r>
    </w:p>
    <w:p w14:paraId="1A84192B"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58C6342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924E6C">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97E2611" w14:textId="77777777" w:rsidTr="00C65A58">
        <w:trPr>
          <w:tblHeader/>
        </w:trPr>
        <w:tc>
          <w:tcPr>
            <w:tcW w:w="5400" w:type="dxa"/>
            <w:shd w:val="clear" w:color="auto" w:fill="0072C6"/>
          </w:tcPr>
          <w:p w14:paraId="46CC8CF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3048F22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5F8B890" w14:textId="77777777" w:rsidTr="00C65A58">
        <w:tc>
          <w:tcPr>
            <w:tcW w:w="5400" w:type="dxa"/>
          </w:tcPr>
          <w:p w14:paraId="778755F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F9748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4EB2C187" w14:textId="77777777" w:rsidTr="00C65A58">
        <w:tc>
          <w:tcPr>
            <w:tcW w:w="5400" w:type="dxa"/>
          </w:tcPr>
          <w:p w14:paraId="31CD2B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706E60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56D13D82" w14:textId="77777777" w:rsidTr="00C65A58">
        <w:tc>
          <w:tcPr>
            <w:tcW w:w="5400" w:type="dxa"/>
          </w:tcPr>
          <w:p w14:paraId="3AB739F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237EE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bookmarkStart w:id="427" w:name="MDATP"/>
    <w:bookmarkStart w:id="428" w:name="_Toc13833097"/>
    <w:bookmarkStart w:id="429" w:name="_Toc55920329"/>
    <w:p w14:paraId="34319AEA" w14:textId="77777777" w:rsidR="0014122D" w:rsidRPr="00E06DA2" w:rsidRDefault="0014122D"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r w:rsidRPr="00E06DA2">
        <w:rPr>
          <w:rFonts w:asciiTheme="minorHAnsi" w:hAnsiTheme="minorHAnsi" w:cstheme="minorHAnsi"/>
          <w:color w:val="0563C1" w:themeColor="hyperlink"/>
          <w:sz w:val="16"/>
          <w:szCs w:val="16"/>
          <w:u w:val="single"/>
          <w:lang w:val="zh-CN" w:eastAsia="zh-CN" w:bidi="zh-CN"/>
        </w:rPr>
        <w:fldChar w:fldCharType="begin"/>
      </w:r>
      <w:r w:rsidRPr="00E06DA2">
        <w:rPr>
          <w:rFonts w:asciiTheme="minorHAnsi" w:hAnsiTheme="minorHAnsi" w:cstheme="minorHAnsi"/>
          <w:color w:val="0563C1" w:themeColor="hyperlink"/>
          <w:sz w:val="16"/>
          <w:szCs w:val="16"/>
          <w:u w:val="single"/>
          <w:lang w:val="zh-CN" w:eastAsia="zh-CN" w:bidi="zh-CN"/>
        </w:rPr>
        <w:instrText xml:space="preserve"> HYPERLINK  \l "Tc" </w:instrText>
      </w:r>
      <w:r w:rsidRPr="00E06DA2">
        <w:rPr>
          <w:rFonts w:asciiTheme="minorHAnsi" w:hAnsiTheme="minorHAnsi" w:cstheme="minorHAnsi"/>
          <w:color w:val="0563C1" w:themeColor="hyperlink"/>
          <w:sz w:val="16"/>
          <w:szCs w:val="16"/>
          <w:u w:val="single"/>
          <w:lang w:val="zh-CN" w:eastAsia="zh-CN" w:bidi="zh-CN"/>
        </w:rPr>
      </w:r>
      <w:r w:rsidRPr="00E06DA2">
        <w:rPr>
          <w:rFonts w:asciiTheme="minorHAnsi" w:hAnsiTheme="minorHAnsi" w:cstheme="minorHAnsi"/>
          <w:color w:val="0563C1" w:themeColor="hyperlink"/>
          <w:sz w:val="16"/>
          <w:szCs w:val="16"/>
          <w:u w:val="single"/>
          <w:lang w:val="zh-CN" w:eastAsia="zh-CN" w:bidi="zh-CN"/>
        </w:rPr>
        <w:fldChar w:fldCharType="separate"/>
      </w:r>
      <w:r w:rsidRPr="00E06DA2">
        <w:rPr>
          <w:rFonts w:asciiTheme="minorHAnsi" w:hAnsiTheme="minorHAnsi" w:cstheme="minorHAnsi"/>
          <w:color w:val="0563C1" w:themeColor="hyperlink"/>
          <w:sz w:val="16"/>
          <w:szCs w:val="16"/>
          <w:u w:val="single"/>
          <w:lang w:val="zh-CN" w:eastAsia="zh-CN" w:bidi="zh-CN"/>
        </w:rPr>
        <w:t>目录</w:t>
      </w:r>
      <w:r w:rsidRPr="00E06DA2">
        <w:rPr>
          <w:rFonts w:asciiTheme="minorHAnsi" w:hAnsiTheme="minorHAnsi" w:cstheme="minorHAnsi"/>
          <w:color w:val="0563C1" w:themeColor="hyperlink"/>
          <w:sz w:val="16"/>
          <w:szCs w:val="16"/>
          <w:u w:val="single"/>
          <w:lang w:val="zh-CN" w:eastAsia="zh-CN" w:bidi="zh-CN"/>
        </w:rPr>
        <w:fldChar w:fldCharType="end"/>
      </w:r>
      <w:r w:rsidRPr="00E06DA2">
        <w:rPr>
          <w:rFonts w:asciiTheme="minorHAnsi" w:hAnsiTheme="minorHAnsi" w:cstheme="minorHAnsi"/>
          <w:sz w:val="16"/>
          <w:szCs w:val="16"/>
          <w:lang w:val="zh-CN" w:eastAsia="zh-CN" w:bidi="zh-CN"/>
        </w:rPr>
        <w:t>/</w:t>
      </w:r>
      <w:hyperlink w:anchor="Define" w:history="1">
        <w:r w:rsidRPr="00E06DA2">
          <w:rPr>
            <w:rFonts w:asciiTheme="minorHAnsi" w:hAnsiTheme="minorHAnsi" w:cstheme="minorHAnsi"/>
            <w:color w:val="0563C1" w:themeColor="hyperlink"/>
            <w:sz w:val="16"/>
            <w:szCs w:val="16"/>
            <w:u w:val="single"/>
            <w:lang w:val="zh-CN" w:eastAsia="zh-CN" w:bidi="zh-CN"/>
          </w:rPr>
          <w:t>定义</w:t>
        </w:r>
      </w:hyperlink>
    </w:p>
    <w:p w14:paraId="6E10D20E" w14:textId="77777777" w:rsidR="00610507" w:rsidRPr="00260168" w:rsidRDefault="00610507" w:rsidP="0014122D">
      <w:pPr>
        <w:pStyle w:val="ProductList-Offering2Heading"/>
        <w:rPr>
          <w:rFonts w:cstheme="majorHAnsi"/>
        </w:rPr>
      </w:pPr>
      <w:bookmarkStart w:id="430" w:name="_Toc165043816"/>
      <w:r w:rsidRPr="00260168">
        <w:rPr>
          <w:rFonts w:cstheme="majorHAnsi"/>
        </w:rPr>
        <w:t xml:space="preserve">Microsoft Defender </w:t>
      </w:r>
      <w:bookmarkEnd w:id="427"/>
      <w:bookmarkEnd w:id="428"/>
      <w:r w:rsidRPr="00260168">
        <w:rPr>
          <w:rFonts w:cstheme="majorHAnsi"/>
        </w:rPr>
        <w:t>for Endpoint</w:t>
      </w:r>
      <w:bookmarkEnd w:id="429"/>
      <w:bookmarkEnd w:id="430"/>
    </w:p>
    <w:p w14:paraId="16575521" w14:textId="77777777" w:rsidR="00610507" w:rsidRPr="00E06DA2" w:rsidRDefault="00610507" w:rsidP="00610507">
      <w:pPr>
        <w:tabs>
          <w:tab w:val="left" w:pos="360"/>
          <w:tab w:val="left" w:pos="720"/>
          <w:tab w:val="left" w:pos="1080"/>
        </w:tabs>
        <w:rPr>
          <w:rFonts w:asciiTheme="minorHAnsi" w:hAnsiTheme="minorHAnsi" w:cstheme="minorHAnsi"/>
          <w:b/>
          <w:color w:val="00188F"/>
          <w:sz w:val="18"/>
          <w:lang w:val="zh-CN" w:eastAsia="zh-CN" w:bidi="zh-CN"/>
        </w:rPr>
      </w:pPr>
      <w:r w:rsidRPr="00E06DA2">
        <w:rPr>
          <w:rFonts w:asciiTheme="minorHAnsi" w:hAnsiTheme="minorHAnsi" w:cstheme="minorHAnsi"/>
          <w:b/>
          <w:color w:val="00188F"/>
          <w:sz w:val="18"/>
          <w:lang w:val="zh-CN" w:eastAsia="zh-CN" w:bidi="zh-CN"/>
        </w:rPr>
        <w:t>附加定义</w:t>
      </w:r>
      <w:r w:rsidRPr="00280989">
        <w:rPr>
          <w:rFonts w:asciiTheme="minorHAnsi" w:hAnsiTheme="minorHAnsi" w:cstheme="minorHAnsi"/>
          <w:b/>
          <w:color w:val="00188F"/>
          <w:sz w:val="18"/>
          <w:lang w:val="zh-CN" w:eastAsia="zh-CN" w:bidi="zh-CN"/>
        </w:rPr>
        <w:t>：</w:t>
      </w:r>
    </w:p>
    <w:p w14:paraId="2F699826" w14:textId="77777777" w:rsidR="00610507" w:rsidRPr="00E06DA2" w:rsidRDefault="00BF1364" w:rsidP="00610507">
      <w:pPr>
        <w:tabs>
          <w:tab w:val="left" w:pos="360"/>
          <w:tab w:val="left" w:pos="720"/>
          <w:tab w:val="left" w:pos="1080"/>
        </w:tabs>
        <w:spacing w:after="4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最大可用分钟数</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指在一个适用期间内，</w:t>
      </w:r>
      <w:r w:rsidR="00610507" w:rsidRPr="00E06DA2">
        <w:rPr>
          <w:rFonts w:asciiTheme="minorHAnsi" w:hAnsiTheme="minorHAnsi" w:cstheme="minorHAnsi"/>
          <w:sz w:val="18"/>
          <w:lang w:val="zh-CN" w:eastAsia="zh-CN" w:bidi="zh-CN"/>
        </w:rPr>
        <w:t xml:space="preserve">Microsoft Defender for Endpoint </w:t>
      </w:r>
      <w:r w:rsidR="00610507" w:rsidRPr="00E06DA2">
        <w:rPr>
          <w:rFonts w:asciiTheme="minorHAnsi" w:hAnsiTheme="minorHAnsi" w:cstheme="minorHAnsi"/>
          <w:sz w:val="18"/>
          <w:lang w:val="zh-CN" w:eastAsia="zh-CN" w:bidi="zh-CN"/>
        </w:rPr>
        <w:t>门户的总累计分钟数。最大可用分钟数从成功完成加盟过程从而创建租户时开始计量。</w:t>
      </w:r>
    </w:p>
    <w:p w14:paraId="00FEB663" w14:textId="77777777" w:rsidR="00610507" w:rsidRPr="00E06DA2" w:rsidRDefault="00BF1364"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b/>
          <w:color w:val="00188F"/>
          <w:sz w:val="18"/>
          <w:lang w:val="zh-CN" w:eastAsia="zh-CN" w:bidi="zh-CN"/>
        </w:rPr>
        <w:t>租户</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指针对</w:t>
      </w:r>
      <w:r w:rsidR="00610507" w:rsidRPr="00E06DA2">
        <w:rPr>
          <w:rFonts w:asciiTheme="minorHAnsi" w:hAnsiTheme="minorHAnsi" w:cstheme="minorHAnsi"/>
          <w:sz w:val="18"/>
          <w:lang w:val="zh-CN" w:eastAsia="zh-CN" w:bidi="zh-CN"/>
        </w:rPr>
        <w:t xml:space="preserve"> Microsoft Defender for Endpoint </w:t>
      </w:r>
      <w:r w:rsidR="00610507" w:rsidRPr="00E06DA2">
        <w:rPr>
          <w:rFonts w:asciiTheme="minorHAnsi" w:hAnsiTheme="minorHAnsi" w:cstheme="minorHAnsi"/>
          <w:sz w:val="18"/>
          <w:lang w:val="zh-CN" w:eastAsia="zh-CN" w:bidi="zh-CN"/>
        </w:rPr>
        <w:t>客户创建的云环境。</w:t>
      </w:r>
    </w:p>
    <w:p w14:paraId="46A79981"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6B8C3C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E5779">
        <w:rPr>
          <w:rFonts w:asciiTheme="minorHAnsi" w:hAnsiTheme="minorHAnsi" w:cstheme="minorHAnsi"/>
          <w:b/>
          <w:color w:val="00188F"/>
          <w:sz w:val="18"/>
          <w:lang w:val="zh-CN" w:eastAsia="zh-CN" w:bidi="zh-CN"/>
        </w:rPr>
        <w:t>：</w:t>
      </w:r>
      <w:r w:rsidRPr="00E06DA2">
        <w:rPr>
          <w:rFonts w:asciiTheme="minorHAnsi" w:hAnsiTheme="minorHAnsi" w:cstheme="minorHAnsi"/>
          <w:sz w:val="18"/>
          <w:szCs w:val="18"/>
          <w:lang w:val="zh-CN" w:eastAsia="zh-CN" w:bidi="zh-CN"/>
        </w:rPr>
        <w:t>最大可用分钟数中，客户即使在拥有适当许可和有效许可证的情况下也无法访问</w:t>
      </w:r>
      <w:r w:rsidRPr="00E06DA2">
        <w:rPr>
          <w:rFonts w:asciiTheme="minorHAnsi" w:hAnsiTheme="minorHAnsi" w:cstheme="minorHAnsi"/>
          <w:sz w:val="18"/>
          <w:szCs w:val="18"/>
          <w:lang w:val="zh-CN" w:eastAsia="zh-CN" w:bidi="zh-CN"/>
        </w:rPr>
        <w:t xml:space="preserve"> Microsoft Defender for Endpoint </w:t>
      </w:r>
      <w:r w:rsidRPr="00E06DA2">
        <w:rPr>
          <w:rFonts w:asciiTheme="minorHAnsi" w:hAnsiTheme="minorHAnsi" w:cstheme="minorHAnsi"/>
          <w:sz w:val="18"/>
          <w:szCs w:val="18"/>
          <w:lang w:val="zh-CN" w:eastAsia="zh-CN" w:bidi="zh-CN"/>
        </w:rPr>
        <w:t>门户网站集任意部分的总累计分钟数</w:t>
      </w:r>
      <w:r w:rsidRPr="00E06DA2">
        <w:rPr>
          <w:rFonts w:asciiTheme="minorHAnsi" w:hAnsiTheme="minorHAnsi" w:cstheme="minorHAnsi"/>
          <w:sz w:val="18"/>
          <w:lang w:val="zh-CN" w:eastAsia="zh-CN" w:bidi="zh-CN"/>
        </w:rPr>
        <w:t>。</w:t>
      </w:r>
    </w:p>
    <w:p w14:paraId="193B8D66"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1CAC4F4F"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EE5779">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196B479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43A6470B"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最大可用分钟数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最大可用分钟数</m:t>
              </m:r>
            </m:den>
          </m:f>
          <m:r>
            <w:rPr>
              <w:rFonts w:ascii="Cambria Math" w:hAnsi="Cambria Math" w:cstheme="minorHAnsi"/>
              <w:sz w:val="18"/>
              <w:szCs w:val="18"/>
              <w:lang w:val="zh-CN" w:eastAsia="zh-CN" w:bidi="zh-CN"/>
            </w:rPr>
            <m:t xml:space="preserve"> x 100</m:t>
          </m:r>
        </m:oMath>
      </m:oMathPara>
    </w:p>
    <w:p w14:paraId="5D004D02"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6F9721A9"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3F34BB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386E9F">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712CCD56" w14:textId="77777777" w:rsidTr="00C65A58">
        <w:trPr>
          <w:tblHeader/>
        </w:trPr>
        <w:tc>
          <w:tcPr>
            <w:tcW w:w="5400" w:type="dxa"/>
            <w:shd w:val="clear" w:color="auto" w:fill="0072C6"/>
          </w:tcPr>
          <w:p w14:paraId="77ACF7CF"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41ABA6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72B5531B" w14:textId="77777777" w:rsidTr="00C65A58">
        <w:tc>
          <w:tcPr>
            <w:tcW w:w="5400" w:type="dxa"/>
          </w:tcPr>
          <w:p w14:paraId="5ECE5B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DA3746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777376FE" w14:textId="77777777" w:rsidTr="00C65A58">
        <w:tc>
          <w:tcPr>
            <w:tcW w:w="5400" w:type="dxa"/>
          </w:tcPr>
          <w:p w14:paraId="31421BC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5030B3ED"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bl>
    <w:p w14:paraId="23A8DDB2" w14:textId="77777777" w:rsidR="00610507" w:rsidRPr="000D5F09"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204DAD0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81794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5EF4150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color w:val="0563C1" w:themeColor="hyperlink"/>
          <w:sz w:val="16"/>
          <w:szCs w:val="16"/>
          <w:u w:val="single"/>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6801F3D8" w14:textId="77777777" w:rsidR="00610507" w:rsidRPr="00E06DA2" w:rsidRDefault="00610507" w:rsidP="0014122D">
      <w:pPr>
        <w:pStyle w:val="ProductList-Offering2Heading"/>
        <w:rPr>
          <w:rFonts w:asciiTheme="minorHAnsi" w:hAnsiTheme="minorHAnsi" w:cstheme="minorHAnsi"/>
        </w:rPr>
      </w:pPr>
      <w:bookmarkStart w:id="431" w:name="_Toc165043817"/>
      <w:r w:rsidRPr="00E06DA2">
        <w:rPr>
          <w:rFonts w:asciiTheme="minorHAnsi" w:hAnsiTheme="minorHAnsi" w:cstheme="minorHAnsi"/>
        </w:rPr>
        <w:t>通用打印</w:t>
      </w:r>
      <w:bookmarkEnd w:id="431"/>
    </w:p>
    <w:p w14:paraId="2DF4A04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F72C15">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通用打印服务不可用导致用户无法发现打印机或提交打印作业，或导致管理员无法注册或配置打印机、管理访问控制或监控通用打印状态和使用情况的任何时间段。</w:t>
      </w:r>
    </w:p>
    <w:p w14:paraId="1CB5927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7CC0D4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F72C15">
        <w:rPr>
          <w:rFonts w:asciiTheme="minorHAnsi" w:hAnsiTheme="minorHAnsi" w:cstheme="minorHAnsi"/>
          <w:b/>
          <w:color w:val="00188F"/>
          <w:sz w:val="18"/>
          <w:lang w:val="zh-CN" w:eastAsia="zh-CN" w:bidi="zh-CN"/>
        </w:rPr>
        <w:t>：</w:t>
      </w:r>
      <w:r w:rsidR="00C650ED"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正常服务时间百分比</w:t>
      </w:r>
      <w:r w:rsidRPr="00E06DA2">
        <w:rPr>
          <w:rFonts w:asciiTheme="minorHAnsi" w:hAnsiTheme="minorHAnsi" w:cstheme="minorHAnsi"/>
          <w:sz w:val="18"/>
          <w:szCs w:val="18"/>
          <w:lang w:eastAsia="zh-CN"/>
        </w:rPr>
        <w:t>”</w:t>
      </w:r>
      <w:r w:rsidRPr="00E06DA2">
        <w:rPr>
          <w:rFonts w:asciiTheme="minorHAnsi" w:hAnsiTheme="minorHAnsi" w:cstheme="minorHAnsi"/>
          <w:sz w:val="18"/>
          <w:lang w:val="zh-CN" w:eastAsia="zh-CN" w:bidi="zh-CN"/>
        </w:rPr>
        <w:t>应使用以下公式计算：</w:t>
      </w:r>
    </w:p>
    <w:p w14:paraId="0CB0495D"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1FB318D"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用户分钟数</m:t>
              </m:r>
              <m:r>
                <w:rPr>
                  <w:rFonts w:ascii="Cambria Math" w:hAnsi="Cambria Math" w:cstheme="minorHAnsi"/>
                  <w:sz w:val="18"/>
                  <w:szCs w:val="18"/>
                  <w:lang w:val="zh-CN" w:eastAsia="zh-CN" w:bidi="zh-CN"/>
                </w:rPr>
                <m:t xml:space="preserve"> – </m:t>
              </m:r>
              <m:r>
                <w:rPr>
                  <w:rFonts w:ascii="Cambria Math" w:hAnsi="Cambria Math" w:cstheme="minorHAnsi"/>
                  <w:sz w:val="18"/>
                  <w:szCs w:val="18"/>
                  <w:lang w:val="zh-CN" w:eastAsia="zh-CN" w:bidi="zh-CN"/>
                </w:rPr>
                <m:t>停机时间</m:t>
              </m:r>
            </m:num>
            <m:den>
              <m:r>
                <w:rPr>
                  <w:rFonts w:ascii="Cambria Math" w:hAnsi="Cambria Math" w:cstheme="minorHAnsi"/>
                  <w:sz w:val="18"/>
                  <w:szCs w:val="18"/>
                  <w:lang w:val="zh-CN" w:eastAsia="zh-CN" w:bidi="zh-CN"/>
                </w:rPr>
                <m:t>用户分钟数</m:t>
              </m:r>
            </m:den>
          </m:f>
          <m:r>
            <w:rPr>
              <w:rFonts w:ascii="Cambria Math" w:hAnsi="Cambria Math" w:cstheme="minorHAnsi"/>
              <w:sz w:val="18"/>
              <w:szCs w:val="18"/>
              <w:lang w:val="zh-CN" w:eastAsia="zh-CN" w:bidi="zh-CN"/>
            </w:rPr>
            <m:t xml:space="preserve"> x 100</m:t>
          </m:r>
        </m:oMath>
      </m:oMathPara>
    </w:p>
    <w:p w14:paraId="7CA8D3F9" w14:textId="77777777" w:rsidR="00610507" w:rsidRPr="00E06DA2" w:rsidRDefault="00610507" w:rsidP="00610507">
      <w:pPr>
        <w:tabs>
          <w:tab w:val="left" w:pos="360"/>
          <w:tab w:val="left" w:pos="720"/>
          <w:tab w:val="left" w:pos="1080"/>
        </w:tabs>
        <w:rPr>
          <w:rFonts w:asciiTheme="minorHAnsi" w:hAnsiTheme="minorHAnsi" w:cstheme="minorHAnsi"/>
          <w:sz w:val="18"/>
          <w:szCs w:val="18"/>
          <w:lang w:val="zh-CN" w:eastAsia="zh-CN" w:bidi="zh-CN"/>
        </w:rPr>
      </w:pPr>
      <w:r w:rsidRPr="00E06DA2">
        <w:rPr>
          <w:rFonts w:asciiTheme="minorHAnsi" w:hAnsiTheme="minorHAnsi" w:cstheme="minorHAnsi"/>
          <w:sz w:val="18"/>
          <w:szCs w:val="18"/>
          <w:lang w:val="zh-CN" w:eastAsia="zh-CN" w:bidi="zh-CN"/>
        </w:rPr>
        <w:t>其中的停机时间采用用户分钟数来计量；即，在每个适用期间，停机时间是该适用期间发生的每个事件的长度总和（分钟数）乘以受事件影响的用户数量。</w:t>
      </w:r>
    </w:p>
    <w:p w14:paraId="73D8EAEB"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3B9362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575673">
        <w:rPr>
          <w:rFonts w:asciiTheme="minorHAnsi" w:hAnsiTheme="minorHAnsi" w:cstheme="minorHAnsi"/>
          <w:b/>
          <w:color w:val="00188F"/>
          <w:sz w:val="18"/>
          <w:lang w:val="zh-CN" w:eastAsia="zh-CN" w:bidi="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2C7F3409" w14:textId="77777777" w:rsidTr="00C65A58">
        <w:trPr>
          <w:tblHeader/>
        </w:trPr>
        <w:tc>
          <w:tcPr>
            <w:tcW w:w="5400" w:type="dxa"/>
            <w:shd w:val="clear" w:color="auto" w:fill="0072C6"/>
          </w:tcPr>
          <w:p w14:paraId="535E541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5400" w:type="dxa"/>
            <w:shd w:val="clear" w:color="auto" w:fill="0072C6"/>
          </w:tcPr>
          <w:p w14:paraId="64CD21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1FBBD368" w14:textId="77777777" w:rsidTr="00C65A58">
        <w:tc>
          <w:tcPr>
            <w:tcW w:w="5400" w:type="dxa"/>
          </w:tcPr>
          <w:p w14:paraId="26FC11F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2F4907C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32DE161" w14:textId="77777777" w:rsidTr="00C65A58">
        <w:tc>
          <w:tcPr>
            <w:tcW w:w="5400" w:type="dxa"/>
          </w:tcPr>
          <w:p w14:paraId="03A9F12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29956419"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1C6FD10" w14:textId="77777777" w:rsidTr="00C65A58">
        <w:tc>
          <w:tcPr>
            <w:tcW w:w="5400" w:type="dxa"/>
          </w:tcPr>
          <w:p w14:paraId="722C3F5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26861B03"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9E7006A" w14:textId="77777777" w:rsidR="00610507" w:rsidRPr="00725AFD" w:rsidRDefault="00610507" w:rsidP="00610507">
      <w:pPr>
        <w:tabs>
          <w:tab w:val="left" w:pos="360"/>
          <w:tab w:val="left" w:pos="720"/>
          <w:tab w:val="left" w:pos="1080"/>
        </w:tabs>
        <w:rPr>
          <w:rFonts w:asciiTheme="minorHAnsi" w:hAnsiTheme="minorHAnsi" w:cstheme="minorHAnsi"/>
          <w:sz w:val="12"/>
          <w:szCs w:val="12"/>
          <w:lang w:val="zh-CN" w:eastAsia="zh-CN" w:bidi="zh-CN"/>
        </w:rPr>
      </w:pPr>
    </w:p>
    <w:p w14:paraId="3E07C5C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服务级别例外</w:t>
      </w:r>
      <w:r w:rsidRPr="00CA1CFE">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本</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不适用于任何试用版</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预览版租户。</w:t>
      </w:r>
    </w:p>
    <w:p w14:paraId="4B3BBAB6" w14:textId="77777777" w:rsidR="0014122D" w:rsidRPr="00E06DA2" w:rsidRDefault="00000000" w:rsidP="0014122D">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14122D" w:rsidRPr="00E06DA2">
          <w:rPr>
            <w:rFonts w:asciiTheme="minorHAnsi" w:hAnsiTheme="minorHAnsi" w:cstheme="minorHAnsi"/>
            <w:color w:val="0563C1" w:themeColor="hyperlink"/>
            <w:sz w:val="16"/>
            <w:szCs w:val="16"/>
            <w:u w:val="single"/>
            <w:lang w:val="zh-CN" w:eastAsia="zh-CN" w:bidi="zh-CN"/>
          </w:rPr>
          <w:t>目录</w:t>
        </w:r>
      </w:hyperlink>
      <w:r w:rsidR="0014122D" w:rsidRPr="00E06DA2">
        <w:rPr>
          <w:rFonts w:asciiTheme="minorHAnsi" w:hAnsiTheme="minorHAnsi" w:cstheme="minorHAnsi"/>
          <w:sz w:val="16"/>
          <w:szCs w:val="16"/>
          <w:lang w:val="zh-CN" w:eastAsia="zh-CN" w:bidi="zh-CN"/>
        </w:rPr>
        <w:t>/</w:t>
      </w:r>
      <w:hyperlink w:anchor="Define" w:history="1">
        <w:r w:rsidR="0014122D" w:rsidRPr="00E06DA2">
          <w:rPr>
            <w:rFonts w:asciiTheme="minorHAnsi" w:hAnsiTheme="minorHAnsi" w:cstheme="minorHAnsi"/>
            <w:color w:val="0563C1" w:themeColor="hyperlink"/>
            <w:sz w:val="16"/>
            <w:szCs w:val="16"/>
            <w:u w:val="single"/>
            <w:lang w:val="zh-CN" w:eastAsia="zh-CN" w:bidi="zh-CN"/>
          </w:rPr>
          <w:t>定义</w:t>
        </w:r>
      </w:hyperlink>
    </w:p>
    <w:p w14:paraId="4D76BA46" w14:textId="77777777" w:rsidR="00610507" w:rsidRPr="0042118C" w:rsidRDefault="00610507" w:rsidP="0014122D">
      <w:pPr>
        <w:pStyle w:val="ProductList-Offering2Heading"/>
        <w:rPr>
          <w:rFonts w:cstheme="majorHAnsi"/>
        </w:rPr>
      </w:pPr>
      <w:bookmarkStart w:id="432" w:name="_Toc165043818"/>
      <w:r w:rsidRPr="0042118C">
        <w:rPr>
          <w:rFonts w:cstheme="majorHAnsi"/>
        </w:rPr>
        <w:t>Windows 365</w:t>
      </w:r>
      <w:bookmarkEnd w:id="432"/>
    </w:p>
    <w:p w14:paraId="5ED4E75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云</w:t>
      </w:r>
      <w:r w:rsidRPr="00E06DA2">
        <w:rPr>
          <w:rFonts w:asciiTheme="minorHAnsi" w:hAnsiTheme="minorHAnsi" w:cstheme="minorHAnsi"/>
          <w:b/>
          <w:color w:val="00188F"/>
          <w:sz w:val="18"/>
          <w:lang w:val="zh-CN" w:eastAsia="zh-CN" w:bidi="zh-CN"/>
        </w:rPr>
        <w:t xml:space="preserve"> PC</w:t>
      </w:r>
      <w:r w:rsidRPr="00E06DA2">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授权给用户的</w:t>
      </w:r>
      <w:r w:rsidRPr="00E06DA2">
        <w:rPr>
          <w:rFonts w:asciiTheme="minorHAnsi" w:hAnsiTheme="minorHAnsi" w:cstheme="minorHAnsi"/>
          <w:sz w:val="18"/>
          <w:lang w:val="zh-CN" w:eastAsia="zh-CN" w:bidi="zh-CN"/>
        </w:rPr>
        <w:t xml:space="preserve"> Windows 365 </w:t>
      </w:r>
      <w:r w:rsidRPr="00E06DA2">
        <w:rPr>
          <w:rFonts w:asciiTheme="minorHAnsi" w:hAnsiTheme="minorHAnsi" w:cstheme="minorHAnsi"/>
          <w:sz w:val="18"/>
          <w:lang w:val="zh-CN" w:eastAsia="zh-CN" w:bidi="zh-CN"/>
        </w:rPr>
        <w:t>的特定实例。</w:t>
      </w:r>
    </w:p>
    <w:p w14:paraId="28BB111A"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2B8BE3E5" w14:textId="77777777" w:rsidR="00610507" w:rsidRPr="00E06DA2" w:rsidRDefault="00610507" w:rsidP="00C650ED">
      <w:pPr>
        <w:keepNext/>
        <w:keepLines/>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停机时间：</w:t>
      </w:r>
      <w:r w:rsidRPr="00E06DA2">
        <w:rPr>
          <w:rFonts w:asciiTheme="minorHAnsi" w:hAnsiTheme="minorHAnsi" w:cstheme="minorHAnsi"/>
          <w:sz w:val="18"/>
          <w:lang w:val="zh-CN" w:eastAsia="zh-CN" w:bidi="zh-CN"/>
        </w:rPr>
        <w:t>特定用户尝试连接到特定云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均未成功的时段（以分钟为单位），不包括以下任何类型的失败情况：</w:t>
      </w:r>
    </w:p>
    <w:p w14:paraId="30B28CAD"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处于不可操作状态（与底层</w:t>
      </w:r>
      <w:r w:rsidRPr="00E06DA2">
        <w:rPr>
          <w:rFonts w:asciiTheme="minorHAnsi" w:hAnsiTheme="minorHAnsi" w:cstheme="minorHAnsi"/>
          <w:sz w:val="18"/>
          <w:lang w:val="zh-CN" w:eastAsia="zh-CN" w:bidi="zh-CN"/>
        </w:rPr>
        <w:t xml:space="preserve"> Azure </w:t>
      </w:r>
      <w:r w:rsidRPr="00E06DA2">
        <w:rPr>
          <w:rFonts w:asciiTheme="minorHAnsi" w:hAnsiTheme="minorHAnsi" w:cstheme="minorHAnsi"/>
          <w:sz w:val="18"/>
          <w:lang w:val="zh-CN" w:eastAsia="zh-CN" w:bidi="zh-CN"/>
        </w:rPr>
        <w:t>基础结构无关，例如操作系统损坏或毁坏、操作系统配置或配置错误）导致连接失败；以及</w:t>
      </w:r>
    </w:p>
    <w:p w14:paraId="4CCBA36F" w14:textId="77777777" w:rsidR="00610507" w:rsidRPr="00E06DA2" w:rsidRDefault="00610507" w:rsidP="00DD12E5">
      <w:pPr>
        <w:numPr>
          <w:ilvl w:val="0"/>
          <w:numId w:val="37"/>
        </w:numPr>
        <w:tabs>
          <w:tab w:val="left" w:pos="360"/>
          <w:tab w:val="left" w:pos="720"/>
          <w:tab w:val="left" w:pos="1080"/>
        </w:tabs>
        <w:spacing w:line="259" w:lineRule="auto"/>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因云</w:t>
      </w:r>
      <w:r w:rsidRPr="00E06DA2">
        <w:rPr>
          <w:rFonts w:asciiTheme="minorHAnsi" w:hAnsiTheme="minorHAnsi" w:cstheme="minorHAnsi"/>
          <w:sz w:val="18"/>
          <w:lang w:val="zh-CN" w:eastAsia="zh-CN" w:bidi="zh-CN"/>
        </w:rPr>
        <w:t xml:space="preserve"> PC </w:t>
      </w:r>
      <w:r w:rsidRPr="00E06DA2">
        <w:rPr>
          <w:rFonts w:asciiTheme="minorHAnsi" w:hAnsiTheme="minorHAnsi" w:cstheme="minorHAnsi"/>
          <w:sz w:val="18"/>
          <w:lang w:val="zh-CN" w:eastAsia="zh-CN" w:bidi="zh-CN"/>
        </w:rPr>
        <w:t>上安装的应用程序或其他软件导致连接失败。</w:t>
      </w:r>
    </w:p>
    <w:p w14:paraId="3B49CA5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18E35BF8"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个人停机时间</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指特定用户每个适用期间的停机时间。</w:t>
      </w:r>
    </w:p>
    <w:p w14:paraId="654C0B10"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1515A14"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个人分钟数</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指特定用户每个适用期间的用户分钟数。</w:t>
      </w:r>
    </w:p>
    <w:p w14:paraId="18F96F0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4246CF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个人正常运行时间百分比</w:t>
      </w:r>
      <w:r w:rsidRPr="008F541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个人正常运行时间百分比通过以下方式计算：</w:t>
      </w:r>
    </w:p>
    <w:p w14:paraId="74759712" w14:textId="77777777" w:rsidR="00610507" w:rsidRPr="00E06DA2" w:rsidRDefault="00610507" w:rsidP="00610507">
      <w:pPr>
        <w:rPr>
          <w:rFonts w:asciiTheme="minorHAnsi" w:hAnsiTheme="minorHAnsi" w:cstheme="minorHAnsi"/>
          <w:sz w:val="18"/>
          <w:lang w:val="zh-CN" w:eastAsia="zh-CN" w:bidi="zh-CN"/>
        </w:rPr>
      </w:pPr>
    </w:p>
    <w:p w14:paraId="5E318F17"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个人分钟数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个人停机时间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个人分钟数</m:t>
              </m:r>
            </m:den>
          </m:f>
          <m:r>
            <w:rPr>
              <w:rFonts w:ascii="Cambria Math" w:hAnsi="Cambria Math" w:cstheme="minorHAnsi"/>
              <w:sz w:val="18"/>
              <w:szCs w:val="18"/>
              <w:lang w:val="zh-CN" w:eastAsia="zh-CN" w:bidi="zh-CN"/>
            </w:rPr>
            <m:t xml:space="preserve"> x 100</m:t>
          </m:r>
        </m:oMath>
      </m:oMathPara>
    </w:p>
    <w:p w14:paraId="2E4B4172" w14:textId="77777777" w:rsidR="00610507"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每用户额度</w:t>
      </w:r>
      <w:r w:rsidRPr="00BF59F0">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对于区域正常运行时间百分比低于</w:t>
      </w:r>
      <w:r w:rsidRPr="00E06DA2">
        <w:rPr>
          <w:rFonts w:asciiTheme="minorHAnsi" w:hAnsiTheme="minorHAnsi" w:cstheme="minorHAnsi"/>
          <w:sz w:val="18"/>
          <w:lang w:val="zh-CN" w:eastAsia="zh-CN" w:bidi="zh-CN"/>
        </w:rPr>
        <w:t xml:space="preserve"> 99.9% </w:t>
      </w:r>
      <w:r w:rsidRPr="00E06DA2">
        <w:rPr>
          <w:rFonts w:asciiTheme="minorHAnsi" w:hAnsiTheme="minorHAnsi" w:cstheme="minorHAnsi"/>
          <w:sz w:val="18"/>
          <w:lang w:val="zh-CN" w:eastAsia="zh-CN" w:bidi="zh-CN"/>
        </w:rPr>
        <w:t>的适用期间，每用户额度应根据每个用户的适用期间服务费中每个用户部分的百分比计算（其中每个用户的个人正常运行时间百分比低于</w:t>
      </w:r>
      <w:r w:rsidRPr="00E06DA2">
        <w:rPr>
          <w:rFonts w:asciiTheme="minorHAnsi" w:hAnsiTheme="minorHAnsi" w:cstheme="minorHAnsi"/>
          <w:sz w:val="18"/>
          <w:lang w:val="zh-CN" w:eastAsia="zh-CN" w:bidi="zh-CN"/>
        </w:rPr>
        <w:t xml:space="preserve"> 99.9%</w:t>
      </w:r>
      <w:r w:rsidRPr="00E06DA2">
        <w:rPr>
          <w:rFonts w:asciiTheme="minorHAnsi" w:hAnsiTheme="minorHAnsi" w:cstheme="minorHAnsi"/>
          <w:sz w:val="18"/>
          <w:lang w:val="zh-CN" w:eastAsia="zh-CN" w:bidi="zh-CN"/>
        </w:rPr>
        <w:t>），详见下表（但是，任何低于区域正常运行时间百分比的个人正常运行时间百分比都应被视为等于区域正常运行时间百分比）：</w:t>
      </w:r>
    </w:p>
    <w:p w14:paraId="56644219" w14:textId="77777777" w:rsidR="00725AFD" w:rsidRPr="00E06DA2" w:rsidRDefault="00725AFD" w:rsidP="00610507">
      <w:pPr>
        <w:rPr>
          <w:rFonts w:asciiTheme="minorHAnsi" w:hAnsiTheme="minorHAnsi" w:cstheme="minorHAnsi"/>
          <w:sz w:val="18"/>
          <w:lang w:val="zh-CN" w:eastAsia="zh-CN" w:bidi="zh-CN"/>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507" w:rsidRPr="00E06DA2" w14:paraId="582BEDA9" w14:textId="77777777" w:rsidTr="00C65A58">
        <w:trPr>
          <w:tblHeader/>
        </w:trPr>
        <w:tc>
          <w:tcPr>
            <w:tcW w:w="5400" w:type="dxa"/>
            <w:shd w:val="clear" w:color="auto" w:fill="0072C6"/>
          </w:tcPr>
          <w:p w14:paraId="181A6EF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个人正常运行时间百分比</w:t>
            </w:r>
          </w:p>
        </w:tc>
        <w:tc>
          <w:tcPr>
            <w:tcW w:w="5400" w:type="dxa"/>
            <w:shd w:val="clear" w:color="auto" w:fill="0072C6"/>
          </w:tcPr>
          <w:p w14:paraId="491F7DDA"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每用户额度</w:t>
            </w:r>
          </w:p>
        </w:tc>
      </w:tr>
      <w:tr w:rsidR="00610507" w:rsidRPr="00E06DA2" w14:paraId="6DED58C2" w14:textId="77777777" w:rsidTr="00C65A58">
        <w:tc>
          <w:tcPr>
            <w:tcW w:w="5400" w:type="dxa"/>
          </w:tcPr>
          <w:p w14:paraId="2849419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w:t>
            </w:r>
          </w:p>
        </w:tc>
        <w:tc>
          <w:tcPr>
            <w:tcW w:w="5400" w:type="dxa"/>
          </w:tcPr>
          <w:p w14:paraId="1D66057D"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w:t>
            </w:r>
          </w:p>
        </w:tc>
      </w:tr>
      <w:tr w:rsidR="00610507" w:rsidRPr="00E06DA2" w14:paraId="68CF9617" w14:textId="77777777" w:rsidTr="00C65A58">
        <w:tc>
          <w:tcPr>
            <w:tcW w:w="5400" w:type="dxa"/>
          </w:tcPr>
          <w:p w14:paraId="45730E33"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w:t>
            </w:r>
          </w:p>
        </w:tc>
        <w:tc>
          <w:tcPr>
            <w:tcW w:w="5400" w:type="dxa"/>
          </w:tcPr>
          <w:p w14:paraId="69F4A0F4"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6D00976E" w14:textId="77777777" w:rsidTr="00C65A58">
        <w:tc>
          <w:tcPr>
            <w:tcW w:w="5400" w:type="dxa"/>
          </w:tcPr>
          <w:p w14:paraId="7EBDEE4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95%</w:t>
            </w:r>
          </w:p>
        </w:tc>
        <w:tc>
          <w:tcPr>
            <w:tcW w:w="5400" w:type="dxa"/>
          </w:tcPr>
          <w:p w14:paraId="576C3380" w14:textId="77777777" w:rsidR="00610507" w:rsidRPr="00E06DA2" w:rsidRDefault="00610507" w:rsidP="00610507">
            <w:pPr>
              <w:keepNext/>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4ABE404F" w14:textId="77777777" w:rsidR="00610507" w:rsidRPr="00E06DA2" w:rsidRDefault="00610507" w:rsidP="00610507">
      <w:pPr>
        <w:rPr>
          <w:rFonts w:asciiTheme="minorHAnsi" w:hAnsiTheme="minorHAnsi" w:cstheme="minorHAnsi"/>
          <w:sz w:val="18"/>
          <w:lang w:val="zh-CN" w:eastAsia="zh-CN" w:bidi="zh-CN"/>
        </w:rPr>
      </w:pPr>
    </w:p>
    <w:p w14:paraId="7FB5FF85"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指以下链接中的区域：</w:t>
      </w:r>
      <w:hyperlink r:id="rId28" w:history="1">
        <w:r w:rsidRPr="00E06DA2">
          <w:rPr>
            <w:rFonts w:asciiTheme="minorHAnsi" w:hAnsiTheme="minorHAnsi" w:cstheme="minorHAnsi"/>
            <w:color w:val="0563C1" w:themeColor="hyperlink"/>
            <w:sz w:val="18"/>
            <w:u w:val="single"/>
            <w:lang w:val="zh-CN" w:eastAsia="zh-CN" w:bidi="zh-CN"/>
          </w:rPr>
          <w:t>https://aka.ms/DSLARegionLink</w:t>
        </w:r>
      </w:hyperlink>
      <w:r w:rsidRPr="00E06DA2">
        <w:rPr>
          <w:rFonts w:asciiTheme="minorHAnsi" w:hAnsiTheme="minorHAnsi" w:cstheme="minorHAnsi"/>
          <w:sz w:val="18"/>
          <w:lang w:val="zh-CN" w:eastAsia="zh-CN" w:bidi="zh-CN"/>
        </w:rPr>
        <w:t>.</w:t>
      </w:r>
    </w:p>
    <w:p w14:paraId="041895F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3E3D0582"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区域停机时间</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指在一个区域内每个适用期间所有停机时间的总和。</w:t>
      </w:r>
    </w:p>
    <w:p w14:paraId="46092697"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p>
    <w:p w14:paraId="681A4AF1" w14:textId="77777777" w:rsidR="00610507" w:rsidRPr="00E06DA2" w:rsidRDefault="00610507" w:rsidP="00610507">
      <w:pPr>
        <w:tabs>
          <w:tab w:val="left" w:pos="360"/>
          <w:tab w:val="left" w:pos="720"/>
          <w:tab w:val="left" w:pos="1080"/>
        </w:tabs>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区域分钟数</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指一个区域内每个适用期间的用户分钟数。</w:t>
      </w:r>
    </w:p>
    <w:p w14:paraId="53B9E275" w14:textId="77777777" w:rsidR="00610507" w:rsidRPr="00E06DA2" w:rsidRDefault="00610507" w:rsidP="00C56886">
      <w:pPr>
        <w:spacing w:before="240"/>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区域正常运行时间百分比</w:t>
      </w:r>
      <w:r w:rsidRPr="00F81C71">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使用以下公式计算：</w:t>
      </w:r>
    </w:p>
    <w:p w14:paraId="1D31735B" w14:textId="77777777" w:rsidR="00610507" w:rsidRPr="00E06DA2" w:rsidRDefault="00610507" w:rsidP="00610507">
      <w:pPr>
        <w:rPr>
          <w:rFonts w:asciiTheme="minorHAnsi" w:hAnsiTheme="minorHAnsi" w:cstheme="minorHAnsi"/>
          <w:sz w:val="18"/>
          <w:lang w:val="zh-CN" w:eastAsia="zh-CN" w:bidi="zh-CN"/>
        </w:rPr>
      </w:pPr>
    </w:p>
    <w:p w14:paraId="0D231D2A" w14:textId="77777777" w:rsidR="00610507" w:rsidRPr="00E06DA2" w:rsidRDefault="00000000" w:rsidP="00610507">
      <w:pPr>
        <w:spacing w:after="160" w:line="259" w:lineRule="auto"/>
        <w:jc w:val="both"/>
        <w:rPr>
          <w:rFonts w:asciiTheme="minorHAnsi" w:hAnsiTheme="minorHAnsi" w:cstheme="minorHAnsi"/>
          <w:sz w:val="18"/>
          <w:szCs w:val="18"/>
          <w:lang w:val="zh-CN" w:eastAsia="zh-CN" w:bidi="zh-CN"/>
        </w:rPr>
      </w:pPr>
      <m:oMathPara>
        <m:oMathParaPr>
          <m:jc m:val="center"/>
        </m:oMathParaPr>
        <m:oMath>
          <m:f>
            <m:fPr>
              <m:ctrlPr>
                <w:rPr>
                  <w:rFonts w:ascii="Cambria Math" w:hAnsi="Cambria Math" w:cstheme="minorHAnsi"/>
                  <w:i/>
                  <w:sz w:val="18"/>
                  <w:szCs w:val="18"/>
                  <w:lang w:val="zh-CN" w:eastAsia="zh-CN" w:bidi="zh-CN"/>
                </w:rPr>
              </m:ctrlPr>
            </m:fPr>
            <m:num>
              <m:r>
                <w:rPr>
                  <w:rFonts w:ascii="Cambria Math" w:hAnsi="Cambria Math" w:cstheme="minorHAnsi"/>
                  <w:sz w:val="18"/>
                  <w:szCs w:val="18"/>
                  <w:lang w:val="zh-CN" w:eastAsia="zh-CN" w:bidi="zh-CN"/>
                </w:rPr>
                <m:t>区域分钟数</m:t>
              </m:r>
              <m:r>
                <w:rPr>
                  <w:rFonts w:ascii="Cambria Math" w:hAnsi="Cambria Math" w:cstheme="minorHAnsi"/>
                  <w:sz w:val="18"/>
                  <w:szCs w:val="18"/>
                  <w:lang w:val="zh-CN" w:eastAsia="zh-CN" w:bidi="zh-CN"/>
                </w:rPr>
                <m:t>-</m:t>
              </m:r>
              <m:r>
                <w:rPr>
                  <w:rFonts w:ascii="Cambria Math" w:hAnsi="Cambria Math" w:cstheme="minorHAnsi"/>
                  <w:sz w:val="18"/>
                  <w:szCs w:val="18"/>
                  <w:lang w:val="zh-CN" w:eastAsia="zh-CN" w:bidi="zh-CN"/>
                </w:rPr>
                <m:t>区域停机时间</m:t>
              </m:r>
              <m:r>
                <w:rPr>
                  <w:rFonts w:ascii="Cambria Math" w:hAnsi="Cambria Math" w:cstheme="minorHAnsi"/>
                  <w:sz w:val="18"/>
                  <w:szCs w:val="18"/>
                  <w:lang w:val="zh-CN" w:eastAsia="zh-CN" w:bidi="zh-CN"/>
                </w:rPr>
                <m:t xml:space="preserve"> </m:t>
              </m:r>
            </m:num>
            <m:den>
              <m:r>
                <w:rPr>
                  <w:rFonts w:ascii="Cambria Math" w:hAnsi="Cambria Math" w:cstheme="minorHAnsi"/>
                  <w:sz w:val="18"/>
                  <w:szCs w:val="18"/>
                  <w:lang w:val="zh-CN" w:eastAsia="zh-CN" w:bidi="zh-CN"/>
                </w:rPr>
                <m:t>区域分钟数</m:t>
              </m:r>
            </m:den>
          </m:f>
          <m:r>
            <w:rPr>
              <w:rFonts w:ascii="Cambria Math" w:hAnsi="Cambria Math" w:cstheme="minorHAnsi"/>
              <w:sz w:val="18"/>
              <w:szCs w:val="18"/>
              <w:lang w:val="zh-CN" w:eastAsia="zh-CN" w:bidi="zh-CN"/>
            </w:rPr>
            <m:t xml:space="preserve"> x 100</m:t>
          </m:r>
        </m:oMath>
      </m:oMathPara>
    </w:p>
    <w:p w14:paraId="17228317"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服务额度</w:t>
      </w:r>
      <w:r w:rsidRPr="007E4AF8">
        <w:rPr>
          <w:rFonts w:asciiTheme="minorHAnsi" w:hAnsiTheme="minorHAnsi" w:cstheme="minorHAnsi"/>
          <w:b/>
          <w:color w:val="00188F"/>
          <w:sz w:val="18"/>
          <w:lang w:val="zh-CN" w:eastAsia="zh-CN" w:bidi="zh-CN"/>
        </w:rPr>
        <w:t>：</w:t>
      </w:r>
      <w:r w:rsidRPr="00E06DA2">
        <w:rPr>
          <w:rFonts w:asciiTheme="minorHAnsi" w:hAnsiTheme="minorHAnsi" w:cstheme="minorHAnsi"/>
          <w:sz w:val="18"/>
          <w:lang w:val="zh-CN" w:eastAsia="zh-CN" w:bidi="zh-CN"/>
        </w:rPr>
        <w:t>对于</w:t>
      </w:r>
      <w:r w:rsidRPr="00E06DA2">
        <w:rPr>
          <w:rFonts w:asciiTheme="minorHAnsi" w:hAnsiTheme="minorHAnsi" w:cstheme="minorHAnsi"/>
          <w:sz w:val="18"/>
          <w:lang w:val="zh-CN" w:eastAsia="zh-CN" w:bidi="zh-CN"/>
        </w:rPr>
        <w:t xml:space="preserve"> Windows 365</w:t>
      </w:r>
      <w:r w:rsidRPr="00E06DA2">
        <w:rPr>
          <w:rFonts w:asciiTheme="minorHAnsi" w:hAnsiTheme="minorHAnsi" w:cstheme="minorHAnsi"/>
          <w:sz w:val="18"/>
          <w:lang w:val="zh-CN" w:eastAsia="zh-CN" w:bidi="zh-CN"/>
        </w:rPr>
        <w:t>，服务额度并非适用服务费的百分比，而是所有每用户额度的总和。</w:t>
      </w:r>
    </w:p>
    <w:p w14:paraId="220BD0FD" w14:textId="77777777" w:rsidR="00610507" w:rsidRPr="00E06DA2" w:rsidRDefault="00610507" w:rsidP="00610507">
      <w:pPr>
        <w:rPr>
          <w:rFonts w:asciiTheme="minorHAnsi" w:hAnsiTheme="minorHAnsi" w:cstheme="minorHAnsi"/>
          <w:sz w:val="18"/>
          <w:lang w:val="zh-CN" w:eastAsia="zh-CN" w:bidi="zh-CN"/>
        </w:rPr>
      </w:pPr>
    </w:p>
    <w:p w14:paraId="3A5D4643" w14:textId="77777777" w:rsidR="00610507" w:rsidRPr="00E06DA2" w:rsidRDefault="00610507" w:rsidP="00610507">
      <w:pPr>
        <w:rPr>
          <w:rFonts w:asciiTheme="minorHAnsi" w:hAnsiTheme="minorHAnsi" w:cstheme="minorHAnsi"/>
          <w:sz w:val="18"/>
          <w:lang w:val="zh-CN" w:eastAsia="zh-CN" w:bidi="zh-CN"/>
        </w:rPr>
        <w:sectPr w:rsidR="00610507" w:rsidRPr="00E06DA2" w:rsidSect="00474012">
          <w:pgSz w:w="12240" w:h="15840"/>
          <w:pgMar w:top="1440" w:right="720" w:bottom="1440" w:left="720" w:header="720" w:footer="720" w:gutter="0"/>
          <w:cols w:space="720"/>
          <w:titlePg/>
          <w:docGrid w:linePitch="360"/>
        </w:sectPr>
      </w:pPr>
    </w:p>
    <w:p w14:paraId="275D55B4" w14:textId="77777777" w:rsidR="00610507" w:rsidRPr="00424012" w:rsidRDefault="00610507" w:rsidP="00C56886">
      <w:pPr>
        <w:pStyle w:val="ProductList-SectionHeading"/>
        <w:rPr>
          <w:rFonts w:cstheme="majorHAnsi"/>
        </w:rPr>
      </w:pPr>
      <w:bookmarkStart w:id="433" w:name="AppendixA"/>
      <w:bookmarkStart w:id="434" w:name="_Toc457821598"/>
      <w:bookmarkStart w:id="435" w:name="_Toc165043819"/>
      <w:bookmarkStart w:id="436" w:name="Apndx"/>
      <w:r w:rsidRPr="00424012">
        <w:rPr>
          <w:rFonts w:cstheme="majorHAnsi"/>
        </w:rPr>
        <w:t>附录</w:t>
      </w:r>
      <w:r w:rsidRPr="00424012">
        <w:rPr>
          <w:rFonts w:cstheme="majorHAnsi"/>
        </w:rPr>
        <w:t xml:space="preserve"> A</w:t>
      </w:r>
      <w:bookmarkEnd w:id="433"/>
      <w:r w:rsidRPr="00424012">
        <w:rPr>
          <w:rFonts w:cstheme="majorHAnsi"/>
        </w:rPr>
        <w:t xml:space="preserve"> - </w:t>
      </w:r>
      <w:r w:rsidRPr="00424012">
        <w:rPr>
          <w:rFonts w:cstheme="majorHAnsi"/>
        </w:rPr>
        <w:t>针对病毒检测和拦截、垃圾信息有效性或误报的服务级别承诺</w:t>
      </w:r>
      <w:bookmarkEnd w:id="434"/>
      <w:bookmarkEnd w:id="435"/>
    </w:p>
    <w:bookmarkEnd w:id="436"/>
    <w:p w14:paraId="42AD9A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对于作为独立服务、通过</w:t>
      </w:r>
      <w:r w:rsidRPr="00E06DA2">
        <w:rPr>
          <w:rFonts w:asciiTheme="minorHAnsi" w:hAnsiTheme="minorHAnsi" w:cstheme="minorHAnsi"/>
          <w:sz w:val="18"/>
          <w:lang w:val="zh-CN" w:eastAsia="zh-CN" w:bidi="zh-CN"/>
        </w:rPr>
        <w:t xml:space="preserve"> 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和</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，如果我们未达到下文所述的服务级别，您可能有资格获得服务额度：</w:t>
      </w:r>
      <w:r w:rsidRPr="00E06DA2">
        <w:rPr>
          <w:rFonts w:asciiTheme="minorHAnsi" w:hAnsiTheme="minorHAnsi" w:cstheme="minorHAnsi"/>
          <w:sz w:val="18"/>
          <w:lang w:val="zh-CN" w:eastAsia="zh-CN" w:bidi="zh-CN"/>
        </w:rPr>
        <w:t xml:space="preserve">(1) </w:t>
      </w:r>
      <w:r w:rsidRPr="00E06DA2">
        <w:rPr>
          <w:rFonts w:asciiTheme="minorHAnsi" w:hAnsiTheme="minorHAnsi" w:cstheme="minorHAnsi"/>
          <w:sz w:val="18"/>
          <w:lang w:val="zh-CN" w:eastAsia="zh-CN" w:bidi="zh-CN"/>
        </w:rPr>
        <w:t>病毒检测和拦截，</w:t>
      </w:r>
      <w:r w:rsidRPr="00E06DA2">
        <w:rPr>
          <w:rFonts w:asciiTheme="minorHAnsi" w:hAnsiTheme="minorHAnsi" w:cstheme="minorHAnsi"/>
          <w:sz w:val="18"/>
          <w:lang w:val="zh-CN" w:eastAsia="zh-CN" w:bidi="zh-CN"/>
        </w:rPr>
        <w:t xml:space="preserve">(2) </w:t>
      </w:r>
      <w:r w:rsidRPr="00E06DA2">
        <w:rPr>
          <w:rFonts w:asciiTheme="minorHAnsi" w:hAnsiTheme="minorHAnsi" w:cstheme="minorHAnsi"/>
          <w:sz w:val="18"/>
          <w:lang w:val="zh-CN" w:eastAsia="zh-CN" w:bidi="zh-CN"/>
        </w:rPr>
        <w:t>垃圾信息有效性或</w:t>
      </w:r>
      <w:r w:rsidRPr="00E06DA2">
        <w:rPr>
          <w:rFonts w:asciiTheme="minorHAnsi" w:hAnsiTheme="minorHAnsi" w:cstheme="minorHAnsi"/>
          <w:sz w:val="18"/>
          <w:lang w:val="zh-CN" w:eastAsia="zh-CN" w:bidi="zh-CN"/>
        </w:rPr>
        <w:t xml:space="preserve"> (3) </w:t>
      </w:r>
      <w:r w:rsidRPr="00E06DA2">
        <w:rPr>
          <w:rFonts w:asciiTheme="minorHAnsi" w:hAnsiTheme="minorHAnsi" w:cstheme="minorHAnsi"/>
          <w:sz w:val="18"/>
          <w:lang w:val="zh-CN" w:eastAsia="zh-CN" w:bidi="zh-CN"/>
        </w:rPr>
        <w:t>误报。如果未达到其中任意一项单独的服务级别，您可以提交服务额度索赔。如果一个事件导致我们无法达到</w:t>
      </w:r>
      <w:r w:rsidRPr="00E06DA2">
        <w:rPr>
          <w:rFonts w:asciiTheme="minorHAnsi" w:hAnsiTheme="minorHAnsi" w:cstheme="minorHAnsi"/>
          <w:sz w:val="18"/>
          <w:lang w:val="zh-CN" w:eastAsia="zh-CN" w:bidi="zh-CN"/>
        </w:rPr>
        <w:t xml:space="preserve"> Exchange Online </w:t>
      </w:r>
      <w:r w:rsidRPr="00E06DA2">
        <w:rPr>
          <w:rFonts w:asciiTheme="minorHAnsi" w:hAnsiTheme="minorHAnsi" w:cstheme="minorHAnsi"/>
          <w:sz w:val="18"/>
          <w:lang w:val="zh-CN" w:eastAsia="zh-CN" w:bidi="zh-CN"/>
        </w:rPr>
        <w:t>或</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的一个以上</w:t>
      </w:r>
      <w:r w:rsidRPr="00E06DA2">
        <w:rPr>
          <w:rFonts w:asciiTheme="minorHAnsi" w:hAnsiTheme="minorHAnsi" w:cstheme="minorHAnsi"/>
          <w:sz w:val="18"/>
          <w:lang w:val="zh-CN" w:eastAsia="zh-CN" w:bidi="zh-CN"/>
        </w:rPr>
        <w:t xml:space="preserve"> SLA </w:t>
      </w:r>
      <w:r w:rsidRPr="00E06DA2">
        <w:rPr>
          <w:rFonts w:asciiTheme="minorHAnsi" w:hAnsiTheme="minorHAnsi" w:cstheme="minorHAnsi"/>
          <w:sz w:val="18"/>
          <w:lang w:val="zh-CN" w:eastAsia="zh-CN" w:bidi="zh-CN"/>
        </w:rPr>
        <w:t>指标，则您只能针对该事件就每项服务提出一项服务额度索赔。</w:t>
      </w:r>
    </w:p>
    <w:p w14:paraId="190579DB" w14:textId="77777777" w:rsidR="00610507" w:rsidRPr="00E06DA2" w:rsidRDefault="00610507" w:rsidP="00610507">
      <w:pPr>
        <w:rPr>
          <w:rFonts w:asciiTheme="minorHAnsi" w:hAnsiTheme="minorHAnsi" w:cstheme="minorHAnsi"/>
          <w:sz w:val="18"/>
          <w:lang w:val="zh-CN" w:eastAsia="zh-CN" w:bidi="zh-CN"/>
        </w:rPr>
      </w:pPr>
    </w:p>
    <w:p w14:paraId="02208008" w14:textId="77777777" w:rsidR="00610507" w:rsidRPr="00E06DA2" w:rsidRDefault="00610507" w:rsidP="00610507">
      <w:pPr>
        <w:numPr>
          <w:ilvl w:val="0"/>
          <w:numId w:val="7"/>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病毒检测和拦截服务级别</w:t>
      </w:r>
    </w:p>
    <w:p w14:paraId="33DC7299" w14:textId="77777777" w:rsidR="00610507" w:rsidRPr="009A27AC" w:rsidRDefault="00BF1364" w:rsidP="009A27AC">
      <w:pPr>
        <w:numPr>
          <w:ilvl w:val="1"/>
          <w:numId w:val="6"/>
        </w:numPr>
        <w:spacing w:line="259" w:lineRule="auto"/>
        <w:ind w:left="720" w:right="360"/>
        <w:rPr>
          <w:rFonts w:asciiTheme="minorHAnsi" w:hAnsiTheme="minorHAnsi" w:cstheme="minorHAnsi"/>
          <w:spacing w:val="-3"/>
          <w:sz w:val="18"/>
          <w:lang w:val="zh-CN" w:eastAsia="zh-CN" w:bidi="zh-CN"/>
        </w:rPr>
      </w:pPr>
      <w:r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病毒检测和拦截</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是指通过过滤器检测和拦截病毒以防止感染。</w:t>
      </w:r>
      <w:r w:rsidR="00C650ED"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病毒</w:t>
      </w:r>
      <w:r w:rsidR="00610507" w:rsidRPr="009A27AC">
        <w:rPr>
          <w:rFonts w:asciiTheme="minorHAnsi" w:hAnsiTheme="minorHAnsi" w:cstheme="minorHAnsi"/>
          <w:spacing w:val="-3"/>
          <w:sz w:val="18"/>
          <w:szCs w:val="18"/>
          <w:lang w:eastAsia="zh-CN"/>
        </w:rPr>
        <w:t>”</w:t>
      </w:r>
      <w:r w:rsidR="00610507" w:rsidRPr="009A27AC">
        <w:rPr>
          <w:rFonts w:asciiTheme="minorHAnsi" w:hAnsiTheme="minorHAnsi" w:cstheme="minorHAnsi"/>
          <w:spacing w:val="-3"/>
          <w:sz w:val="18"/>
          <w:lang w:val="zh-CN" w:eastAsia="zh-CN" w:bidi="zh-CN"/>
        </w:rPr>
        <w:t>泛指已知的恶意软件，包括病毒、蠕虫和特洛伊木马。</w:t>
      </w:r>
    </w:p>
    <w:p w14:paraId="2B251A32"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广泛使用的商业病毒扫描引擎能够检测到病毒，并且整个</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网络都具备检测能力时，病毒即被视为已知病毒。</w:t>
      </w:r>
    </w:p>
    <w:p w14:paraId="496ACD00"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必须是非针对性感染所致。</w:t>
      </w:r>
    </w:p>
    <w:p w14:paraId="214754DD"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病毒必须经过</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病毒过滤器的扫描。</w:t>
      </w:r>
    </w:p>
    <w:p w14:paraId="488F7049"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向您发送感染了已知病毒的电子邮件，</w:t>
      </w:r>
      <w:r w:rsidRPr="00E06DA2">
        <w:rPr>
          <w:rFonts w:asciiTheme="minorHAnsi" w:hAnsiTheme="minorHAnsi" w:cstheme="minorHAnsi"/>
          <w:sz w:val="18"/>
          <w:lang w:val="zh-CN" w:eastAsia="zh-CN" w:bidi="zh-CN"/>
        </w:rPr>
        <w:t xml:space="preserve">EOP </w:t>
      </w:r>
      <w:r w:rsidRPr="00E06DA2">
        <w:rPr>
          <w:rFonts w:asciiTheme="minorHAnsi" w:hAnsiTheme="minorHAnsi" w:cstheme="minorHAnsi"/>
          <w:sz w:val="18"/>
          <w:lang w:val="zh-CN" w:eastAsia="zh-CN" w:bidi="zh-CN"/>
        </w:rPr>
        <w:t>将通知您并与您合作识别和清除病毒。如果这样可以防止感染，您将没有资格获得</w:t>
      </w:r>
      <w:r w:rsidR="00BF1364"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病毒检测和拦截服务级别</w:t>
      </w:r>
      <w:r w:rsidRPr="00E06DA2">
        <w:rPr>
          <w:rFonts w:asciiTheme="minorHAnsi" w:hAnsiTheme="minorHAnsi" w:cstheme="minorHAnsi"/>
          <w:sz w:val="18"/>
          <w:lang w:val="zh-CN" w:eastAsia="zh-CN" w:bidi="zh-CN"/>
        </w:rPr>
        <w:t>”</w:t>
      </w:r>
      <w:r w:rsidRPr="00E06DA2">
        <w:rPr>
          <w:rFonts w:asciiTheme="minorHAnsi" w:hAnsiTheme="minorHAnsi" w:cstheme="minorHAnsi"/>
          <w:sz w:val="18"/>
          <w:lang w:val="zh-CN" w:eastAsia="zh-CN" w:bidi="zh-CN"/>
        </w:rPr>
        <w:t>下的服务额度。</w:t>
      </w:r>
    </w:p>
    <w:p w14:paraId="41D37DBB"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病毒检测和拦截服务级别不适用于：</w:t>
      </w:r>
    </w:p>
    <w:p w14:paraId="698B4746"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未被归类为恶意软件的电子邮件滥用形式，如垃圾信息、网络钓鱼和其他诈骗、广告软件和间谍软件，这些内容由于其针对性或有限用途而不为防病毒社区所知，因此防病毒产品未将其作为病毒进行跟踪。</w:t>
      </w:r>
    </w:p>
    <w:p w14:paraId="1F3A2831" w14:textId="77777777" w:rsidR="00610507" w:rsidRPr="00E06DA2" w:rsidRDefault="00610507" w:rsidP="009A27AC">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NDR</w:t>
      </w:r>
      <w:r w:rsidRPr="00E06DA2">
        <w:rPr>
          <w:rFonts w:asciiTheme="minorHAnsi" w:hAnsiTheme="minorHAnsi" w:cstheme="minorHAnsi"/>
          <w:sz w:val="18"/>
          <w:lang w:val="zh-CN" w:eastAsia="zh-CN" w:bidi="zh-CN"/>
        </w:rPr>
        <w:t>、通知或退回的电子邮件中包含的损坏、有缺陷、已截断或非活跃病毒。</w:t>
      </w:r>
    </w:p>
    <w:p w14:paraId="15249886" w14:textId="77777777" w:rsidR="00610507" w:rsidRPr="00E06DA2" w:rsidRDefault="00610507" w:rsidP="009A27AC">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病毒检测和拦截服务可获得的服务额度为：如果在适用期间内发生感染，则可获得适用服务费的</w:t>
      </w:r>
      <w:r w:rsidRPr="00E06DA2">
        <w:rPr>
          <w:rFonts w:asciiTheme="minorHAnsi" w:hAnsiTheme="minorHAnsi" w:cstheme="minorHAnsi"/>
          <w:sz w:val="18"/>
          <w:lang w:val="zh-CN" w:eastAsia="zh-CN" w:bidi="zh-CN"/>
        </w:rPr>
        <w:t xml:space="preserve"> 25% </w:t>
      </w:r>
      <w:r w:rsidRPr="00E06DA2">
        <w:rPr>
          <w:rFonts w:asciiTheme="minorHAnsi" w:hAnsiTheme="minorHAnsi" w:cstheme="minorHAnsi"/>
          <w:sz w:val="18"/>
          <w:lang w:val="zh-CN" w:eastAsia="zh-CN" w:bidi="zh-CN"/>
        </w:rPr>
        <w:t>的服务额度，每个适用期间最多允许一次索赔。</w:t>
      </w:r>
    </w:p>
    <w:p w14:paraId="37FC136A" w14:textId="77777777" w:rsidR="00610507" w:rsidRPr="00E06DA2" w:rsidRDefault="00610507" w:rsidP="00610507">
      <w:pPr>
        <w:ind w:left="720"/>
        <w:rPr>
          <w:rFonts w:asciiTheme="minorHAnsi" w:hAnsiTheme="minorHAnsi" w:cstheme="minorHAnsi"/>
          <w:sz w:val="18"/>
          <w:lang w:val="zh-CN" w:eastAsia="zh-CN" w:bidi="zh-CN"/>
        </w:rPr>
      </w:pPr>
    </w:p>
    <w:p w14:paraId="5C818EF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垃圾信息有效性服务级别</w:t>
      </w:r>
    </w:p>
    <w:p w14:paraId="7156822E" w14:textId="77777777" w:rsidR="00610507" w:rsidRPr="00E06DA2" w:rsidRDefault="00BF1364"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垃圾信息有效性</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是指过滤系统每天检测到的入站垃圾信息的百分比。</w:t>
      </w:r>
    </w:p>
    <w:p w14:paraId="1ECD007F"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垃圾信息有效性估计值不包括对无效邮箱的误报。</w:t>
      </w:r>
    </w:p>
    <w:p w14:paraId="3998BD43"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垃圾信息必须由我们的服务进行处理，并且没有损坏、没有格式错误或被截断。</w:t>
      </w:r>
    </w:p>
    <w:p w14:paraId="33A184D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垃圾信息有效性服务级别不适用于大部分内容为非英语内容的电子邮件。</w:t>
      </w:r>
    </w:p>
    <w:p w14:paraId="5672DDBD"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您承认垃圾信息的分类是主观的，并接受我们将根据您及时提供的证据，依诚信原则对垃圾信息捕获率进行估计。</w:t>
      </w:r>
    </w:p>
    <w:p w14:paraId="0FB17221" w14:textId="77777777" w:rsidR="00610507" w:rsidRPr="00E06DA2" w:rsidRDefault="00610507" w:rsidP="00897A2E">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垃圾信息有效性服务可获得的服务额度为：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0C866DFB" w14:textId="77777777" w:rsidTr="00C65A58">
        <w:trPr>
          <w:tblHeader/>
        </w:trPr>
        <w:tc>
          <w:tcPr>
            <w:tcW w:w="5040" w:type="dxa"/>
            <w:shd w:val="clear" w:color="auto" w:fill="0072C6"/>
          </w:tcPr>
          <w:p w14:paraId="257426FE"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垃圾信息有效性低于</w:t>
            </w:r>
            <w:r w:rsidRPr="00E06DA2">
              <w:rPr>
                <w:rFonts w:asciiTheme="minorHAnsi" w:hAnsiTheme="minorHAnsi" w:cstheme="minorHAnsi"/>
                <w:color w:val="FFFFFF" w:themeColor="background1"/>
                <w:sz w:val="16"/>
                <w:lang w:val="zh-CN" w:eastAsia="zh-CN" w:bidi="zh-CN"/>
              </w:rPr>
              <w:t xml:space="preserve"> 99% </w:t>
            </w:r>
            <w:r w:rsidRPr="00E06DA2">
              <w:rPr>
                <w:rFonts w:asciiTheme="minorHAnsi" w:hAnsiTheme="minorHAnsi" w:cstheme="minorHAnsi"/>
                <w:color w:val="FFFFFF" w:themeColor="background1"/>
                <w:sz w:val="16"/>
                <w:lang w:val="zh-CN" w:eastAsia="zh-CN" w:bidi="zh-CN"/>
              </w:rPr>
              <w:t>的适用期间百分比</w:t>
            </w:r>
          </w:p>
        </w:tc>
        <w:tc>
          <w:tcPr>
            <w:tcW w:w="5040" w:type="dxa"/>
            <w:shd w:val="clear" w:color="auto" w:fill="0072C6"/>
          </w:tcPr>
          <w:p w14:paraId="7408B14B"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3AC024B0" w14:textId="77777777" w:rsidTr="00C65A58">
        <w:tc>
          <w:tcPr>
            <w:tcW w:w="5040" w:type="dxa"/>
          </w:tcPr>
          <w:p w14:paraId="1C35E0AC"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&gt;25%</w:t>
            </w:r>
          </w:p>
        </w:tc>
        <w:tc>
          <w:tcPr>
            <w:tcW w:w="5040" w:type="dxa"/>
          </w:tcPr>
          <w:p w14:paraId="59F8D996"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5CCC05C3" w14:textId="77777777" w:rsidTr="00C65A58">
        <w:tc>
          <w:tcPr>
            <w:tcW w:w="5040" w:type="dxa"/>
          </w:tcPr>
          <w:p w14:paraId="784C3B9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50%</w:t>
            </w:r>
          </w:p>
        </w:tc>
        <w:tc>
          <w:tcPr>
            <w:tcW w:w="5040" w:type="dxa"/>
          </w:tcPr>
          <w:p w14:paraId="1F961C65"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739AE82C" w14:textId="77777777" w:rsidTr="00C65A58">
        <w:tc>
          <w:tcPr>
            <w:tcW w:w="5040" w:type="dxa"/>
          </w:tcPr>
          <w:p w14:paraId="1A05F71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c>
          <w:tcPr>
            <w:tcW w:w="5040" w:type="dxa"/>
          </w:tcPr>
          <w:p w14:paraId="71E4DA62"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18C9C285" w14:textId="77777777" w:rsidR="00610507" w:rsidRPr="00E06DA2" w:rsidRDefault="00610507" w:rsidP="00610507">
      <w:pPr>
        <w:rPr>
          <w:rFonts w:asciiTheme="minorHAnsi" w:hAnsiTheme="minorHAnsi" w:cstheme="minorHAnsi"/>
          <w:sz w:val="18"/>
          <w:lang w:val="zh-CN" w:eastAsia="zh-CN" w:bidi="zh-CN"/>
        </w:rPr>
      </w:pPr>
    </w:p>
    <w:p w14:paraId="0F381667" w14:textId="77777777" w:rsidR="00610507" w:rsidRPr="00E06DA2" w:rsidRDefault="00610507" w:rsidP="00610507">
      <w:pPr>
        <w:numPr>
          <w:ilvl w:val="0"/>
          <w:numId w:val="6"/>
        </w:numPr>
        <w:spacing w:after="160" w:line="259" w:lineRule="auto"/>
        <w:ind w:left="360" w:hanging="360"/>
        <w:rPr>
          <w:rFonts w:asciiTheme="minorHAnsi" w:hAnsiTheme="minorHAnsi" w:cstheme="minorHAnsi"/>
          <w:b/>
          <w:sz w:val="18"/>
          <w:lang w:val="zh-CN" w:eastAsia="zh-CN" w:bidi="zh-CN"/>
        </w:rPr>
      </w:pPr>
      <w:r w:rsidRPr="00E06DA2">
        <w:rPr>
          <w:rFonts w:asciiTheme="minorHAnsi" w:hAnsiTheme="minorHAnsi" w:cstheme="minorHAnsi"/>
          <w:b/>
          <w:color w:val="00188F"/>
          <w:sz w:val="18"/>
          <w:lang w:val="zh-CN" w:eastAsia="zh-CN" w:bidi="zh-CN"/>
        </w:rPr>
        <w:t>误报服务级别</w:t>
      </w:r>
    </w:p>
    <w:p w14:paraId="75C015BA" w14:textId="77777777" w:rsidR="00610507" w:rsidRPr="00E06DA2" w:rsidRDefault="00BF1364"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误报</w:t>
      </w:r>
      <w:r w:rsidR="00610507" w:rsidRPr="00E06DA2">
        <w:rPr>
          <w:rFonts w:asciiTheme="minorHAnsi" w:hAnsiTheme="minorHAnsi" w:cstheme="minorHAnsi"/>
          <w:sz w:val="18"/>
          <w:szCs w:val="18"/>
          <w:lang w:eastAsia="zh-CN"/>
        </w:rPr>
        <w:t>”</w:t>
      </w:r>
      <w:r w:rsidR="00610507" w:rsidRPr="00E06DA2">
        <w:rPr>
          <w:rFonts w:asciiTheme="minorHAnsi" w:hAnsiTheme="minorHAnsi" w:cstheme="minorHAnsi"/>
          <w:sz w:val="18"/>
          <w:lang w:val="zh-CN" w:eastAsia="zh-CN" w:bidi="zh-CN"/>
        </w:rPr>
        <w:t>是指在适用期间内被过滤系统错误识别为垃圾邮件的合法商业电子邮件与服务处理的所有电子邮件的比率。</w:t>
      </w:r>
    </w:p>
    <w:p w14:paraId="650E7622"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必须向滥用团队报告完整的原始邮件，包括所有标头。</w:t>
      </w:r>
    </w:p>
    <w:p w14:paraId="76D6D00A"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仅适用于发送到有效邮箱的电子邮件。</w:t>
      </w:r>
    </w:p>
    <w:p w14:paraId="29F7F9BC"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您承认误报的分类是主观的，并理解我们将根据您及时提供的证据，依诚信原则对误报率进行估计。</w:t>
      </w:r>
    </w:p>
    <w:p w14:paraId="29345C91" w14:textId="77777777" w:rsidR="00610507" w:rsidRPr="00E06DA2" w:rsidRDefault="00610507" w:rsidP="000E756B">
      <w:pPr>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此误报服务级别不适用于以下情况：</w:t>
      </w:r>
    </w:p>
    <w:p w14:paraId="58CFF42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批量、个人或色情电子邮件</w:t>
      </w:r>
    </w:p>
    <w:p w14:paraId="3CD64EF7"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大部分内容为非英语内容的电子邮件</w:t>
      </w:r>
    </w:p>
    <w:p w14:paraId="04A0288F"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被策略规则、信誉过滤或</w:t>
      </w:r>
      <w:r w:rsidRPr="00E06DA2">
        <w:rPr>
          <w:rFonts w:asciiTheme="minorHAnsi" w:hAnsiTheme="minorHAnsi" w:cstheme="minorHAnsi"/>
          <w:sz w:val="18"/>
          <w:lang w:val="zh-CN" w:eastAsia="zh-CN" w:bidi="zh-CN"/>
        </w:rPr>
        <w:t xml:space="preserve"> SMTP </w:t>
      </w:r>
      <w:r w:rsidRPr="00E06DA2">
        <w:rPr>
          <w:rFonts w:asciiTheme="minorHAnsi" w:hAnsiTheme="minorHAnsi" w:cstheme="minorHAnsi"/>
          <w:sz w:val="18"/>
          <w:lang w:val="zh-CN" w:eastAsia="zh-CN" w:bidi="zh-CN"/>
        </w:rPr>
        <w:t>连接过滤阻止的电子邮件</w:t>
      </w:r>
    </w:p>
    <w:p w14:paraId="0F40ACBA" w14:textId="77777777" w:rsidR="00610507" w:rsidRPr="00E06DA2" w:rsidRDefault="00610507" w:rsidP="000E756B">
      <w:pPr>
        <w:numPr>
          <w:ilvl w:val="2"/>
          <w:numId w:val="6"/>
        </w:numPr>
        <w:spacing w:line="259" w:lineRule="auto"/>
        <w:ind w:left="1080" w:hanging="36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发送到垃圾邮件文件夹的电子邮件</w:t>
      </w:r>
    </w:p>
    <w:p w14:paraId="3F2F0694" w14:textId="77777777" w:rsidR="00610507" w:rsidRPr="00E06DA2" w:rsidRDefault="00610507" w:rsidP="009362F3">
      <w:pPr>
        <w:keepNext/>
        <w:keepLines/>
        <w:numPr>
          <w:ilvl w:val="1"/>
          <w:numId w:val="6"/>
        </w:numPr>
        <w:spacing w:line="259" w:lineRule="auto"/>
        <w:ind w:left="720"/>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误报服务可获得的服务额度为：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10507" w:rsidRPr="00E06DA2" w14:paraId="580E7FEC" w14:textId="77777777" w:rsidTr="00C65A58">
        <w:trPr>
          <w:tblHeader/>
        </w:trPr>
        <w:tc>
          <w:tcPr>
            <w:tcW w:w="5040" w:type="dxa"/>
            <w:shd w:val="clear" w:color="auto" w:fill="0072C6"/>
          </w:tcPr>
          <w:p w14:paraId="0A1C3F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适用期间的误报率</w:t>
            </w:r>
          </w:p>
        </w:tc>
        <w:tc>
          <w:tcPr>
            <w:tcW w:w="5040" w:type="dxa"/>
            <w:shd w:val="clear" w:color="auto" w:fill="0072C6"/>
          </w:tcPr>
          <w:p w14:paraId="78C27BA6"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0EFED8DC" w14:textId="77777777" w:rsidTr="00C65A58">
        <w:tc>
          <w:tcPr>
            <w:tcW w:w="5040" w:type="dxa"/>
          </w:tcPr>
          <w:p w14:paraId="3F4E5AE0"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1:250,000</w:t>
            </w:r>
          </w:p>
        </w:tc>
        <w:tc>
          <w:tcPr>
            <w:tcW w:w="5040" w:type="dxa"/>
          </w:tcPr>
          <w:p w14:paraId="3C010A8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07ECCEB9" w14:textId="77777777" w:rsidTr="00C65A58">
        <w:tc>
          <w:tcPr>
            <w:tcW w:w="5040" w:type="dxa"/>
          </w:tcPr>
          <w:p w14:paraId="61D21948"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1:10,000</w:t>
            </w:r>
          </w:p>
        </w:tc>
        <w:tc>
          <w:tcPr>
            <w:tcW w:w="5040" w:type="dxa"/>
          </w:tcPr>
          <w:p w14:paraId="5420C32F" w14:textId="77777777" w:rsidR="00610507" w:rsidRPr="00E06DA2" w:rsidRDefault="00610507" w:rsidP="009362F3">
            <w:pPr>
              <w:keepNext/>
              <w:keepLines/>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064C5A12" w14:textId="77777777" w:rsidTr="00C65A58">
        <w:tc>
          <w:tcPr>
            <w:tcW w:w="5040" w:type="dxa"/>
          </w:tcPr>
          <w:p w14:paraId="22C35139"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&gt; 1:100</w:t>
            </w:r>
          </w:p>
        </w:tc>
        <w:tc>
          <w:tcPr>
            <w:tcW w:w="5040" w:type="dxa"/>
          </w:tcPr>
          <w:p w14:paraId="3A0FAC28"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3A28085B" w14:textId="77777777" w:rsidR="00610507" w:rsidRPr="00E06DA2" w:rsidRDefault="00610507" w:rsidP="00610507">
      <w:pPr>
        <w:rPr>
          <w:rFonts w:asciiTheme="minorHAnsi" w:hAnsiTheme="minorHAnsi" w:cstheme="minorHAnsi"/>
          <w:sz w:val="18"/>
          <w:lang w:val="zh-CN" w:eastAsia="zh-CN" w:bidi="zh-CN"/>
        </w:rPr>
      </w:pPr>
    </w:p>
    <w:p w14:paraId="2CD55E28" w14:textId="77777777" w:rsidR="00610507" w:rsidRPr="00E06DA2" w:rsidRDefault="00610507" w:rsidP="00610507">
      <w:pPr>
        <w:spacing w:after="160" w:line="259" w:lineRule="auto"/>
        <w:rPr>
          <w:rFonts w:asciiTheme="minorHAnsi" w:hAnsiTheme="minorHAnsi" w:cstheme="minorHAnsi"/>
          <w:sz w:val="18"/>
          <w:szCs w:val="18"/>
          <w:lang w:val="zh-CN" w:eastAsia="zh-CN" w:bidi="zh-CN"/>
        </w:rPr>
        <w:sectPr w:rsidR="00610507" w:rsidRPr="00E06DA2" w:rsidSect="00474012">
          <w:footerReference w:type="default" r:id="rId29"/>
          <w:footerReference w:type="first" r:id="rId30"/>
          <w:pgSz w:w="12240" w:h="15840"/>
          <w:pgMar w:top="1440" w:right="720" w:bottom="1440" w:left="720" w:header="720" w:footer="720" w:gutter="0"/>
          <w:cols w:space="720"/>
          <w:titlePg/>
          <w:docGrid w:linePitch="360"/>
        </w:sectPr>
      </w:pPr>
    </w:p>
    <w:p w14:paraId="1089E8DE" w14:textId="77777777" w:rsidR="00610507" w:rsidRPr="009362F3" w:rsidRDefault="00610507" w:rsidP="00C56886">
      <w:pPr>
        <w:pStyle w:val="ProductList-SectionHeading"/>
        <w:rPr>
          <w:rFonts w:cstheme="majorHAnsi"/>
        </w:rPr>
      </w:pPr>
      <w:bookmarkStart w:id="437" w:name="AppendixB"/>
      <w:bookmarkStart w:id="438" w:name="_Toc457821599"/>
      <w:bookmarkStart w:id="439" w:name="_Toc165043820"/>
      <w:r w:rsidRPr="009362F3">
        <w:rPr>
          <w:rFonts w:cstheme="majorHAnsi"/>
        </w:rPr>
        <w:t>附录</w:t>
      </w:r>
      <w:r w:rsidRPr="009362F3">
        <w:rPr>
          <w:rFonts w:cstheme="majorHAnsi"/>
        </w:rPr>
        <w:t xml:space="preserve"> B</w:t>
      </w:r>
      <w:bookmarkEnd w:id="437"/>
      <w:r w:rsidRPr="009362F3">
        <w:rPr>
          <w:rFonts w:cstheme="majorHAnsi"/>
        </w:rPr>
        <w:t xml:space="preserve"> - </w:t>
      </w:r>
      <w:r w:rsidRPr="009362F3">
        <w:rPr>
          <w:rFonts w:cstheme="majorHAnsi"/>
        </w:rPr>
        <w:t>正常服务时间的服务级别承诺</w:t>
      </w:r>
      <w:bookmarkEnd w:id="438"/>
      <w:bookmarkEnd w:id="439"/>
    </w:p>
    <w:p w14:paraId="15B7594E"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对于作为独立服务、</w:t>
      </w:r>
      <w:r w:rsidRPr="00E06DA2">
        <w:rPr>
          <w:rFonts w:asciiTheme="minorHAnsi" w:hAnsiTheme="minorHAnsi" w:cstheme="minorHAnsi"/>
          <w:sz w:val="18"/>
          <w:lang w:val="zh-CN" w:eastAsia="zh-CN" w:bidi="zh-CN"/>
        </w:rPr>
        <w:t xml:space="preserve">ECAL </w:t>
      </w:r>
      <w:r w:rsidRPr="00E06DA2">
        <w:rPr>
          <w:rFonts w:asciiTheme="minorHAnsi" w:hAnsiTheme="minorHAnsi" w:cstheme="minorHAnsi"/>
          <w:sz w:val="18"/>
          <w:lang w:val="zh-CN" w:eastAsia="zh-CN" w:bidi="zh-CN"/>
        </w:rPr>
        <w:t>套件或</w:t>
      </w:r>
      <w:r w:rsidRPr="00E06DA2">
        <w:rPr>
          <w:rFonts w:asciiTheme="minorHAnsi" w:hAnsiTheme="minorHAnsi" w:cstheme="minorHAnsi"/>
          <w:sz w:val="18"/>
          <w:lang w:val="zh-CN" w:eastAsia="zh-CN" w:bidi="zh-CN"/>
        </w:rPr>
        <w:t xml:space="preserve"> Exchange Enterprise CAL with Services </w:t>
      </w:r>
      <w:r w:rsidRPr="00E06DA2">
        <w:rPr>
          <w:rFonts w:asciiTheme="minorHAnsi" w:hAnsiTheme="minorHAnsi" w:cstheme="minorHAnsi"/>
          <w:sz w:val="18"/>
          <w:lang w:val="zh-CN" w:eastAsia="zh-CN" w:bidi="zh-CN"/>
        </w:rPr>
        <w:t>被授予许可的</w:t>
      </w:r>
      <w:r w:rsidRPr="00E06DA2">
        <w:rPr>
          <w:rFonts w:asciiTheme="minorHAnsi" w:hAnsiTheme="minorHAnsi" w:cstheme="minorHAnsi"/>
          <w:sz w:val="18"/>
          <w:lang w:val="zh-CN" w:eastAsia="zh-CN" w:bidi="zh-CN"/>
        </w:rPr>
        <w:t xml:space="preserve"> EOP</w:t>
      </w:r>
      <w:r w:rsidRPr="00E06DA2">
        <w:rPr>
          <w:rFonts w:asciiTheme="minorHAnsi" w:hAnsiTheme="minorHAnsi" w:cstheme="minorHAnsi"/>
          <w:sz w:val="18"/>
          <w:lang w:val="zh-CN" w:eastAsia="zh-CN" w:bidi="zh-CN"/>
        </w:rPr>
        <w:t>，如果我们未达到下文所述的针对正常服务时间的服务级别，您可能有资格获得服务额度。</w:t>
      </w:r>
    </w:p>
    <w:p w14:paraId="35E9B1D8" w14:textId="77777777" w:rsidR="00610507" w:rsidRPr="00E06DA2" w:rsidRDefault="00610507" w:rsidP="00610507">
      <w:pPr>
        <w:rPr>
          <w:rFonts w:asciiTheme="minorHAnsi" w:hAnsiTheme="minorHAnsi" w:cstheme="minorHAnsi"/>
          <w:sz w:val="18"/>
          <w:lang w:val="zh-CN" w:eastAsia="zh-CN" w:bidi="zh-CN"/>
        </w:rPr>
      </w:pPr>
    </w:p>
    <w:p w14:paraId="61588143"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b/>
          <w:color w:val="00188F"/>
          <w:sz w:val="18"/>
          <w:lang w:val="zh-CN" w:eastAsia="zh-CN" w:bidi="zh-CN"/>
        </w:rPr>
        <w:t>正常服务时间百分比</w:t>
      </w:r>
      <w:r w:rsidRPr="002B6786">
        <w:rPr>
          <w:rFonts w:asciiTheme="minorHAnsi" w:hAnsiTheme="minorHAnsi" w:cstheme="minorHAnsi"/>
          <w:b/>
          <w:color w:val="00188F"/>
          <w:sz w:val="18"/>
          <w:lang w:val="zh-CN" w:eastAsia="zh-CN" w:bidi="zh-CN"/>
        </w:rPr>
        <w:t>：</w:t>
      </w:r>
    </w:p>
    <w:p w14:paraId="1B63C05B" w14:textId="77777777" w:rsidR="00610507" w:rsidRPr="00E06DA2" w:rsidRDefault="00610507" w:rsidP="00610507">
      <w:pPr>
        <w:rPr>
          <w:rFonts w:asciiTheme="minorHAnsi" w:hAnsiTheme="minorHAnsi" w:cstheme="minorHAnsi"/>
          <w:sz w:val="18"/>
          <w:lang w:val="zh-CN" w:eastAsia="zh-CN" w:bidi="zh-CN"/>
        </w:rPr>
      </w:pPr>
      <w:r w:rsidRPr="00E06DA2">
        <w:rPr>
          <w:rFonts w:asciiTheme="minorHAnsi" w:hAnsiTheme="minorHAnsi" w:cstheme="minorHAnsi"/>
          <w:sz w:val="18"/>
          <w:lang w:val="zh-CN" w:eastAsia="zh-CN" w:bidi="zh-CN"/>
        </w:rPr>
        <w:t>如果</w:t>
      </w:r>
      <w:r w:rsidRPr="00E06DA2">
        <w:rPr>
          <w:rFonts w:asciiTheme="minorHAnsi" w:hAnsiTheme="minorHAnsi" w:cstheme="minorHAnsi"/>
          <w:sz w:val="18"/>
          <w:lang w:val="zh-CN" w:eastAsia="zh-CN" w:bidi="zh-CN"/>
        </w:rPr>
        <w:t xml:space="preserve"> EOP </w:t>
      </w:r>
      <w:r w:rsidRPr="00E06DA2">
        <w:rPr>
          <w:rFonts w:asciiTheme="minorHAnsi" w:hAnsiTheme="minorHAnsi" w:cstheme="minorHAnsi"/>
          <w:sz w:val="18"/>
          <w:lang w:val="zh-CN" w:eastAsia="zh-CN" w:bidi="zh-CN"/>
        </w:rPr>
        <w:t>的正常服务时间百分比在任何指定适用期间低于</w:t>
      </w:r>
      <w:r w:rsidRPr="00E06DA2">
        <w:rPr>
          <w:rFonts w:asciiTheme="minorHAnsi" w:hAnsiTheme="minorHAnsi" w:cstheme="minorHAnsi"/>
          <w:sz w:val="18"/>
          <w:lang w:val="zh-CN" w:eastAsia="zh-CN" w:bidi="zh-CN"/>
        </w:rPr>
        <w:t xml:space="preserve"> 99.999%</w:t>
      </w:r>
      <w:r w:rsidRPr="00E06DA2">
        <w:rPr>
          <w:rFonts w:asciiTheme="minorHAnsi" w:hAnsiTheme="minorHAnsi" w:cstheme="minorHAnsi"/>
          <w:sz w:val="18"/>
          <w:lang w:val="zh-CN" w:eastAsia="zh-CN" w:bidi="zh-CN"/>
        </w:rPr>
        <w:t>，您可能有资格获得以下服务额度：</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10507" w:rsidRPr="00E06DA2" w14:paraId="0AAE7F46" w14:textId="77777777" w:rsidTr="00C65A58">
        <w:trPr>
          <w:tblHeader/>
        </w:trPr>
        <w:tc>
          <w:tcPr>
            <w:tcW w:w="2500" w:type="pct"/>
            <w:shd w:val="clear" w:color="auto" w:fill="0072C6"/>
          </w:tcPr>
          <w:p w14:paraId="5CD734CE"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正常服务时间百分比</w:t>
            </w:r>
          </w:p>
        </w:tc>
        <w:tc>
          <w:tcPr>
            <w:tcW w:w="2500" w:type="pct"/>
            <w:shd w:val="clear" w:color="auto" w:fill="0072C6"/>
          </w:tcPr>
          <w:p w14:paraId="4711A332" w14:textId="77777777" w:rsidR="00610507" w:rsidRPr="00E06DA2" w:rsidRDefault="00610507" w:rsidP="00610507">
            <w:pPr>
              <w:spacing w:before="20" w:after="20"/>
              <w:ind w:left="-14" w:right="-101"/>
              <w:jc w:val="center"/>
              <w:rPr>
                <w:rFonts w:asciiTheme="minorHAnsi" w:hAnsiTheme="minorHAnsi" w:cstheme="minorHAnsi"/>
                <w:color w:val="FFFFFF" w:themeColor="background1"/>
                <w:sz w:val="16"/>
                <w:lang w:val="zh-CN" w:eastAsia="zh-CN" w:bidi="zh-CN"/>
              </w:rPr>
            </w:pPr>
            <w:r w:rsidRPr="00E06DA2">
              <w:rPr>
                <w:rFonts w:asciiTheme="minorHAnsi" w:hAnsiTheme="minorHAnsi" w:cstheme="minorHAnsi"/>
                <w:color w:val="FFFFFF" w:themeColor="background1"/>
                <w:sz w:val="16"/>
                <w:lang w:val="zh-CN" w:eastAsia="zh-CN" w:bidi="zh-CN"/>
              </w:rPr>
              <w:t>服务额度</w:t>
            </w:r>
          </w:p>
        </w:tc>
      </w:tr>
      <w:tr w:rsidR="00610507" w:rsidRPr="00E06DA2" w14:paraId="2088040A" w14:textId="77777777" w:rsidTr="00C65A58">
        <w:tc>
          <w:tcPr>
            <w:tcW w:w="2500" w:type="pct"/>
          </w:tcPr>
          <w:p w14:paraId="63554631"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99.999%</w:t>
            </w:r>
          </w:p>
        </w:tc>
        <w:tc>
          <w:tcPr>
            <w:tcW w:w="2500" w:type="pct"/>
          </w:tcPr>
          <w:p w14:paraId="5972B49E"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25%</w:t>
            </w:r>
          </w:p>
        </w:tc>
      </w:tr>
      <w:tr w:rsidR="00610507" w:rsidRPr="00E06DA2" w14:paraId="2B8F2EE9" w14:textId="77777777" w:rsidTr="00C65A58">
        <w:tc>
          <w:tcPr>
            <w:tcW w:w="2500" w:type="pct"/>
          </w:tcPr>
          <w:p w14:paraId="1D0FCA07"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99.0%</w:t>
            </w:r>
          </w:p>
        </w:tc>
        <w:tc>
          <w:tcPr>
            <w:tcW w:w="2500" w:type="pct"/>
          </w:tcPr>
          <w:p w14:paraId="01C63295"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50%</w:t>
            </w:r>
          </w:p>
        </w:tc>
      </w:tr>
      <w:tr w:rsidR="00610507" w:rsidRPr="00E06DA2" w14:paraId="42327CA0" w14:textId="77777777" w:rsidTr="00C65A58">
        <w:tc>
          <w:tcPr>
            <w:tcW w:w="2500" w:type="pct"/>
          </w:tcPr>
          <w:p w14:paraId="2F075DA4" w14:textId="77777777" w:rsidR="00610507" w:rsidRPr="00E06DA2" w:rsidRDefault="00610507" w:rsidP="00610507">
            <w:pPr>
              <w:tabs>
                <w:tab w:val="left" w:pos="360"/>
                <w:tab w:val="left" w:pos="720"/>
                <w:tab w:val="left" w:pos="1080"/>
              </w:tabs>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&lt; 98.0%</w:t>
            </w:r>
          </w:p>
        </w:tc>
        <w:tc>
          <w:tcPr>
            <w:tcW w:w="2500" w:type="pct"/>
          </w:tcPr>
          <w:p w14:paraId="48A02183" w14:textId="77777777" w:rsidR="00610507" w:rsidRPr="00E06DA2" w:rsidRDefault="00610507" w:rsidP="00610507">
            <w:pPr>
              <w:spacing w:before="20" w:after="20"/>
              <w:ind w:left="-14" w:right="-101"/>
              <w:jc w:val="center"/>
              <w:rPr>
                <w:rFonts w:asciiTheme="minorHAnsi" w:hAnsiTheme="minorHAnsi" w:cstheme="minorHAnsi"/>
                <w:sz w:val="16"/>
                <w:lang w:val="zh-CN" w:eastAsia="zh-CN" w:bidi="zh-CN"/>
              </w:rPr>
            </w:pPr>
            <w:r w:rsidRPr="00E06DA2">
              <w:rPr>
                <w:rFonts w:asciiTheme="minorHAnsi" w:hAnsiTheme="minorHAnsi" w:cstheme="minorHAnsi"/>
                <w:sz w:val="16"/>
                <w:lang w:val="zh-CN" w:eastAsia="zh-CN" w:bidi="zh-CN"/>
              </w:rPr>
              <w:t>100%</w:t>
            </w:r>
          </w:p>
        </w:tc>
      </w:tr>
    </w:tbl>
    <w:p w14:paraId="25E3DE64" w14:textId="77777777" w:rsidR="00C56886" w:rsidRPr="00E06DA2" w:rsidRDefault="00000000" w:rsidP="00C56886">
      <w:pPr>
        <w:shd w:val="clear" w:color="auto" w:fill="808080" w:themeFill="background1" w:themeFillShade="80"/>
        <w:spacing w:before="120" w:after="240"/>
        <w:jc w:val="right"/>
        <w:rPr>
          <w:rFonts w:asciiTheme="minorHAnsi" w:hAnsiTheme="minorHAnsi" w:cstheme="minorHAnsi"/>
          <w:sz w:val="16"/>
          <w:szCs w:val="16"/>
          <w:lang w:val="zh-CN" w:eastAsia="zh-CN" w:bidi="zh-CN"/>
        </w:rPr>
      </w:pPr>
      <w:hyperlink w:anchor="Tc" w:history="1">
        <w:r w:rsidR="00C56886" w:rsidRPr="00E06DA2">
          <w:rPr>
            <w:rFonts w:asciiTheme="minorHAnsi" w:hAnsiTheme="minorHAnsi" w:cstheme="minorHAnsi"/>
            <w:color w:val="0563C1" w:themeColor="hyperlink"/>
            <w:sz w:val="16"/>
            <w:szCs w:val="16"/>
            <w:u w:val="single"/>
            <w:lang w:val="zh-CN" w:eastAsia="zh-CN" w:bidi="zh-CN"/>
          </w:rPr>
          <w:t>目录</w:t>
        </w:r>
      </w:hyperlink>
      <w:r w:rsidR="00C56886" w:rsidRPr="00E06DA2">
        <w:rPr>
          <w:rFonts w:asciiTheme="minorHAnsi" w:hAnsiTheme="minorHAnsi" w:cstheme="minorHAnsi"/>
          <w:sz w:val="16"/>
          <w:szCs w:val="16"/>
          <w:lang w:val="zh-CN" w:eastAsia="zh-CN" w:bidi="zh-CN"/>
        </w:rPr>
        <w:t>/</w:t>
      </w:r>
      <w:hyperlink w:anchor="Define" w:history="1">
        <w:r w:rsidR="00C56886" w:rsidRPr="00E06DA2">
          <w:rPr>
            <w:rFonts w:asciiTheme="minorHAnsi" w:hAnsiTheme="minorHAnsi" w:cstheme="minorHAnsi"/>
            <w:color w:val="0563C1" w:themeColor="hyperlink"/>
            <w:sz w:val="16"/>
            <w:szCs w:val="16"/>
            <w:u w:val="single"/>
            <w:lang w:val="zh-CN" w:eastAsia="zh-CN" w:bidi="zh-CN"/>
          </w:rPr>
          <w:t>定义</w:t>
        </w:r>
      </w:hyperlink>
    </w:p>
    <w:p w14:paraId="31D77B1F" w14:textId="77777777" w:rsidR="00610507" w:rsidRPr="00E06DA2" w:rsidRDefault="00610507" w:rsidP="00610507">
      <w:pPr>
        <w:rPr>
          <w:rFonts w:asciiTheme="minorHAnsi" w:hAnsiTheme="minorHAnsi" w:cstheme="minorHAnsi"/>
          <w:noProof/>
          <w:color w:val="808080"/>
          <w:sz w:val="22"/>
          <w:lang w:val="zh-CN" w:eastAsia="zh-CN" w:bidi="zh-CN"/>
        </w:rPr>
      </w:pPr>
    </w:p>
    <w:sectPr w:rsidR="00610507" w:rsidRPr="00E06DA2" w:rsidSect="00474012">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D18B1" w14:textId="77777777" w:rsidR="00BF1749" w:rsidRDefault="00BF1749">
      <w:r>
        <w:separator/>
      </w:r>
    </w:p>
  </w:endnote>
  <w:endnote w:type="continuationSeparator" w:id="0">
    <w:p w14:paraId="3117AD69" w14:textId="77777777" w:rsidR="00BF1749" w:rsidRDefault="00BF1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EC3B1" w14:textId="77777777" w:rsidR="007B1FB0" w:rsidRDefault="007B1FB0" w:rsidP="00C65A58">
    <w:pPr>
      <w:pStyle w:val="ProductList-Body"/>
    </w:pPr>
    <w:r>
      <w:rPr>
        <w:noProof/>
        <w:lang w:val="en-US" w:bidi="ar-SA"/>
      </w:rPr>
      <w:drawing>
        <wp:inline distT="0" distB="0" distL="0" distR="0" wp14:anchorId="70C6D4D5" wp14:editId="16DFF61A">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F52A9" w:rsidRPr="00C76DF3" w14:paraId="60334EA8" w14:textId="77777777" w:rsidTr="004F52A9">
      <w:tc>
        <w:tcPr>
          <w:tcW w:w="1975" w:type="dxa"/>
          <w:shd w:val="clear" w:color="auto" w:fill="F2F2F2"/>
          <w:vAlign w:val="center"/>
        </w:tcPr>
        <w:p w14:paraId="19F7C448" w14:textId="77777777" w:rsidR="004F52A9"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4F52A9" w:rsidRPr="00C56886">
              <w:rPr>
                <w:rStyle w:val="Hyperlink"/>
                <w:sz w:val="14"/>
                <w:szCs w:val="14"/>
              </w:rPr>
              <w:t>目录</w:t>
            </w:r>
          </w:hyperlink>
        </w:p>
      </w:tc>
      <w:tc>
        <w:tcPr>
          <w:tcW w:w="270" w:type="dxa"/>
          <w:tcBorders>
            <w:top w:val="nil"/>
            <w:bottom w:val="nil"/>
          </w:tcBorders>
          <w:vAlign w:val="center"/>
        </w:tcPr>
        <w:p w14:paraId="5131BAB3" w14:textId="77777777" w:rsidR="004F52A9" w:rsidRPr="00C76DF3" w:rsidRDefault="004F52A9"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BD435DF" w14:textId="77777777" w:rsidR="004F52A9"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F52A9" w:rsidRPr="00C56886">
              <w:rPr>
                <w:rStyle w:val="Hyperlink"/>
                <w:sz w:val="14"/>
                <w:szCs w:val="14"/>
              </w:rPr>
              <w:t>引言</w:t>
            </w:r>
          </w:hyperlink>
        </w:p>
      </w:tc>
      <w:tc>
        <w:tcPr>
          <w:tcW w:w="271" w:type="dxa"/>
          <w:tcBorders>
            <w:top w:val="nil"/>
            <w:bottom w:val="nil"/>
          </w:tcBorders>
          <w:vAlign w:val="center"/>
        </w:tcPr>
        <w:p w14:paraId="1723ABD8" w14:textId="77777777" w:rsidR="004F52A9" w:rsidRPr="00C76DF3" w:rsidRDefault="004F52A9"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842C73" w14:textId="77777777" w:rsidR="004F52A9"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4F52A9" w:rsidRPr="00C56886">
              <w:rPr>
                <w:rStyle w:val="Hyperlink"/>
                <w:sz w:val="14"/>
                <w:szCs w:val="14"/>
              </w:rPr>
              <w:t>一般条款</w:t>
            </w:r>
          </w:hyperlink>
        </w:p>
      </w:tc>
      <w:tc>
        <w:tcPr>
          <w:tcW w:w="272" w:type="dxa"/>
          <w:tcBorders>
            <w:top w:val="nil"/>
            <w:bottom w:val="nil"/>
          </w:tcBorders>
          <w:vAlign w:val="center"/>
        </w:tcPr>
        <w:p w14:paraId="3FAA0D59" w14:textId="77777777" w:rsidR="004F52A9" w:rsidRPr="00C76DF3" w:rsidRDefault="004F52A9"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9CED370" w14:textId="77777777" w:rsidR="004F52A9"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4F52A9" w:rsidRPr="00C56886">
              <w:rPr>
                <w:rStyle w:val="Hyperlink"/>
                <w:sz w:val="14"/>
                <w:szCs w:val="14"/>
              </w:rPr>
              <w:t>适用于特定服务的条款</w:t>
            </w:r>
          </w:hyperlink>
        </w:p>
      </w:tc>
      <w:tc>
        <w:tcPr>
          <w:tcW w:w="273" w:type="dxa"/>
          <w:tcBorders>
            <w:top w:val="nil"/>
            <w:bottom w:val="nil"/>
          </w:tcBorders>
          <w:vAlign w:val="center"/>
        </w:tcPr>
        <w:p w14:paraId="0E92742A" w14:textId="77777777" w:rsidR="004F52A9" w:rsidRPr="00C76DF3" w:rsidRDefault="004F52A9"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237F2821" w14:textId="77777777" w:rsidR="004F52A9"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4F52A9" w:rsidRPr="00C56886">
              <w:rPr>
                <w:rStyle w:val="Hyperlink"/>
                <w:sz w:val="14"/>
                <w:szCs w:val="14"/>
              </w:rPr>
              <w:t>附录</w:t>
            </w:r>
          </w:hyperlink>
        </w:p>
      </w:tc>
    </w:tr>
  </w:tbl>
  <w:p w14:paraId="2B5D669D" w14:textId="77777777" w:rsidR="004F52A9" w:rsidRPr="008276F3" w:rsidRDefault="004F52A9" w:rsidP="0034702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6C4294" w14:textId="77777777" w:rsidTr="004F52A9">
      <w:tc>
        <w:tcPr>
          <w:tcW w:w="1975" w:type="dxa"/>
          <w:shd w:val="clear" w:color="auto" w:fill="F2F2F2"/>
          <w:vAlign w:val="center"/>
        </w:tcPr>
        <w:p w14:paraId="2BC1FD8B"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C28868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9BEACE2"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2FB35E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A4F32DC"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7B5F0340"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70CAC95"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C458D3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346926D" w14:textId="77777777" w:rsidR="00347021" w:rsidRPr="00C76DF3" w:rsidRDefault="00000000" w:rsidP="008276F3">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542FF95" w14:textId="77777777" w:rsidR="00347021" w:rsidRPr="008276F3" w:rsidRDefault="00347021" w:rsidP="0034702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D2591E5" w14:textId="77777777" w:rsidTr="004F52A9">
      <w:tc>
        <w:tcPr>
          <w:tcW w:w="1975" w:type="dxa"/>
          <w:shd w:val="clear" w:color="auto" w:fill="F2F2F2"/>
          <w:vAlign w:val="center"/>
        </w:tcPr>
        <w:p w14:paraId="47D8138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771E627"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974446"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1233708"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02DC4A"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BC9C711"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6E6C7B8"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E88B117"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CFE91A0"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55AF840" w14:textId="77777777" w:rsidR="00347021" w:rsidRPr="008276F3" w:rsidRDefault="00347021" w:rsidP="0034702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7415AC25" w14:textId="77777777" w:rsidTr="000C59E9">
      <w:tc>
        <w:tcPr>
          <w:tcW w:w="1975" w:type="dxa"/>
          <w:shd w:val="clear" w:color="auto" w:fill="BFBFBF"/>
          <w:vAlign w:val="center"/>
        </w:tcPr>
        <w:p w14:paraId="1F62FDE8" w14:textId="77777777" w:rsidR="007B1FB0" w:rsidRPr="00C76DF3" w:rsidRDefault="00000000" w:rsidP="00C65A58">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33B361A8"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3B6429A" w14:textId="77777777" w:rsidR="007B1FB0" w:rsidRPr="00C76DF3" w:rsidRDefault="00000000" w:rsidP="00C65A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0225B5E3"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BF71D2" w14:textId="77777777" w:rsidR="007B1FB0" w:rsidRPr="00C76DF3" w:rsidRDefault="00000000" w:rsidP="00C65A58">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7A7E7382" w14:textId="77777777" w:rsidR="007B1FB0" w:rsidRPr="00C76DF3" w:rsidRDefault="007B1FB0" w:rsidP="00C65A5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223A7C" w14:textId="77777777" w:rsidR="007B1FB0" w:rsidRPr="00C76DF3" w:rsidRDefault="00000000" w:rsidP="00C65A58">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1C2A956B" w14:textId="77777777" w:rsidR="007B1FB0" w:rsidRPr="00C76DF3" w:rsidRDefault="007B1FB0" w:rsidP="00C65A5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B2F2B4" w14:textId="77777777" w:rsidR="007B1FB0" w:rsidRPr="00C76DF3" w:rsidRDefault="00000000" w:rsidP="00C65A58">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7E79EF97" w14:textId="77777777" w:rsidR="007B1FB0" w:rsidRDefault="007B1FB0" w:rsidP="00C65A58">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B1FB0" w:rsidRPr="00C76DF3" w14:paraId="4AFEFC36" w14:textId="77777777" w:rsidTr="000C59E9">
      <w:tc>
        <w:tcPr>
          <w:tcW w:w="1975" w:type="dxa"/>
          <w:shd w:val="clear" w:color="auto" w:fill="BFBFBF"/>
          <w:vAlign w:val="center"/>
        </w:tcPr>
        <w:p w14:paraId="621F5756" w14:textId="77777777" w:rsidR="007B1FB0" w:rsidRPr="00C76DF3" w:rsidRDefault="00000000" w:rsidP="00C56886">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7B1FB0" w:rsidRPr="00C56886">
              <w:rPr>
                <w:rStyle w:val="Hyperlink"/>
                <w:sz w:val="14"/>
                <w:szCs w:val="14"/>
              </w:rPr>
              <w:t>目录</w:t>
            </w:r>
          </w:hyperlink>
        </w:p>
      </w:tc>
      <w:tc>
        <w:tcPr>
          <w:tcW w:w="270" w:type="dxa"/>
          <w:tcBorders>
            <w:top w:val="nil"/>
            <w:bottom w:val="nil"/>
          </w:tcBorders>
          <w:vAlign w:val="center"/>
        </w:tcPr>
        <w:p w14:paraId="67666C62" w14:textId="77777777" w:rsidR="007B1FB0" w:rsidRPr="00C76DF3" w:rsidRDefault="007B1FB0" w:rsidP="000C59E9">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58EC40" w14:textId="77777777" w:rsidR="007B1FB0" w:rsidRPr="00C76DF3" w:rsidRDefault="00000000" w:rsidP="00C56886">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7B1FB0" w:rsidRPr="00C56886">
              <w:rPr>
                <w:rStyle w:val="Hyperlink"/>
                <w:sz w:val="14"/>
                <w:szCs w:val="14"/>
              </w:rPr>
              <w:t>引言</w:t>
            </w:r>
          </w:hyperlink>
        </w:p>
      </w:tc>
      <w:tc>
        <w:tcPr>
          <w:tcW w:w="271" w:type="dxa"/>
          <w:tcBorders>
            <w:top w:val="nil"/>
            <w:bottom w:val="nil"/>
          </w:tcBorders>
          <w:vAlign w:val="center"/>
        </w:tcPr>
        <w:p w14:paraId="716C4EBB" w14:textId="77777777" w:rsidR="007B1FB0" w:rsidRPr="00C76DF3" w:rsidRDefault="007B1FB0" w:rsidP="000C59E9">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31542F5" w14:textId="77777777" w:rsidR="007B1FB0" w:rsidRPr="00C76DF3" w:rsidRDefault="00000000" w:rsidP="00C56886">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7B1FB0" w:rsidRPr="00C56886">
              <w:rPr>
                <w:rStyle w:val="Hyperlink"/>
                <w:sz w:val="14"/>
                <w:szCs w:val="14"/>
              </w:rPr>
              <w:t>一般条款</w:t>
            </w:r>
          </w:hyperlink>
        </w:p>
      </w:tc>
      <w:tc>
        <w:tcPr>
          <w:tcW w:w="272" w:type="dxa"/>
          <w:tcBorders>
            <w:top w:val="nil"/>
            <w:bottom w:val="nil"/>
          </w:tcBorders>
          <w:vAlign w:val="center"/>
        </w:tcPr>
        <w:p w14:paraId="41B6A7EA" w14:textId="77777777" w:rsidR="007B1FB0" w:rsidRPr="00C76DF3" w:rsidRDefault="007B1FB0" w:rsidP="00C5688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549FF7" w14:textId="77777777" w:rsidR="007B1FB0" w:rsidRPr="00C76DF3" w:rsidRDefault="00000000" w:rsidP="00C56886">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7B1FB0" w:rsidRPr="00C56886">
              <w:rPr>
                <w:rStyle w:val="Hyperlink"/>
                <w:sz w:val="14"/>
                <w:szCs w:val="14"/>
              </w:rPr>
              <w:t>适用于特定服务的条款</w:t>
            </w:r>
          </w:hyperlink>
        </w:p>
      </w:tc>
      <w:tc>
        <w:tcPr>
          <w:tcW w:w="273" w:type="dxa"/>
          <w:tcBorders>
            <w:top w:val="nil"/>
            <w:bottom w:val="nil"/>
          </w:tcBorders>
          <w:vAlign w:val="center"/>
        </w:tcPr>
        <w:p w14:paraId="2489860C" w14:textId="77777777" w:rsidR="007B1FB0" w:rsidRPr="00C76DF3" w:rsidRDefault="007B1FB0" w:rsidP="00C5688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AE8407E" w14:textId="77777777" w:rsidR="007B1FB0" w:rsidRPr="00C76DF3" w:rsidRDefault="00000000" w:rsidP="00C56886">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7B1FB0" w:rsidRPr="00C56886">
              <w:rPr>
                <w:rStyle w:val="Hyperlink"/>
                <w:sz w:val="14"/>
                <w:szCs w:val="14"/>
              </w:rPr>
              <w:t>附录</w:t>
            </w:r>
          </w:hyperlink>
        </w:p>
      </w:tc>
    </w:tr>
  </w:tbl>
  <w:p w14:paraId="331E86AC" w14:textId="77777777" w:rsidR="007B1FB0" w:rsidRDefault="007B1FB0" w:rsidP="00C5688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B1FB0" w:rsidRPr="00C76DF3" w14:paraId="0EFDC991" w14:textId="77777777" w:rsidTr="00C65A58">
      <w:tc>
        <w:tcPr>
          <w:tcW w:w="1255" w:type="dxa"/>
          <w:shd w:val="clear" w:color="auto" w:fill="F2F2F2" w:themeFill="background1" w:themeFillShade="F2"/>
          <w:vAlign w:val="center"/>
        </w:tcPr>
        <w:p w14:paraId="5A844F4A" w14:textId="77777777" w:rsidR="007B1FB0" w:rsidRPr="00C76DF3" w:rsidRDefault="00000000" w:rsidP="00C65A58">
          <w:pPr>
            <w:pStyle w:val="ProductList-OfferingBody"/>
            <w:ind w:left="-77" w:right="-73"/>
            <w:jc w:val="center"/>
            <w:rPr>
              <w:color w:val="808080" w:themeColor="background1" w:themeShade="80"/>
              <w:sz w:val="14"/>
              <w:szCs w:val="14"/>
            </w:rPr>
          </w:pPr>
          <w:hyperlink w:anchor="目录" w:history="1">
            <w:r w:rsidR="007B1FB0">
              <w:rPr>
                <w:rStyle w:val="Hyperlink"/>
                <w:sz w:val="14"/>
                <w:szCs w:val="14"/>
              </w:rPr>
              <w:t>目录</w:t>
            </w:r>
          </w:hyperlink>
        </w:p>
      </w:tc>
      <w:tc>
        <w:tcPr>
          <w:tcW w:w="181" w:type="dxa"/>
          <w:tcBorders>
            <w:top w:val="nil"/>
            <w:bottom w:val="nil"/>
          </w:tcBorders>
          <w:vAlign w:val="center"/>
        </w:tcPr>
        <w:p w14:paraId="20E29FD4" w14:textId="77777777" w:rsidR="007B1FB0" w:rsidRPr="00C76DF3" w:rsidRDefault="007B1FB0" w:rsidP="00C65A5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11A489B" w14:textId="77777777" w:rsidR="007B1FB0" w:rsidRPr="00C76DF3" w:rsidRDefault="00000000" w:rsidP="00C65A58">
          <w:pPr>
            <w:pStyle w:val="ProductList-OfferingBody"/>
            <w:ind w:left="-72" w:right="-74"/>
            <w:jc w:val="center"/>
            <w:rPr>
              <w:color w:val="808080" w:themeColor="background1" w:themeShade="80"/>
              <w:sz w:val="14"/>
              <w:szCs w:val="14"/>
            </w:rPr>
          </w:pPr>
          <w:hyperlink w:anchor="引言" w:history="1">
            <w:r w:rsidR="007B1FB0">
              <w:rPr>
                <w:rStyle w:val="Hyperlink"/>
                <w:sz w:val="14"/>
                <w:szCs w:val="14"/>
              </w:rPr>
              <w:t>引言</w:t>
            </w:r>
          </w:hyperlink>
        </w:p>
      </w:tc>
      <w:tc>
        <w:tcPr>
          <w:tcW w:w="182" w:type="dxa"/>
          <w:tcBorders>
            <w:top w:val="nil"/>
            <w:bottom w:val="nil"/>
          </w:tcBorders>
          <w:vAlign w:val="center"/>
        </w:tcPr>
        <w:p w14:paraId="58602BD0" w14:textId="77777777" w:rsidR="007B1FB0" w:rsidRPr="00C76DF3" w:rsidRDefault="007B1FB0" w:rsidP="00C65A5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7DABAB" w14:textId="77777777" w:rsidR="007B1FB0" w:rsidRPr="00C76DF3" w:rsidRDefault="00000000" w:rsidP="00C65A58">
          <w:pPr>
            <w:pStyle w:val="ProductList-OfferingBody"/>
            <w:ind w:left="-72" w:right="-75"/>
            <w:jc w:val="center"/>
            <w:rPr>
              <w:color w:val="808080" w:themeColor="background1" w:themeShade="80"/>
              <w:sz w:val="14"/>
              <w:szCs w:val="14"/>
            </w:rPr>
          </w:pPr>
          <w:hyperlink w:anchor="许可条款" w:history="1">
            <w:r w:rsidR="007B1FB0">
              <w:rPr>
                <w:rStyle w:val="Hyperlink"/>
                <w:sz w:val="14"/>
                <w:szCs w:val="14"/>
              </w:rPr>
              <w:t>许可条款</w:t>
            </w:r>
          </w:hyperlink>
        </w:p>
      </w:tc>
      <w:tc>
        <w:tcPr>
          <w:tcW w:w="183" w:type="dxa"/>
          <w:tcBorders>
            <w:top w:val="nil"/>
            <w:bottom w:val="nil"/>
          </w:tcBorders>
          <w:vAlign w:val="center"/>
        </w:tcPr>
        <w:p w14:paraId="7C2FA88B" w14:textId="77777777" w:rsidR="007B1FB0" w:rsidRPr="00C76DF3" w:rsidRDefault="007B1FB0" w:rsidP="00C65A5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B61CC37" w14:textId="77777777" w:rsidR="007B1FB0" w:rsidRPr="00C76DF3" w:rsidRDefault="00000000" w:rsidP="00C65A58">
          <w:pPr>
            <w:pStyle w:val="ProductList-OfferingBody"/>
            <w:ind w:left="-72" w:right="-77"/>
            <w:jc w:val="center"/>
            <w:rPr>
              <w:color w:val="808080" w:themeColor="background1" w:themeShade="80"/>
              <w:sz w:val="14"/>
              <w:szCs w:val="14"/>
            </w:rPr>
          </w:pPr>
          <w:hyperlink w:anchor="软件" w:history="1">
            <w:r w:rsidR="007B1FB0">
              <w:rPr>
                <w:rStyle w:val="Hyperlink"/>
                <w:sz w:val="14"/>
                <w:szCs w:val="14"/>
              </w:rPr>
              <w:t>软件</w:t>
            </w:r>
          </w:hyperlink>
        </w:p>
      </w:tc>
      <w:tc>
        <w:tcPr>
          <w:tcW w:w="185" w:type="dxa"/>
          <w:tcBorders>
            <w:top w:val="nil"/>
            <w:bottom w:val="nil"/>
          </w:tcBorders>
          <w:vAlign w:val="center"/>
        </w:tcPr>
        <w:p w14:paraId="01E42D3B"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9A7DC58" w14:textId="77777777" w:rsidR="007B1FB0" w:rsidRPr="00C76DF3" w:rsidRDefault="00000000" w:rsidP="00C65A58">
          <w:pPr>
            <w:pStyle w:val="ProductList-OfferingBody"/>
            <w:ind w:left="-72" w:right="-77"/>
            <w:jc w:val="center"/>
            <w:rPr>
              <w:color w:val="808080" w:themeColor="background1" w:themeShade="80"/>
              <w:sz w:val="14"/>
              <w:szCs w:val="14"/>
            </w:rPr>
          </w:pPr>
          <w:hyperlink w:anchor="在线服务" w:history="1">
            <w:r w:rsidR="007B1FB0">
              <w:rPr>
                <w:rStyle w:val="Hyperlink"/>
                <w:sz w:val="14"/>
                <w:szCs w:val="14"/>
              </w:rPr>
              <w:t>在线服务</w:t>
            </w:r>
          </w:hyperlink>
        </w:p>
      </w:tc>
      <w:tc>
        <w:tcPr>
          <w:tcW w:w="180" w:type="dxa"/>
          <w:tcBorders>
            <w:top w:val="nil"/>
            <w:bottom w:val="nil"/>
          </w:tcBorders>
        </w:tcPr>
        <w:p w14:paraId="27BCE062" w14:textId="77777777" w:rsidR="007B1FB0" w:rsidRPr="00C76DF3" w:rsidRDefault="007B1FB0" w:rsidP="00C65A5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F8D3DD" w14:textId="77777777" w:rsidR="007B1FB0" w:rsidRPr="00C76DF3" w:rsidRDefault="00000000" w:rsidP="00C65A58">
          <w:pPr>
            <w:pStyle w:val="ProductList-OfferingBody"/>
            <w:ind w:left="-67" w:right="-72"/>
            <w:jc w:val="center"/>
            <w:rPr>
              <w:rFonts w:ascii="Wingdings" w:hAnsi="Wingdings" w:cs="Wingdings" w:hint="eastAsia"/>
              <w:color w:val="808080" w:themeColor="background1" w:themeShade="80"/>
              <w:sz w:val="14"/>
              <w:szCs w:val="14"/>
            </w:rPr>
          </w:pPr>
          <w:hyperlink w:anchor="在线服务" w:history="1">
            <w:hyperlink w:anchor="术语表" w:history="1">
              <w:r w:rsidR="007B1FB0">
                <w:rPr>
                  <w:rStyle w:val="Hyperlink"/>
                  <w:sz w:val="14"/>
                  <w:szCs w:val="14"/>
                </w:rPr>
                <w:t>术语表</w:t>
              </w:r>
            </w:hyperlink>
          </w:hyperlink>
          <w:hyperlink w:anchor="服务" w:history="1">
            <w:r w:rsidR="007B1FB0">
              <w:rPr>
                <w:rStyle w:val="Hyperlink"/>
              </w:rPr>
              <w:t>服务</w:t>
            </w:r>
          </w:hyperlink>
        </w:p>
      </w:tc>
      <w:tc>
        <w:tcPr>
          <w:tcW w:w="270" w:type="dxa"/>
          <w:tcBorders>
            <w:top w:val="nil"/>
            <w:bottom w:val="nil"/>
          </w:tcBorders>
          <w:vAlign w:val="center"/>
        </w:tcPr>
        <w:p w14:paraId="4BE48AF8" w14:textId="77777777" w:rsidR="007B1FB0" w:rsidRPr="00C76DF3" w:rsidRDefault="007B1FB0" w:rsidP="00C65A5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9B42317" w14:textId="77777777" w:rsidR="007B1FB0" w:rsidRPr="00C76DF3" w:rsidRDefault="00000000" w:rsidP="00C65A58">
          <w:pPr>
            <w:pStyle w:val="ProductList-OfferingBody"/>
            <w:ind w:left="-72" w:right="-76"/>
            <w:jc w:val="center"/>
            <w:rPr>
              <w:color w:val="808080" w:themeColor="background1" w:themeShade="80"/>
              <w:sz w:val="14"/>
              <w:szCs w:val="14"/>
            </w:rPr>
          </w:pPr>
          <w:hyperlink w:anchor="附录 A" w:history="1">
            <w:r w:rsidR="007B1FB0">
              <w:rPr>
                <w:rStyle w:val="Hyperlink"/>
                <w:sz w:val="14"/>
                <w:szCs w:val="14"/>
              </w:rPr>
              <w:t>附录</w:t>
            </w:r>
          </w:hyperlink>
        </w:p>
      </w:tc>
      <w:tc>
        <w:tcPr>
          <w:tcW w:w="184" w:type="dxa"/>
          <w:tcBorders>
            <w:top w:val="nil"/>
            <w:bottom w:val="nil"/>
          </w:tcBorders>
          <w:vAlign w:val="center"/>
        </w:tcPr>
        <w:p w14:paraId="2EB2D869" w14:textId="77777777" w:rsidR="007B1FB0" w:rsidRPr="00C76DF3" w:rsidRDefault="007B1FB0" w:rsidP="00C65A5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E2510AF" w14:textId="77777777" w:rsidR="007B1FB0" w:rsidRPr="00C76DF3" w:rsidRDefault="00000000" w:rsidP="00C65A58">
          <w:pPr>
            <w:pStyle w:val="ProductList-OfferingBody"/>
            <w:ind w:left="-72" w:right="-74"/>
            <w:jc w:val="center"/>
            <w:rPr>
              <w:color w:val="808080" w:themeColor="background1" w:themeShade="80"/>
              <w:sz w:val="14"/>
              <w:szCs w:val="14"/>
            </w:rPr>
          </w:pPr>
          <w:hyperlink w:anchor="索引" w:history="1">
            <w:r w:rsidR="007B1FB0">
              <w:rPr>
                <w:rStyle w:val="Hyperlink"/>
                <w:sz w:val="14"/>
                <w:szCs w:val="14"/>
              </w:rPr>
              <w:t>索引</w:t>
            </w:r>
          </w:hyperlink>
        </w:p>
      </w:tc>
    </w:tr>
  </w:tbl>
  <w:p w14:paraId="392A77CC" w14:textId="77777777" w:rsidR="007B1FB0" w:rsidRDefault="007B1FB0" w:rsidP="00C65A58">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0DD7880" w14:textId="77777777" w:rsidTr="004F52A9">
      <w:tc>
        <w:tcPr>
          <w:tcW w:w="1975" w:type="dxa"/>
          <w:shd w:val="clear" w:color="auto" w:fill="F2F2F2"/>
          <w:vAlign w:val="center"/>
        </w:tcPr>
        <w:p w14:paraId="715366B7"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27985FEF"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1BA52B9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2A85280D"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E5469"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2AD92A3F"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8366E27"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B2CC203"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F1B9986"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7B64C9FF" w14:textId="77777777" w:rsidR="00347021" w:rsidRPr="008276F3" w:rsidRDefault="00347021" w:rsidP="0034702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25ABC6E2" w14:textId="77777777" w:rsidTr="004F52A9">
      <w:tc>
        <w:tcPr>
          <w:tcW w:w="1975" w:type="dxa"/>
          <w:shd w:val="clear" w:color="auto" w:fill="F2F2F2"/>
          <w:vAlign w:val="center"/>
        </w:tcPr>
        <w:p w14:paraId="57108756"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3024CFCD"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F44B1FC"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596CC119"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3C38D0E5"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6AB2C1D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C387CF"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763DF234"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81A535"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9F9A3C4" w14:textId="77777777" w:rsidR="00347021" w:rsidRPr="008276F3" w:rsidRDefault="00347021" w:rsidP="0034702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7FFA2BFA" w14:textId="77777777" w:rsidTr="004F52A9">
      <w:tc>
        <w:tcPr>
          <w:tcW w:w="1975" w:type="dxa"/>
          <w:shd w:val="clear" w:color="auto" w:fill="F2F2F2"/>
          <w:vAlign w:val="center"/>
        </w:tcPr>
        <w:p w14:paraId="402FC544"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3AFAB6E"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55059C1"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768FFCD4"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0CE3484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06599269"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5270DB"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36C0499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9D30882"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3B762456" w14:textId="77777777" w:rsidR="00347021" w:rsidRPr="008276F3" w:rsidRDefault="00347021" w:rsidP="0034702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18526E1C" w14:textId="77777777" w:rsidTr="004F52A9">
      <w:tc>
        <w:tcPr>
          <w:tcW w:w="1975" w:type="dxa"/>
          <w:shd w:val="clear" w:color="auto" w:fill="F2F2F2"/>
          <w:vAlign w:val="center"/>
        </w:tcPr>
        <w:p w14:paraId="06D70672"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021F043B"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AF2037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317C5A6E"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A60927"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1EB9D2D2"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9D977DD"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06D82E42"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E734CB4"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2D56DE0C" w14:textId="77777777" w:rsidR="00347021" w:rsidRPr="008276F3" w:rsidRDefault="00347021" w:rsidP="0034702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47021" w:rsidRPr="00C76DF3" w14:paraId="6E264137" w14:textId="77777777" w:rsidTr="004F52A9">
      <w:tc>
        <w:tcPr>
          <w:tcW w:w="1975" w:type="dxa"/>
          <w:shd w:val="clear" w:color="auto" w:fill="F2F2F2"/>
          <w:vAlign w:val="center"/>
        </w:tcPr>
        <w:p w14:paraId="76D7CCB5" w14:textId="77777777" w:rsidR="00347021" w:rsidRPr="00C76DF3" w:rsidRDefault="00000000" w:rsidP="00347021">
          <w:pPr>
            <w:pStyle w:val="ProductList-OfferingBody"/>
            <w:tabs>
              <w:tab w:val="clear" w:pos="360"/>
              <w:tab w:val="clear" w:pos="720"/>
              <w:tab w:val="clear" w:pos="1080"/>
            </w:tabs>
            <w:ind w:left="-77" w:right="-73"/>
            <w:jc w:val="center"/>
            <w:rPr>
              <w:color w:val="808080" w:themeColor="background1" w:themeShade="80"/>
              <w:sz w:val="14"/>
              <w:szCs w:val="14"/>
            </w:rPr>
          </w:pPr>
          <w:hyperlink w:anchor="Tc" w:history="1">
            <w:r w:rsidR="00347021" w:rsidRPr="00C56886">
              <w:rPr>
                <w:rStyle w:val="Hyperlink"/>
                <w:sz w:val="14"/>
                <w:szCs w:val="14"/>
              </w:rPr>
              <w:t>目录</w:t>
            </w:r>
          </w:hyperlink>
        </w:p>
      </w:tc>
      <w:tc>
        <w:tcPr>
          <w:tcW w:w="270" w:type="dxa"/>
          <w:tcBorders>
            <w:top w:val="nil"/>
            <w:bottom w:val="nil"/>
          </w:tcBorders>
          <w:vAlign w:val="center"/>
        </w:tcPr>
        <w:p w14:paraId="4FD53C68" w14:textId="77777777" w:rsidR="00347021" w:rsidRPr="00C76DF3" w:rsidRDefault="00347021" w:rsidP="0034702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27B36FA" w14:textId="77777777" w:rsidR="00347021" w:rsidRPr="00C76DF3" w:rsidRDefault="00000000" w:rsidP="0034702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47021" w:rsidRPr="00C56886">
              <w:rPr>
                <w:rStyle w:val="Hyperlink"/>
                <w:sz w:val="14"/>
                <w:szCs w:val="14"/>
              </w:rPr>
              <w:t>引言</w:t>
            </w:r>
          </w:hyperlink>
        </w:p>
      </w:tc>
      <w:tc>
        <w:tcPr>
          <w:tcW w:w="271" w:type="dxa"/>
          <w:tcBorders>
            <w:top w:val="nil"/>
            <w:bottom w:val="nil"/>
          </w:tcBorders>
          <w:vAlign w:val="center"/>
        </w:tcPr>
        <w:p w14:paraId="0BF8DC75" w14:textId="77777777" w:rsidR="00347021" w:rsidRPr="00C76DF3" w:rsidRDefault="00347021" w:rsidP="0034702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2E1A7E" w14:textId="77777777" w:rsidR="00347021" w:rsidRPr="00C76DF3" w:rsidRDefault="00000000" w:rsidP="00347021">
          <w:pPr>
            <w:pStyle w:val="ProductList-OfferingBody"/>
            <w:tabs>
              <w:tab w:val="clear" w:pos="360"/>
              <w:tab w:val="clear" w:pos="720"/>
              <w:tab w:val="clear" w:pos="1080"/>
            </w:tabs>
            <w:ind w:left="-72" w:right="-75"/>
            <w:jc w:val="center"/>
            <w:rPr>
              <w:color w:val="808080" w:themeColor="background1" w:themeShade="80"/>
              <w:sz w:val="14"/>
              <w:szCs w:val="14"/>
            </w:rPr>
          </w:pPr>
          <w:hyperlink w:anchor="GT" w:history="1">
            <w:r w:rsidR="00347021" w:rsidRPr="00C56886">
              <w:rPr>
                <w:rStyle w:val="Hyperlink"/>
                <w:sz w:val="14"/>
                <w:szCs w:val="14"/>
              </w:rPr>
              <w:t>一般条款</w:t>
            </w:r>
          </w:hyperlink>
        </w:p>
      </w:tc>
      <w:tc>
        <w:tcPr>
          <w:tcW w:w="272" w:type="dxa"/>
          <w:tcBorders>
            <w:top w:val="nil"/>
            <w:bottom w:val="nil"/>
          </w:tcBorders>
          <w:vAlign w:val="center"/>
        </w:tcPr>
        <w:p w14:paraId="34BB3123" w14:textId="77777777" w:rsidR="00347021" w:rsidRPr="00C76DF3" w:rsidRDefault="00347021" w:rsidP="0034702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C58CBA2" w14:textId="77777777" w:rsidR="00347021" w:rsidRPr="00C76DF3" w:rsidRDefault="00000000" w:rsidP="00347021">
          <w:pPr>
            <w:pStyle w:val="ProductList-OfferingBody"/>
            <w:tabs>
              <w:tab w:val="clear" w:pos="360"/>
              <w:tab w:val="clear" w:pos="720"/>
              <w:tab w:val="clear" w:pos="1080"/>
            </w:tabs>
            <w:ind w:left="-72" w:right="-77"/>
            <w:jc w:val="center"/>
            <w:rPr>
              <w:color w:val="808080" w:themeColor="background1" w:themeShade="80"/>
              <w:sz w:val="14"/>
              <w:szCs w:val="14"/>
            </w:rPr>
          </w:pPr>
          <w:hyperlink w:anchor="Specific" w:history="1">
            <w:r w:rsidR="00347021" w:rsidRPr="00C56886">
              <w:rPr>
                <w:rStyle w:val="Hyperlink"/>
                <w:sz w:val="14"/>
                <w:szCs w:val="14"/>
              </w:rPr>
              <w:t>适用于特定服务的条款</w:t>
            </w:r>
          </w:hyperlink>
        </w:p>
      </w:tc>
      <w:tc>
        <w:tcPr>
          <w:tcW w:w="273" w:type="dxa"/>
          <w:tcBorders>
            <w:top w:val="nil"/>
            <w:bottom w:val="nil"/>
          </w:tcBorders>
          <w:vAlign w:val="center"/>
        </w:tcPr>
        <w:p w14:paraId="4588B701" w14:textId="77777777" w:rsidR="00347021" w:rsidRPr="00C76DF3" w:rsidRDefault="00347021" w:rsidP="0034702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E18133" w14:textId="77777777" w:rsidR="00347021" w:rsidRPr="00C76DF3" w:rsidRDefault="00000000" w:rsidP="00347021">
          <w:pPr>
            <w:pStyle w:val="ProductList-OfferingBody"/>
            <w:tabs>
              <w:tab w:val="clear" w:pos="360"/>
              <w:tab w:val="clear" w:pos="720"/>
              <w:tab w:val="clear" w:pos="1080"/>
            </w:tabs>
            <w:ind w:left="-72" w:right="-76"/>
            <w:jc w:val="center"/>
            <w:rPr>
              <w:color w:val="808080" w:themeColor="background1" w:themeShade="80"/>
              <w:sz w:val="14"/>
              <w:szCs w:val="14"/>
            </w:rPr>
          </w:pPr>
          <w:hyperlink w:anchor="Apndx" w:history="1">
            <w:r w:rsidR="00347021" w:rsidRPr="00C56886">
              <w:rPr>
                <w:rStyle w:val="Hyperlink"/>
                <w:sz w:val="14"/>
                <w:szCs w:val="14"/>
              </w:rPr>
              <w:t>附录</w:t>
            </w:r>
          </w:hyperlink>
        </w:p>
      </w:tc>
    </w:tr>
  </w:tbl>
  <w:p w14:paraId="4CA0C3F4" w14:textId="77777777" w:rsidR="00347021" w:rsidRPr="008276F3" w:rsidRDefault="00347021" w:rsidP="0034702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62E1E" w14:textId="77777777" w:rsidR="00BF1749" w:rsidRDefault="00BF1749">
      <w:r>
        <w:separator/>
      </w:r>
    </w:p>
  </w:footnote>
  <w:footnote w:type="continuationSeparator" w:id="0">
    <w:p w14:paraId="3DC31866" w14:textId="77777777" w:rsidR="00BF1749" w:rsidRDefault="00BF17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5954B" w14:textId="1CA42FB6" w:rsidR="007B1FB0" w:rsidRPr="00790594" w:rsidRDefault="00000000" w:rsidP="00C65A58">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7B1FB0">
          <w:rPr>
            <w:sz w:val="16"/>
            <w:szCs w:val="16"/>
          </w:rPr>
          <w:t>微软在线服务的微软批量许可服务级别协议（简体中文，</w:t>
        </w:r>
        <w:r w:rsidR="007B1FB0">
          <w:rPr>
            <w:sz w:val="16"/>
            <w:szCs w:val="16"/>
          </w:rPr>
          <w:t>202</w:t>
        </w:r>
        <w:r w:rsidR="00C64AC0">
          <w:rPr>
            <w:sz w:val="16"/>
            <w:szCs w:val="16"/>
            <w:lang w:val="en-US"/>
          </w:rPr>
          <w:t>4</w:t>
        </w:r>
        <w:r w:rsidR="007B1FB0">
          <w:rPr>
            <w:sz w:val="16"/>
            <w:szCs w:val="16"/>
          </w:rPr>
          <w:t xml:space="preserve"> </w:t>
        </w:r>
        <w:r w:rsidR="007B1FB0">
          <w:rPr>
            <w:sz w:val="16"/>
            <w:szCs w:val="16"/>
          </w:rPr>
          <w:t>年</w:t>
        </w:r>
        <w:r w:rsidR="006856EC">
          <w:rPr>
            <w:sz w:val="16"/>
            <w:szCs w:val="16"/>
            <w:lang w:val="en-US"/>
          </w:rPr>
          <w:t>5</w:t>
        </w:r>
        <w:r w:rsidR="007B1FB0">
          <w:rPr>
            <w:sz w:val="16"/>
            <w:szCs w:val="16"/>
          </w:rPr>
          <w:t>月</w:t>
        </w:r>
        <w:r w:rsidR="007B1FB0">
          <w:rPr>
            <w:sz w:val="16"/>
            <w:szCs w:val="16"/>
          </w:rPr>
          <w:t xml:space="preserve"> 1 </w:t>
        </w:r>
        <w:r w:rsidR="007B1FB0">
          <w:rPr>
            <w:sz w:val="16"/>
            <w:szCs w:val="16"/>
          </w:rPr>
          <w:t>日）</w:t>
        </w:r>
        <w:r w:rsidR="007B1FB0">
          <w:rPr>
            <w:sz w:val="16"/>
            <w:szCs w:val="16"/>
          </w:rPr>
          <w:tab/>
        </w:r>
        <w:r w:rsidR="007B1FB0">
          <w:rPr>
            <w:sz w:val="16"/>
            <w:szCs w:val="16"/>
          </w:rPr>
          <w:fldChar w:fldCharType="begin"/>
        </w:r>
        <w:r w:rsidR="007B1FB0" w:rsidRPr="00A247F3">
          <w:rPr>
            <w:sz w:val="16"/>
            <w:szCs w:val="16"/>
          </w:rPr>
          <w:instrText xml:space="preserve"> PAGE </w:instrText>
        </w:r>
        <w:r w:rsidR="007B1FB0">
          <w:rPr>
            <w:sz w:val="16"/>
            <w:szCs w:val="16"/>
          </w:rPr>
          <w:fldChar w:fldCharType="separate"/>
        </w:r>
        <w:r w:rsidR="005721A9">
          <w:rPr>
            <w:noProof/>
            <w:sz w:val="16"/>
            <w:szCs w:val="16"/>
          </w:rPr>
          <w:t>3</w:t>
        </w:r>
        <w:r w:rsidR="007B1FB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D2870" w14:textId="43DAEAD9" w:rsidR="007B1FB0" w:rsidRPr="00572705" w:rsidRDefault="00000000" w:rsidP="00C65A58">
    <w:pPr>
      <w:pStyle w:val="ProductList-Body"/>
      <w:tabs>
        <w:tab w:val="clear" w:pos="360"/>
        <w:tab w:val="clear" w:pos="720"/>
        <w:tab w:val="clear" w:pos="1080"/>
        <w:tab w:val="center" w:pos="5040"/>
        <w:tab w:val="right" w:pos="10800"/>
      </w:tabs>
      <w:rPr>
        <w:rFonts w:cstheme="minorHAnsi"/>
        <w:sz w:val="22"/>
      </w:rPr>
    </w:pPr>
    <w:sdt>
      <w:sdtPr>
        <w:rPr>
          <w:rFonts w:cstheme="minorHAnsi"/>
          <w:sz w:val="16"/>
          <w:szCs w:val="16"/>
        </w:rPr>
        <w:id w:val="-904368871"/>
        <w:docPartObj>
          <w:docPartGallery w:val="Page Numbers (Top of Page)"/>
          <w:docPartUnique/>
        </w:docPartObj>
      </w:sdtPr>
      <w:sdtContent>
        <w:r w:rsidR="007B1FB0" w:rsidRPr="00572705">
          <w:rPr>
            <w:rFonts w:cstheme="minorHAnsi"/>
            <w:sz w:val="16"/>
            <w:szCs w:val="16"/>
          </w:rPr>
          <w:t>微软在线服务的微软批量许可服务级别协议（简体中文，</w:t>
        </w:r>
        <w:r w:rsidR="007B1FB0" w:rsidRPr="00572705">
          <w:rPr>
            <w:rFonts w:cstheme="minorHAnsi"/>
            <w:sz w:val="16"/>
            <w:szCs w:val="16"/>
          </w:rPr>
          <w:t>202</w:t>
        </w:r>
        <w:r w:rsidR="00C64AC0">
          <w:rPr>
            <w:rFonts w:cstheme="minorHAnsi"/>
            <w:sz w:val="16"/>
            <w:szCs w:val="16"/>
            <w:lang w:val="en-US"/>
          </w:rPr>
          <w:t>4</w:t>
        </w:r>
        <w:r w:rsidR="007B1FB0" w:rsidRPr="00572705">
          <w:rPr>
            <w:rFonts w:cstheme="minorHAnsi"/>
            <w:sz w:val="16"/>
            <w:szCs w:val="16"/>
          </w:rPr>
          <w:t xml:space="preserve"> </w:t>
        </w:r>
        <w:r w:rsidR="007B1FB0" w:rsidRPr="00572705">
          <w:rPr>
            <w:rFonts w:cstheme="minorHAnsi"/>
            <w:sz w:val="16"/>
            <w:szCs w:val="16"/>
          </w:rPr>
          <w:t>年</w:t>
        </w:r>
        <w:r w:rsidR="006856EC">
          <w:rPr>
            <w:rFonts w:cstheme="minorHAnsi"/>
            <w:sz w:val="16"/>
            <w:szCs w:val="16"/>
            <w:lang w:val="en-US"/>
          </w:rPr>
          <w:t>5</w:t>
        </w:r>
        <w:r w:rsidR="007B1FB0" w:rsidRPr="00572705">
          <w:rPr>
            <w:rFonts w:cstheme="minorHAnsi"/>
            <w:sz w:val="16"/>
            <w:szCs w:val="16"/>
          </w:rPr>
          <w:t>月</w:t>
        </w:r>
        <w:r w:rsidR="007B1FB0" w:rsidRPr="00572705">
          <w:rPr>
            <w:rFonts w:cstheme="minorHAnsi"/>
            <w:sz w:val="16"/>
            <w:szCs w:val="16"/>
          </w:rPr>
          <w:t xml:space="preserve"> 1 </w:t>
        </w:r>
        <w:r w:rsidR="007B1FB0" w:rsidRPr="00572705">
          <w:rPr>
            <w:rFonts w:cstheme="minorHAnsi"/>
            <w:sz w:val="16"/>
            <w:szCs w:val="16"/>
          </w:rPr>
          <w:t>日）</w:t>
        </w:r>
        <w:r w:rsidR="007B1FB0" w:rsidRPr="00572705">
          <w:rPr>
            <w:rFonts w:cstheme="minorHAnsi"/>
            <w:sz w:val="16"/>
            <w:szCs w:val="16"/>
          </w:rPr>
          <w:tab/>
        </w:r>
        <w:r w:rsidR="007B1FB0" w:rsidRPr="00572705">
          <w:rPr>
            <w:rFonts w:cstheme="minorHAnsi"/>
            <w:sz w:val="16"/>
            <w:szCs w:val="16"/>
          </w:rPr>
          <w:fldChar w:fldCharType="begin"/>
        </w:r>
        <w:r w:rsidR="007B1FB0" w:rsidRPr="00572705">
          <w:rPr>
            <w:rFonts w:cstheme="minorHAnsi"/>
            <w:sz w:val="16"/>
            <w:szCs w:val="16"/>
          </w:rPr>
          <w:instrText xml:space="preserve"> PAGE </w:instrText>
        </w:r>
        <w:r w:rsidR="007B1FB0" w:rsidRPr="00572705">
          <w:rPr>
            <w:rFonts w:cstheme="minorHAnsi"/>
            <w:sz w:val="16"/>
            <w:szCs w:val="16"/>
          </w:rPr>
          <w:fldChar w:fldCharType="separate"/>
        </w:r>
        <w:r w:rsidR="005721A9" w:rsidRPr="00572705">
          <w:rPr>
            <w:rFonts w:cstheme="minorHAnsi"/>
            <w:noProof/>
            <w:sz w:val="16"/>
            <w:szCs w:val="16"/>
          </w:rPr>
          <w:t>4</w:t>
        </w:r>
        <w:r w:rsidR="007B1FB0" w:rsidRPr="00572705">
          <w:rPr>
            <w:rFonts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B47BB"/>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3FEFDAE"/>
    <w:lvl w:ilvl="0" w:tplc="A0DA60D4">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79257861">
    <w:abstractNumId w:val="35"/>
  </w:num>
  <w:num w:numId="2" w16cid:durableId="16273203">
    <w:abstractNumId w:val="23"/>
  </w:num>
  <w:num w:numId="3" w16cid:durableId="805585605">
    <w:abstractNumId w:val="13"/>
  </w:num>
  <w:num w:numId="4" w16cid:durableId="1201475556">
    <w:abstractNumId w:val="31"/>
  </w:num>
  <w:num w:numId="5" w16cid:durableId="610358788">
    <w:abstractNumId w:val="1"/>
  </w:num>
  <w:num w:numId="6" w16cid:durableId="299307671">
    <w:abstractNumId w:val="28"/>
  </w:num>
  <w:num w:numId="7" w16cid:durableId="688726391">
    <w:abstractNumId w:val="20"/>
  </w:num>
  <w:num w:numId="8" w16cid:durableId="709261810">
    <w:abstractNumId w:val="27"/>
  </w:num>
  <w:num w:numId="9" w16cid:durableId="1352105413">
    <w:abstractNumId w:val="25"/>
  </w:num>
  <w:num w:numId="10" w16cid:durableId="1012413672">
    <w:abstractNumId w:val="4"/>
  </w:num>
  <w:num w:numId="11" w16cid:durableId="983394284">
    <w:abstractNumId w:val="3"/>
  </w:num>
  <w:num w:numId="12" w16cid:durableId="1477990554">
    <w:abstractNumId w:val="6"/>
  </w:num>
  <w:num w:numId="13" w16cid:durableId="1378310678">
    <w:abstractNumId w:val="37"/>
  </w:num>
  <w:num w:numId="14" w16cid:durableId="816842132">
    <w:abstractNumId w:val="33"/>
  </w:num>
  <w:num w:numId="15" w16cid:durableId="1029257108">
    <w:abstractNumId w:val="15"/>
  </w:num>
  <w:num w:numId="16" w16cid:durableId="860314108">
    <w:abstractNumId w:val="22"/>
  </w:num>
  <w:num w:numId="17" w16cid:durableId="249848279">
    <w:abstractNumId w:val="24"/>
  </w:num>
  <w:num w:numId="18" w16cid:durableId="812990333">
    <w:abstractNumId w:val="34"/>
  </w:num>
  <w:num w:numId="19" w16cid:durableId="208809272">
    <w:abstractNumId w:val="5"/>
  </w:num>
  <w:num w:numId="20" w16cid:durableId="978261562">
    <w:abstractNumId w:val="10"/>
  </w:num>
  <w:num w:numId="21" w16cid:durableId="166293658">
    <w:abstractNumId w:val="21"/>
  </w:num>
  <w:num w:numId="22" w16cid:durableId="724061628">
    <w:abstractNumId w:val="18"/>
  </w:num>
  <w:num w:numId="23" w16cid:durableId="392043365">
    <w:abstractNumId w:val="19"/>
  </w:num>
  <w:num w:numId="24" w16cid:durableId="1687055162">
    <w:abstractNumId w:val="32"/>
  </w:num>
  <w:num w:numId="25" w16cid:durableId="1260023847">
    <w:abstractNumId w:val="0"/>
  </w:num>
  <w:num w:numId="26" w16cid:durableId="2105805345">
    <w:abstractNumId w:val="2"/>
  </w:num>
  <w:num w:numId="27" w16cid:durableId="2130278449">
    <w:abstractNumId w:val="17"/>
  </w:num>
  <w:num w:numId="28" w16cid:durableId="1382023322">
    <w:abstractNumId w:val="36"/>
  </w:num>
  <w:num w:numId="29" w16cid:durableId="2098213964">
    <w:abstractNumId w:val="12"/>
  </w:num>
  <w:num w:numId="30" w16cid:durableId="888034335">
    <w:abstractNumId w:val="14"/>
  </w:num>
  <w:num w:numId="31" w16cid:durableId="225381392">
    <w:abstractNumId w:val="8"/>
  </w:num>
  <w:num w:numId="32" w16cid:durableId="1216897012">
    <w:abstractNumId w:val="16"/>
  </w:num>
  <w:num w:numId="33" w16cid:durableId="640312165">
    <w:abstractNumId w:val="11"/>
  </w:num>
  <w:num w:numId="34" w16cid:durableId="1218131963">
    <w:abstractNumId w:val="26"/>
  </w:num>
  <w:num w:numId="35" w16cid:durableId="421530556">
    <w:abstractNumId w:val="9"/>
  </w:num>
  <w:num w:numId="36" w16cid:durableId="1447895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87797084">
    <w:abstractNumId w:val="7"/>
  </w:num>
  <w:num w:numId="38" w16cid:durableId="37243861">
    <w:abstractNumId w:val="30"/>
  </w:num>
  <w:num w:numId="39" w16cid:durableId="19476876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ocumentProtection w:edit="readOnly" w:formatting="1" w:enforcement="1" w:cryptProviderType="rsaAES" w:cryptAlgorithmClass="hash" w:cryptAlgorithmType="typeAny" w:cryptAlgorithmSid="14" w:cryptSpinCount="100000" w:hash="jsj36KXnrpwlefIPK+Wug0Ro4tTgrPvNN/SBt5Yd8zAGEgAXvHIqZV/2NcNt9+CGbg+VLJn5SI68zopoa/0E1Q==" w:salt="x9Ek6gdmO8iAs7NGxKchPw=="/>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07"/>
    <w:rsid w:val="000001AB"/>
    <w:rsid w:val="0000094D"/>
    <w:rsid w:val="00000FD2"/>
    <w:rsid w:val="00003A28"/>
    <w:rsid w:val="00003CC6"/>
    <w:rsid w:val="0000436B"/>
    <w:rsid w:val="00011399"/>
    <w:rsid w:val="000144D2"/>
    <w:rsid w:val="00020D15"/>
    <w:rsid w:val="00022A2E"/>
    <w:rsid w:val="00022C9B"/>
    <w:rsid w:val="0002397F"/>
    <w:rsid w:val="000240A4"/>
    <w:rsid w:val="000242FB"/>
    <w:rsid w:val="00027D78"/>
    <w:rsid w:val="00030E44"/>
    <w:rsid w:val="00034DC4"/>
    <w:rsid w:val="00035880"/>
    <w:rsid w:val="000363AF"/>
    <w:rsid w:val="0003734C"/>
    <w:rsid w:val="000376F8"/>
    <w:rsid w:val="000377CD"/>
    <w:rsid w:val="00037CB5"/>
    <w:rsid w:val="00040C83"/>
    <w:rsid w:val="0004108D"/>
    <w:rsid w:val="00044FA1"/>
    <w:rsid w:val="0004619C"/>
    <w:rsid w:val="00046290"/>
    <w:rsid w:val="00046923"/>
    <w:rsid w:val="00046D78"/>
    <w:rsid w:val="000503BC"/>
    <w:rsid w:val="00050C44"/>
    <w:rsid w:val="00051D81"/>
    <w:rsid w:val="00055393"/>
    <w:rsid w:val="00055CF8"/>
    <w:rsid w:val="00057127"/>
    <w:rsid w:val="0006095B"/>
    <w:rsid w:val="0006312B"/>
    <w:rsid w:val="00064AC1"/>
    <w:rsid w:val="000661B2"/>
    <w:rsid w:val="00066ED9"/>
    <w:rsid w:val="0007020A"/>
    <w:rsid w:val="00073099"/>
    <w:rsid w:val="0007364A"/>
    <w:rsid w:val="0007439C"/>
    <w:rsid w:val="00074783"/>
    <w:rsid w:val="00075A01"/>
    <w:rsid w:val="0007721B"/>
    <w:rsid w:val="00077DAF"/>
    <w:rsid w:val="00085CD2"/>
    <w:rsid w:val="00086D85"/>
    <w:rsid w:val="000912AE"/>
    <w:rsid w:val="00091D7C"/>
    <w:rsid w:val="00092155"/>
    <w:rsid w:val="000931AF"/>
    <w:rsid w:val="00093509"/>
    <w:rsid w:val="0009690A"/>
    <w:rsid w:val="000A04A2"/>
    <w:rsid w:val="000A1765"/>
    <w:rsid w:val="000A2C26"/>
    <w:rsid w:val="000A317D"/>
    <w:rsid w:val="000A3259"/>
    <w:rsid w:val="000A374C"/>
    <w:rsid w:val="000A39F9"/>
    <w:rsid w:val="000A3B4E"/>
    <w:rsid w:val="000A40BF"/>
    <w:rsid w:val="000A5C45"/>
    <w:rsid w:val="000A645B"/>
    <w:rsid w:val="000B32A8"/>
    <w:rsid w:val="000C0B56"/>
    <w:rsid w:val="000C1430"/>
    <w:rsid w:val="000C2A54"/>
    <w:rsid w:val="000C4096"/>
    <w:rsid w:val="000C4A3C"/>
    <w:rsid w:val="000C59E9"/>
    <w:rsid w:val="000C5CD8"/>
    <w:rsid w:val="000C652E"/>
    <w:rsid w:val="000D1006"/>
    <w:rsid w:val="000D35A1"/>
    <w:rsid w:val="000D5F09"/>
    <w:rsid w:val="000D69F3"/>
    <w:rsid w:val="000D6B40"/>
    <w:rsid w:val="000D6DF4"/>
    <w:rsid w:val="000E03BC"/>
    <w:rsid w:val="000E1092"/>
    <w:rsid w:val="000E2AD1"/>
    <w:rsid w:val="000E4F63"/>
    <w:rsid w:val="000E74F4"/>
    <w:rsid w:val="000E756B"/>
    <w:rsid w:val="0010375A"/>
    <w:rsid w:val="0010632F"/>
    <w:rsid w:val="00107515"/>
    <w:rsid w:val="00111BBC"/>
    <w:rsid w:val="00112194"/>
    <w:rsid w:val="0011591E"/>
    <w:rsid w:val="00117B10"/>
    <w:rsid w:val="00120BAF"/>
    <w:rsid w:val="00121AEE"/>
    <w:rsid w:val="001223F7"/>
    <w:rsid w:val="001252CB"/>
    <w:rsid w:val="00126A80"/>
    <w:rsid w:val="00131D26"/>
    <w:rsid w:val="00133020"/>
    <w:rsid w:val="00134528"/>
    <w:rsid w:val="00135326"/>
    <w:rsid w:val="00137F42"/>
    <w:rsid w:val="00140210"/>
    <w:rsid w:val="0014122D"/>
    <w:rsid w:val="00143978"/>
    <w:rsid w:val="00144F61"/>
    <w:rsid w:val="001453E9"/>
    <w:rsid w:val="00153DAD"/>
    <w:rsid w:val="00154E08"/>
    <w:rsid w:val="0016212D"/>
    <w:rsid w:val="001624A2"/>
    <w:rsid w:val="00163C6C"/>
    <w:rsid w:val="00163E63"/>
    <w:rsid w:val="0016464E"/>
    <w:rsid w:val="00165165"/>
    <w:rsid w:val="00167D1A"/>
    <w:rsid w:val="00173955"/>
    <w:rsid w:val="00176192"/>
    <w:rsid w:val="001762A7"/>
    <w:rsid w:val="00176479"/>
    <w:rsid w:val="0018087B"/>
    <w:rsid w:val="00181DC4"/>
    <w:rsid w:val="00182830"/>
    <w:rsid w:val="00182988"/>
    <w:rsid w:val="00182FD8"/>
    <w:rsid w:val="00184692"/>
    <w:rsid w:val="00184F71"/>
    <w:rsid w:val="0018500D"/>
    <w:rsid w:val="001876D4"/>
    <w:rsid w:val="00191982"/>
    <w:rsid w:val="00192641"/>
    <w:rsid w:val="0019284D"/>
    <w:rsid w:val="00194724"/>
    <w:rsid w:val="00195419"/>
    <w:rsid w:val="0019631A"/>
    <w:rsid w:val="001A0548"/>
    <w:rsid w:val="001A1F8F"/>
    <w:rsid w:val="001A310F"/>
    <w:rsid w:val="001A3704"/>
    <w:rsid w:val="001A4174"/>
    <w:rsid w:val="001A57EF"/>
    <w:rsid w:val="001B0B6E"/>
    <w:rsid w:val="001B1BC7"/>
    <w:rsid w:val="001B20FF"/>
    <w:rsid w:val="001B2BF6"/>
    <w:rsid w:val="001B53CA"/>
    <w:rsid w:val="001B70D2"/>
    <w:rsid w:val="001B733D"/>
    <w:rsid w:val="001B78C4"/>
    <w:rsid w:val="001C05FB"/>
    <w:rsid w:val="001C22F6"/>
    <w:rsid w:val="001C3CF9"/>
    <w:rsid w:val="001C65BD"/>
    <w:rsid w:val="001C716B"/>
    <w:rsid w:val="001D11AC"/>
    <w:rsid w:val="001D25A8"/>
    <w:rsid w:val="001D5906"/>
    <w:rsid w:val="001D5D8D"/>
    <w:rsid w:val="001E144F"/>
    <w:rsid w:val="001E157B"/>
    <w:rsid w:val="001E2AC2"/>
    <w:rsid w:val="001E4190"/>
    <w:rsid w:val="001E46D7"/>
    <w:rsid w:val="001E6439"/>
    <w:rsid w:val="001E660B"/>
    <w:rsid w:val="001E6C08"/>
    <w:rsid w:val="001E7469"/>
    <w:rsid w:val="001F04C2"/>
    <w:rsid w:val="001F3E9B"/>
    <w:rsid w:val="00200FCC"/>
    <w:rsid w:val="00205432"/>
    <w:rsid w:val="00210D6F"/>
    <w:rsid w:val="002116B3"/>
    <w:rsid w:val="002174EB"/>
    <w:rsid w:val="002205A2"/>
    <w:rsid w:val="002222BD"/>
    <w:rsid w:val="002227E4"/>
    <w:rsid w:val="00222A8D"/>
    <w:rsid w:val="00222CEA"/>
    <w:rsid w:val="0022739A"/>
    <w:rsid w:val="00230CD8"/>
    <w:rsid w:val="00231395"/>
    <w:rsid w:val="00231DCC"/>
    <w:rsid w:val="00233443"/>
    <w:rsid w:val="00241B17"/>
    <w:rsid w:val="00242AA6"/>
    <w:rsid w:val="002440A6"/>
    <w:rsid w:val="00244A15"/>
    <w:rsid w:val="00245420"/>
    <w:rsid w:val="002463BA"/>
    <w:rsid w:val="00247D9E"/>
    <w:rsid w:val="0025074F"/>
    <w:rsid w:val="00251B01"/>
    <w:rsid w:val="00253BA8"/>
    <w:rsid w:val="0025441A"/>
    <w:rsid w:val="00256271"/>
    <w:rsid w:val="00260168"/>
    <w:rsid w:val="00261614"/>
    <w:rsid w:val="002617F4"/>
    <w:rsid w:val="00262021"/>
    <w:rsid w:val="002625F3"/>
    <w:rsid w:val="00262B1A"/>
    <w:rsid w:val="00263FEF"/>
    <w:rsid w:val="002646C2"/>
    <w:rsid w:val="00265624"/>
    <w:rsid w:val="00265973"/>
    <w:rsid w:val="002662C9"/>
    <w:rsid w:val="002713B6"/>
    <w:rsid w:val="0027295E"/>
    <w:rsid w:val="002738A7"/>
    <w:rsid w:val="00276937"/>
    <w:rsid w:val="002779DD"/>
    <w:rsid w:val="00280656"/>
    <w:rsid w:val="00280989"/>
    <w:rsid w:val="00280B21"/>
    <w:rsid w:val="00281B40"/>
    <w:rsid w:val="00282ED7"/>
    <w:rsid w:val="00282F7F"/>
    <w:rsid w:val="002840EF"/>
    <w:rsid w:val="00285618"/>
    <w:rsid w:val="00286C27"/>
    <w:rsid w:val="00286D1B"/>
    <w:rsid w:val="002871CB"/>
    <w:rsid w:val="0029114B"/>
    <w:rsid w:val="00291331"/>
    <w:rsid w:val="00293B73"/>
    <w:rsid w:val="00294058"/>
    <w:rsid w:val="00294EC5"/>
    <w:rsid w:val="00295796"/>
    <w:rsid w:val="00295AA6"/>
    <w:rsid w:val="00296037"/>
    <w:rsid w:val="002A074A"/>
    <w:rsid w:val="002A106A"/>
    <w:rsid w:val="002A2A42"/>
    <w:rsid w:val="002A75C7"/>
    <w:rsid w:val="002B468C"/>
    <w:rsid w:val="002B5A19"/>
    <w:rsid w:val="002B6786"/>
    <w:rsid w:val="002B6917"/>
    <w:rsid w:val="002C0E16"/>
    <w:rsid w:val="002C19B9"/>
    <w:rsid w:val="002C2100"/>
    <w:rsid w:val="002C3DCC"/>
    <w:rsid w:val="002C40BF"/>
    <w:rsid w:val="002C4A41"/>
    <w:rsid w:val="002C4E5D"/>
    <w:rsid w:val="002D02AE"/>
    <w:rsid w:val="002D0316"/>
    <w:rsid w:val="002D1AB2"/>
    <w:rsid w:val="002D2527"/>
    <w:rsid w:val="002D50B6"/>
    <w:rsid w:val="002D6C07"/>
    <w:rsid w:val="002D79EC"/>
    <w:rsid w:val="002E0A82"/>
    <w:rsid w:val="002E3241"/>
    <w:rsid w:val="002E5CDE"/>
    <w:rsid w:val="002F095A"/>
    <w:rsid w:val="002F0EAB"/>
    <w:rsid w:val="002F13D0"/>
    <w:rsid w:val="002F2142"/>
    <w:rsid w:val="002F32CE"/>
    <w:rsid w:val="002F6842"/>
    <w:rsid w:val="00300D86"/>
    <w:rsid w:val="00301048"/>
    <w:rsid w:val="00301674"/>
    <w:rsid w:val="00301FDD"/>
    <w:rsid w:val="003051BE"/>
    <w:rsid w:val="003058AA"/>
    <w:rsid w:val="00305A24"/>
    <w:rsid w:val="003065FA"/>
    <w:rsid w:val="0030684D"/>
    <w:rsid w:val="0030695C"/>
    <w:rsid w:val="00314472"/>
    <w:rsid w:val="00315732"/>
    <w:rsid w:val="00321625"/>
    <w:rsid w:val="00321DCC"/>
    <w:rsid w:val="003229F6"/>
    <w:rsid w:val="00331F21"/>
    <w:rsid w:val="00333990"/>
    <w:rsid w:val="00333E56"/>
    <w:rsid w:val="00334677"/>
    <w:rsid w:val="00336207"/>
    <w:rsid w:val="00336DD5"/>
    <w:rsid w:val="00340E3E"/>
    <w:rsid w:val="00343145"/>
    <w:rsid w:val="003438C9"/>
    <w:rsid w:val="003438EB"/>
    <w:rsid w:val="00344481"/>
    <w:rsid w:val="00345AF8"/>
    <w:rsid w:val="00347021"/>
    <w:rsid w:val="003500DD"/>
    <w:rsid w:val="003513AA"/>
    <w:rsid w:val="00351522"/>
    <w:rsid w:val="0035416E"/>
    <w:rsid w:val="00354ADF"/>
    <w:rsid w:val="00355D41"/>
    <w:rsid w:val="0035693C"/>
    <w:rsid w:val="0036205E"/>
    <w:rsid w:val="003653A3"/>
    <w:rsid w:val="0036758E"/>
    <w:rsid w:val="00371FA4"/>
    <w:rsid w:val="003743B5"/>
    <w:rsid w:val="0037774B"/>
    <w:rsid w:val="00386E9F"/>
    <w:rsid w:val="00387111"/>
    <w:rsid w:val="0039013F"/>
    <w:rsid w:val="00392189"/>
    <w:rsid w:val="003964B8"/>
    <w:rsid w:val="003969FF"/>
    <w:rsid w:val="003A0560"/>
    <w:rsid w:val="003A0BBF"/>
    <w:rsid w:val="003A3DA4"/>
    <w:rsid w:val="003A3F78"/>
    <w:rsid w:val="003A4BA4"/>
    <w:rsid w:val="003A4EB1"/>
    <w:rsid w:val="003A5253"/>
    <w:rsid w:val="003B0151"/>
    <w:rsid w:val="003B2734"/>
    <w:rsid w:val="003B50E5"/>
    <w:rsid w:val="003B6EFA"/>
    <w:rsid w:val="003C08F4"/>
    <w:rsid w:val="003C0A53"/>
    <w:rsid w:val="003C3C7B"/>
    <w:rsid w:val="003C6D3E"/>
    <w:rsid w:val="003C7CDE"/>
    <w:rsid w:val="003C7DEC"/>
    <w:rsid w:val="003D1CE5"/>
    <w:rsid w:val="003D2DBD"/>
    <w:rsid w:val="003E11DD"/>
    <w:rsid w:val="003E405B"/>
    <w:rsid w:val="003E4481"/>
    <w:rsid w:val="003E4D4F"/>
    <w:rsid w:val="003E5493"/>
    <w:rsid w:val="003E5A03"/>
    <w:rsid w:val="003E5B31"/>
    <w:rsid w:val="003F3708"/>
    <w:rsid w:val="003F4819"/>
    <w:rsid w:val="003F5AA6"/>
    <w:rsid w:val="003F5E4B"/>
    <w:rsid w:val="00406CC8"/>
    <w:rsid w:val="00407709"/>
    <w:rsid w:val="00412B34"/>
    <w:rsid w:val="00415135"/>
    <w:rsid w:val="00420993"/>
    <w:rsid w:val="0042118C"/>
    <w:rsid w:val="0042144E"/>
    <w:rsid w:val="00424012"/>
    <w:rsid w:val="00424C3A"/>
    <w:rsid w:val="00424CA8"/>
    <w:rsid w:val="00426669"/>
    <w:rsid w:val="00427D96"/>
    <w:rsid w:val="00427E38"/>
    <w:rsid w:val="00430BAA"/>
    <w:rsid w:val="004314E9"/>
    <w:rsid w:val="00432FA7"/>
    <w:rsid w:val="004338FB"/>
    <w:rsid w:val="0044123F"/>
    <w:rsid w:val="00441CCA"/>
    <w:rsid w:val="00442988"/>
    <w:rsid w:val="00443868"/>
    <w:rsid w:val="00444939"/>
    <w:rsid w:val="004459F9"/>
    <w:rsid w:val="00451E33"/>
    <w:rsid w:val="00455FE7"/>
    <w:rsid w:val="00456364"/>
    <w:rsid w:val="00457851"/>
    <w:rsid w:val="00460281"/>
    <w:rsid w:val="00460849"/>
    <w:rsid w:val="00461685"/>
    <w:rsid w:val="004642A9"/>
    <w:rsid w:val="0046790C"/>
    <w:rsid w:val="004700DB"/>
    <w:rsid w:val="00474012"/>
    <w:rsid w:val="00476F00"/>
    <w:rsid w:val="0047774D"/>
    <w:rsid w:val="0048258D"/>
    <w:rsid w:val="00485363"/>
    <w:rsid w:val="004865FA"/>
    <w:rsid w:val="00490767"/>
    <w:rsid w:val="00490DF1"/>
    <w:rsid w:val="00491837"/>
    <w:rsid w:val="00493B6E"/>
    <w:rsid w:val="00494E05"/>
    <w:rsid w:val="004A294F"/>
    <w:rsid w:val="004A301A"/>
    <w:rsid w:val="004A39D0"/>
    <w:rsid w:val="004A3AC8"/>
    <w:rsid w:val="004A73A1"/>
    <w:rsid w:val="004B1246"/>
    <w:rsid w:val="004B2E8F"/>
    <w:rsid w:val="004B7153"/>
    <w:rsid w:val="004C296A"/>
    <w:rsid w:val="004C2AC9"/>
    <w:rsid w:val="004C58A7"/>
    <w:rsid w:val="004C61A5"/>
    <w:rsid w:val="004C673C"/>
    <w:rsid w:val="004D0657"/>
    <w:rsid w:val="004D1FA6"/>
    <w:rsid w:val="004D20C1"/>
    <w:rsid w:val="004D4299"/>
    <w:rsid w:val="004D6F6D"/>
    <w:rsid w:val="004D7E76"/>
    <w:rsid w:val="004E05BE"/>
    <w:rsid w:val="004E104D"/>
    <w:rsid w:val="004E1215"/>
    <w:rsid w:val="004E472D"/>
    <w:rsid w:val="004E49C6"/>
    <w:rsid w:val="004E68D2"/>
    <w:rsid w:val="004E73F9"/>
    <w:rsid w:val="004E7441"/>
    <w:rsid w:val="004F1B88"/>
    <w:rsid w:val="004F5054"/>
    <w:rsid w:val="004F52A9"/>
    <w:rsid w:val="004F679A"/>
    <w:rsid w:val="004F7489"/>
    <w:rsid w:val="005004A1"/>
    <w:rsid w:val="00500697"/>
    <w:rsid w:val="0050274B"/>
    <w:rsid w:val="00510892"/>
    <w:rsid w:val="0051122C"/>
    <w:rsid w:val="00515549"/>
    <w:rsid w:val="00516234"/>
    <w:rsid w:val="00516344"/>
    <w:rsid w:val="005208E9"/>
    <w:rsid w:val="005228FB"/>
    <w:rsid w:val="00522D21"/>
    <w:rsid w:val="0053071C"/>
    <w:rsid w:val="005311A5"/>
    <w:rsid w:val="00533D42"/>
    <w:rsid w:val="005347FA"/>
    <w:rsid w:val="00535A33"/>
    <w:rsid w:val="00535A8E"/>
    <w:rsid w:val="0053677A"/>
    <w:rsid w:val="005375C9"/>
    <w:rsid w:val="005413B9"/>
    <w:rsid w:val="005423A0"/>
    <w:rsid w:val="00544809"/>
    <w:rsid w:val="005457D0"/>
    <w:rsid w:val="00545C4D"/>
    <w:rsid w:val="005468C0"/>
    <w:rsid w:val="0054743C"/>
    <w:rsid w:val="00551DC7"/>
    <w:rsid w:val="005526E0"/>
    <w:rsid w:val="0055455C"/>
    <w:rsid w:val="00554755"/>
    <w:rsid w:val="00556C6E"/>
    <w:rsid w:val="00556C9E"/>
    <w:rsid w:val="0056189F"/>
    <w:rsid w:val="00561AF1"/>
    <w:rsid w:val="00565988"/>
    <w:rsid w:val="00566407"/>
    <w:rsid w:val="005700E2"/>
    <w:rsid w:val="005715D8"/>
    <w:rsid w:val="005721A9"/>
    <w:rsid w:val="0057241E"/>
    <w:rsid w:val="00572705"/>
    <w:rsid w:val="00573E6C"/>
    <w:rsid w:val="0057535B"/>
    <w:rsid w:val="00575673"/>
    <w:rsid w:val="00576F2A"/>
    <w:rsid w:val="005818F6"/>
    <w:rsid w:val="00582481"/>
    <w:rsid w:val="0058578B"/>
    <w:rsid w:val="00590C75"/>
    <w:rsid w:val="00591217"/>
    <w:rsid w:val="00592EEE"/>
    <w:rsid w:val="0059330B"/>
    <w:rsid w:val="00593F5D"/>
    <w:rsid w:val="00594410"/>
    <w:rsid w:val="00595F7B"/>
    <w:rsid w:val="005A1575"/>
    <w:rsid w:val="005A1924"/>
    <w:rsid w:val="005A313B"/>
    <w:rsid w:val="005A665B"/>
    <w:rsid w:val="005B05E6"/>
    <w:rsid w:val="005B07FE"/>
    <w:rsid w:val="005B337E"/>
    <w:rsid w:val="005B4EA5"/>
    <w:rsid w:val="005C0A59"/>
    <w:rsid w:val="005C2045"/>
    <w:rsid w:val="005C793B"/>
    <w:rsid w:val="005C7E12"/>
    <w:rsid w:val="005E09CC"/>
    <w:rsid w:val="005E26EB"/>
    <w:rsid w:val="005E3078"/>
    <w:rsid w:val="005E31F4"/>
    <w:rsid w:val="005E3D45"/>
    <w:rsid w:val="005E4DFE"/>
    <w:rsid w:val="005E56F4"/>
    <w:rsid w:val="005E7731"/>
    <w:rsid w:val="005F3EC9"/>
    <w:rsid w:val="005F6260"/>
    <w:rsid w:val="005F7283"/>
    <w:rsid w:val="005F7698"/>
    <w:rsid w:val="006006F7"/>
    <w:rsid w:val="00600AC4"/>
    <w:rsid w:val="00601110"/>
    <w:rsid w:val="00603870"/>
    <w:rsid w:val="00606595"/>
    <w:rsid w:val="006076E6"/>
    <w:rsid w:val="00607789"/>
    <w:rsid w:val="00607DD0"/>
    <w:rsid w:val="00610507"/>
    <w:rsid w:val="00615779"/>
    <w:rsid w:val="00616F34"/>
    <w:rsid w:val="0061736B"/>
    <w:rsid w:val="00622FA0"/>
    <w:rsid w:val="006251E4"/>
    <w:rsid w:val="00627A18"/>
    <w:rsid w:val="00630959"/>
    <w:rsid w:val="00630CE1"/>
    <w:rsid w:val="006350D6"/>
    <w:rsid w:val="00641114"/>
    <w:rsid w:val="006416DD"/>
    <w:rsid w:val="00643501"/>
    <w:rsid w:val="00646F62"/>
    <w:rsid w:val="00647639"/>
    <w:rsid w:val="006510FE"/>
    <w:rsid w:val="00651D68"/>
    <w:rsid w:val="00654F70"/>
    <w:rsid w:val="006553AD"/>
    <w:rsid w:val="006558A1"/>
    <w:rsid w:val="00655C56"/>
    <w:rsid w:val="00657454"/>
    <w:rsid w:val="00662E9A"/>
    <w:rsid w:val="006634DA"/>
    <w:rsid w:val="0066480F"/>
    <w:rsid w:val="006668B6"/>
    <w:rsid w:val="00666B73"/>
    <w:rsid w:val="00666B94"/>
    <w:rsid w:val="006744AE"/>
    <w:rsid w:val="006752D4"/>
    <w:rsid w:val="006800DA"/>
    <w:rsid w:val="00681721"/>
    <w:rsid w:val="00681780"/>
    <w:rsid w:val="006856EC"/>
    <w:rsid w:val="00686295"/>
    <w:rsid w:val="006948BC"/>
    <w:rsid w:val="006A0213"/>
    <w:rsid w:val="006A112F"/>
    <w:rsid w:val="006A3DBD"/>
    <w:rsid w:val="006B35CF"/>
    <w:rsid w:val="006B379C"/>
    <w:rsid w:val="006C0713"/>
    <w:rsid w:val="006C51A3"/>
    <w:rsid w:val="006C5824"/>
    <w:rsid w:val="006D23E0"/>
    <w:rsid w:val="006D4F3D"/>
    <w:rsid w:val="006E030F"/>
    <w:rsid w:val="006E1299"/>
    <w:rsid w:val="006E3EF9"/>
    <w:rsid w:val="006F0A9E"/>
    <w:rsid w:val="006F0C3A"/>
    <w:rsid w:val="006F1C44"/>
    <w:rsid w:val="006F26A9"/>
    <w:rsid w:val="006F607A"/>
    <w:rsid w:val="006F651D"/>
    <w:rsid w:val="006F6557"/>
    <w:rsid w:val="006F6CB9"/>
    <w:rsid w:val="006F7DFA"/>
    <w:rsid w:val="0070031A"/>
    <w:rsid w:val="00700502"/>
    <w:rsid w:val="00702025"/>
    <w:rsid w:val="00706A50"/>
    <w:rsid w:val="0071006A"/>
    <w:rsid w:val="007102CB"/>
    <w:rsid w:val="00712194"/>
    <w:rsid w:val="00715929"/>
    <w:rsid w:val="007215B6"/>
    <w:rsid w:val="00724325"/>
    <w:rsid w:val="00724513"/>
    <w:rsid w:val="00724C10"/>
    <w:rsid w:val="00725AFD"/>
    <w:rsid w:val="007261CC"/>
    <w:rsid w:val="00727012"/>
    <w:rsid w:val="00727DB9"/>
    <w:rsid w:val="007328AC"/>
    <w:rsid w:val="00733229"/>
    <w:rsid w:val="00737473"/>
    <w:rsid w:val="007378AE"/>
    <w:rsid w:val="00737B5A"/>
    <w:rsid w:val="0074126F"/>
    <w:rsid w:val="00742612"/>
    <w:rsid w:val="00745C4D"/>
    <w:rsid w:val="007608E2"/>
    <w:rsid w:val="00761F4E"/>
    <w:rsid w:val="0076324D"/>
    <w:rsid w:val="00763479"/>
    <w:rsid w:val="007649DA"/>
    <w:rsid w:val="0076518A"/>
    <w:rsid w:val="00765B6F"/>
    <w:rsid w:val="00770EB3"/>
    <w:rsid w:val="00771D32"/>
    <w:rsid w:val="00772AD2"/>
    <w:rsid w:val="007807B4"/>
    <w:rsid w:val="00781D14"/>
    <w:rsid w:val="0078266D"/>
    <w:rsid w:val="007830FB"/>
    <w:rsid w:val="00784319"/>
    <w:rsid w:val="00785A3D"/>
    <w:rsid w:val="00786BF4"/>
    <w:rsid w:val="0079300C"/>
    <w:rsid w:val="007963CA"/>
    <w:rsid w:val="007A05A2"/>
    <w:rsid w:val="007A47BF"/>
    <w:rsid w:val="007A5CF0"/>
    <w:rsid w:val="007A5E80"/>
    <w:rsid w:val="007A6776"/>
    <w:rsid w:val="007A752E"/>
    <w:rsid w:val="007A79ED"/>
    <w:rsid w:val="007B0168"/>
    <w:rsid w:val="007B09E3"/>
    <w:rsid w:val="007B1FB0"/>
    <w:rsid w:val="007B5F1A"/>
    <w:rsid w:val="007C238F"/>
    <w:rsid w:val="007C53BD"/>
    <w:rsid w:val="007C55A9"/>
    <w:rsid w:val="007D0EF3"/>
    <w:rsid w:val="007D189B"/>
    <w:rsid w:val="007D312F"/>
    <w:rsid w:val="007D3753"/>
    <w:rsid w:val="007D4D12"/>
    <w:rsid w:val="007D549D"/>
    <w:rsid w:val="007D5F7A"/>
    <w:rsid w:val="007D65DE"/>
    <w:rsid w:val="007E04C2"/>
    <w:rsid w:val="007E1414"/>
    <w:rsid w:val="007E1433"/>
    <w:rsid w:val="007E4AF8"/>
    <w:rsid w:val="007E4E47"/>
    <w:rsid w:val="007E5936"/>
    <w:rsid w:val="007E768D"/>
    <w:rsid w:val="007F09EF"/>
    <w:rsid w:val="007F1633"/>
    <w:rsid w:val="007F1A7D"/>
    <w:rsid w:val="007F574B"/>
    <w:rsid w:val="007F62F3"/>
    <w:rsid w:val="007F63B9"/>
    <w:rsid w:val="007F7290"/>
    <w:rsid w:val="007F7C73"/>
    <w:rsid w:val="00800CC4"/>
    <w:rsid w:val="0080412C"/>
    <w:rsid w:val="008054F3"/>
    <w:rsid w:val="00805CDF"/>
    <w:rsid w:val="00807A1B"/>
    <w:rsid w:val="008121E8"/>
    <w:rsid w:val="008170C5"/>
    <w:rsid w:val="00817948"/>
    <w:rsid w:val="0082268D"/>
    <w:rsid w:val="00822DD8"/>
    <w:rsid w:val="008276F3"/>
    <w:rsid w:val="008319B0"/>
    <w:rsid w:val="0083220F"/>
    <w:rsid w:val="008327B0"/>
    <w:rsid w:val="00837C30"/>
    <w:rsid w:val="0084015C"/>
    <w:rsid w:val="0084280C"/>
    <w:rsid w:val="00842B9F"/>
    <w:rsid w:val="00843FA2"/>
    <w:rsid w:val="008445F2"/>
    <w:rsid w:val="00847970"/>
    <w:rsid w:val="008511D5"/>
    <w:rsid w:val="00851CCB"/>
    <w:rsid w:val="008528C0"/>
    <w:rsid w:val="00852E7B"/>
    <w:rsid w:val="00853C0E"/>
    <w:rsid w:val="008550C4"/>
    <w:rsid w:val="008550F7"/>
    <w:rsid w:val="0086181F"/>
    <w:rsid w:val="00862CFE"/>
    <w:rsid w:val="008635C5"/>
    <w:rsid w:val="00864019"/>
    <w:rsid w:val="00864713"/>
    <w:rsid w:val="008669EC"/>
    <w:rsid w:val="00871668"/>
    <w:rsid w:val="00875E2F"/>
    <w:rsid w:val="008802DB"/>
    <w:rsid w:val="008814B4"/>
    <w:rsid w:val="00881EF3"/>
    <w:rsid w:val="00882063"/>
    <w:rsid w:val="00882090"/>
    <w:rsid w:val="0088534B"/>
    <w:rsid w:val="00893BE9"/>
    <w:rsid w:val="008974EF"/>
    <w:rsid w:val="00897A2E"/>
    <w:rsid w:val="00897F7F"/>
    <w:rsid w:val="008A0872"/>
    <w:rsid w:val="008A2964"/>
    <w:rsid w:val="008A3159"/>
    <w:rsid w:val="008A4352"/>
    <w:rsid w:val="008A4B2F"/>
    <w:rsid w:val="008A4C86"/>
    <w:rsid w:val="008A6239"/>
    <w:rsid w:val="008A6AB8"/>
    <w:rsid w:val="008B01A0"/>
    <w:rsid w:val="008B1431"/>
    <w:rsid w:val="008B15F3"/>
    <w:rsid w:val="008B2EB9"/>
    <w:rsid w:val="008B6050"/>
    <w:rsid w:val="008B6ED9"/>
    <w:rsid w:val="008C3F40"/>
    <w:rsid w:val="008C5949"/>
    <w:rsid w:val="008C72E9"/>
    <w:rsid w:val="008D0786"/>
    <w:rsid w:val="008D1E87"/>
    <w:rsid w:val="008D2A43"/>
    <w:rsid w:val="008D5398"/>
    <w:rsid w:val="008E1946"/>
    <w:rsid w:val="008E48BE"/>
    <w:rsid w:val="008F081E"/>
    <w:rsid w:val="008F0B45"/>
    <w:rsid w:val="008F16FE"/>
    <w:rsid w:val="008F5418"/>
    <w:rsid w:val="008F693F"/>
    <w:rsid w:val="00900F6F"/>
    <w:rsid w:val="00901216"/>
    <w:rsid w:val="009033DB"/>
    <w:rsid w:val="009050FC"/>
    <w:rsid w:val="009061E8"/>
    <w:rsid w:val="009068FD"/>
    <w:rsid w:val="00906D9D"/>
    <w:rsid w:val="0090747B"/>
    <w:rsid w:val="009117EB"/>
    <w:rsid w:val="009155CF"/>
    <w:rsid w:val="00915E57"/>
    <w:rsid w:val="00916FD3"/>
    <w:rsid w:val="0092338F"/>
    <w:rsid w:val="00923D95"/>
    <w:rsid w:val="009248FB"/>
    <w:rsid w:val="00924E6C"/>
    <w:rsid w:val="00925F35"/>
    <w:rsid w:val="00926812"/>
    <w:rsid w:val="00931F67"/>
    <w:rsid w:val="00935985"/>
    <w:rsid w:val="00935F33"/>
    <w:rsid w:val="009362F3"/>
    <w:rsid w:val="009405B6"/>
    <w:rsid w:val="009407D0"/>
    <w:rsid w:val="00940FA0"/>
    <w:rsid w:val="00941593"/>
    <w:rsid w:val="00942955"/>
    <w:rsid w:val="00950F48"/>
    <w:rsid w:val="009528A7"/>
    <w:rsid w:val="00954345"/>
    <w:rsid w:val="00954608"/>
    <w:rsid w:val="00954A1A"/>
    <w:rsid w:val="00955D77"/>
    <w:rsid w:val="0095614B"/>
    <w:rsid w:val="00957650"/>
    <w:rsid w:val="009576A5"/>
    <w:rsid w:val="00971DD6"/>
    <w:rsid w:val="009736B2"/>
    <w:rsid w:val="00974C1C"/>
    <w:rsid w:val="00975DBB"/>
    <w:rsid w:val="00976759"/>
    <w:rsid w:val="0097717C"/>
    <w:rsid w:val="0098108F"/>
    <w:rsid w:val="00981A54"/>
    <w:rsid w:val="009833E6"/>
    <w:rsid w:val="00983B18"/>
    <w:rsid w:val="00984913"/>
    <w:rsid w:val="00984D1B"/>
    <w:rsid w:val="00992035"/>
    <w:rsid w:val="00994884"/>
    <w:rsid w:val="00995791"/>
    <w:rsid w:val="00995D58"/>
    <w:rsid w:val="009A27AC"/>
    <w:rsid w:val="009B1072"/>
    <w:rsid w:val="009B5B3E"/>
    <w:rsid w:val="009B62A8"/>
    <w:rsid w:val="009B6425"/>
    <w:rsid w:val="009B6E46"/>
    <w:rsid w:val="009B7022"/>
    <w:rsid w:val="009B7DB7"/>
    <w:rsid w:val="009C07A6"/>
    <w:rsid w:val="009C1554"/>
    <w:rsid w:val="009C26BC"/>
    <w:rsid w:val="009C4D4D"/>
    <w:rsid w:val="009C50BE"/>
    <w:rsid w:val="009C5DF4"/>
    <w:rsid w:val="009C73AE"/>
    <w:rsid w:val="009C73B0"/>
    <w:rsid w:val="009C7E42"/>
    <w:rsid w:val="009D3296"/>
    <w:rsid w:val="009D63EC"/>
    <w:rsid w:val="009E088D"/>
    <w:rsid w:val="009E12B1"/>
    <w:rsid w:val="009E19A9"/>
    <w:rsid w:val="009F06DD"/>
    <w:rsid w:val="009F0753"/>
    <w:rsid w:val="009F4803"/>
    <w:rsid w:val="009F4B35"/>
    <w:rsid w:val="009F5489"/>
    <w:rsid w:val="009F6E9C"/>
    <w:rsid w:val="009F755C"/>
    <w:rsid w:val="009F7686"/>
    <w:rsid w:val="00A007BA"/>
    <w:rsid w:val="00A008E4"/>
    <w:rsid w:val="00A0092F"/>
    <w:rsid w:val="00A00CAB"/>
    <w:rsid w:val="00A0312E"/>
    <w:rsid w:val="00A03BDD"/>
    <w:rsid w:val="00A0426E"/>
    <w:rsid w:val="00A066F8"/>
    <w:rsid w:val="00A06716"/>
    <w:rsid w:val="00A071A5"/>
    <w:rsid w:val="00A108E8"/>
    <w:rsid w:val="00A10910"/>
    <w:rsid w:val="00A11F2E"/>
    <w:rsid w:val="00A13FE3"/>
    <w:rsid w:val="00A20160"/>
    <w:rsid w:val="00A201C2"/>
    <w:rsid w:val="00A201FC"/>
    <w:rsid w:val="00A248DE"/>
    <w:rsid w:val="00A258B2"/>
    <w:rsid w:val="00A30060"/>
    <w:rsid w:val="00A31869"/>
    <w:rsid w:val="00A33A96"/>
    <w:rsid w:val="00A34410"/>
    <w:rsid w:val="00A37CAA"/>
    <w:rsid w:val="00A427B3"/>
    <w:rsid w:val="00A536DE"/>
    <w:rsid w:val="00A62185"/>
    <w:rsid w:val="00A635CB"/>
    <w:rsid w:val="00A66D80"/>
    <w:rsid w:val="00A73FDE"/>
    <w:rsid w:val="00A74CEE"/>
    <w:rsid w:val="00A74F77"/>
    <w:rsid w:val="00A754C0"/>
    <w:rsid w:val="00A75F7B"/>
    <w:rsid w:val="00A8134C"/>
    <w:rsid w:val="00A81532"/>
    <w:rsid w:val="00A820B6"/>
    <w:rsid w:val="00A83F89"/>
    <w:rsid w:val="00A868E9"/>
    <w:rsid w:val="00A87F90"/>
    <w:rsid w:val="00A90BA1"/>
    <w:rsid w:val="00A90F19"/>
    <w:rsid w:val="00A921DD"/>
    <w:rsid w:val="00A92772"/>
    <w:rsid w:val="00A92BA6"/>
    <w:rsid w:val="00A95F00"/>
    <w:rsid w:val="00AA1030"/>
    <w:rsid w:val="00AA11E6"/>
    <w:rsid w:val="00AA1A59"/>
    <w:rsid w:val="00AA26B4"/>
    <w:rsid w:val="00AA36C6"/>
    <w:rsid w:val="00AA4329"/>
    <w:rsid w:val="00AA4609"/>
    <w:rsid w:val="00AA5316"/>
    <w:rsid w:val="00AA755E"/>
    <w:rsid w:val="00AA7B25"/>
    <w:rsid w:val="00AA7D5B"/>
    <w:rsid w:val="00AB0AEC"/>
    <w:rsid w:val="00AB19D9"/>
    <w:rsid w:val="00AB3C5B"/>
    <w:rsid w:val="00AB3C6E"/>
    <w:rsid w:val="00AB6762"/>
    <w:rsid w:val="00AB72F3"/>
    <w:rsid w:val="00AC2575"/>
    <w:rsid w:val="00AC26C9"/>
    <w:rsid w:val="00AC41BE"/>
    <w:rsid w:val="00AC5C36"/>
    <w:rsid w:val="00AC797C"/>
    <w:rsid w:val="00AD0215"/>
    <w:rsid w:val="00AD4112"/>
    <w:rsid w:val="00AD48E5"/>
    <w:rsid w:val="00AD60A1"/>
    <w:rsid w:val="00AD7F4D"/>
    <w:rsid w:val="00AE0CEE"/>
    <w:rsid w:val="00AE197F"/>
    <w:rsid w:val="00AE204B"/>
    <w:rsid w:val="00AE39E9"/>
    <w:rsid w:val="00AE76BF"/>
    <w:rsid w:val="00AF24D0"/>
    <w:rsid w:val="00AF2D79"/>
    <w:rsid w:val="00AF5F21"/>
    <w:rsid w:val="00AF6C62"/>
    <w:rsid w:val="00B011F5"/>
    <w:rsid w:val="00B023A3"/>
    <w:rsid w:val="00B030C4"/>
    <w:rsid w:val="00B050A6"/>
    <w:rsid w:val="00B05C5C"/>
    <w:rsid w:val="00B10425"/>
    <w:rsid w:val="00B104A9"/>
    <w:rsid w:val="00B10B16"/>
    <w:rsid w:val="00B11585"/>
    <w:rsid w:val="00B12AEB"/>
    <w:rsid w:val="00B13558"/>
    <w:rsid w:val="00B146CF"/>
    <w:rsid w:val="00B14C39"/>
    <w:rsid w:val="00B16158"/>
    <w:rsid w:val="00B16D3E"/>
    <w:rsid w:val="00B20ED6"/>
    <w:rsid w:val="00B21227"/>
    <w:rsid w:val="00B23FAF"/>
    <w:rsid w:val="00B265EC"/>
    <w:rsid w:val="00B31EEB"/>
    <w:rsid w:val="00B33140"/>
    <w:rsid w:val="00B35C08"/>
    <w:rsid w:val="00B35F73"/>
    <w:rsid w:val="00B4070D"/>
    <w:rsid w:val="00B411D6"/>
    <w:rsid w:val="00B43297"/>
    <w:rsid w:val="00B44208"/>
    <w:rsid w:val="00B44D85"/>
    <w:rsid w:val="00B47647"/>
    <w:rsid w:val="00B478B7"/>
    <w:rsid w:val="00B50968"/>
    <w:rsid w:val="00B514C4"/>
    <w:rsid w:val="00B5681B"/>
    <w:rsid w:val="00B601AF"/>
    <w:rsid w:val="00B60855"/>
    <w:rsid w:val="00B6087B"/>
    <w:rsid w:val="00B62D81"/>
    <w:rsid w:val="00B63451"/>
    <w:rsid w:val="00B659DE"/>
    <w:rsid w:val="00B675DB"/>
    <w:rsid w:val="00B71C3E"/>
    <w:rsid w:val="00B75F6D"/>
    <w:rsid w:val="00B80020"/>
    <w:rsid w:val="00B80A61"/>
    <w:rsid w:val="00B817AE"/>
    <w:rsid w:val="00B85B60"/>
    <w:rsid w:val="00B85F51"/>
    <w:rsid w:val="00B8673A"/>
    <w:rsid w:val="00B86869"/>
    <w:rsid w:val="00B87580"/>
    <w:rsid w:val="00B908C8"/>
    <w:rsid w:val="00B91EDC"/>
    <w:rsid w:val="00B97AD1"/>
    <w:rsid w:val="00BA0111"/>
    <w:rsid w:val="00BA1B6D"/>
    <w:rsid w:val="00BA2B4D"/>
    <w:rsid w:val="00BA4002"/>
    <w:rsid w:val="00BB1221"/>
    <w:rsid w:val="00BB2086"/>
    <w:rsid w:val="00BB4A3B"/>
    <w:rsid w:val="00BB51BF"/>
    <w:rsid w:val="00BB5592"/>
    <w:rsid w:val="00BB7592"/>
    <w:rsid w:val="00BC0BCD"/>
    <w:rsid w:val="00BC109A"/>
    <w:rsid w:val="00BC1AFF"/>
    <w:rsid w:val="00BC2ACE"/>
    <w:rsid w:val="00BC2F42"/>
    <w:rsid w:val="00BC347C"/>
    <w:rsid w:val="00BC3CC1"/>
    <w:rsid w:val="00BC7468"/>
    <w:rsid w:val="00BD2AAB"/>
    <w:rsid w:val="00BD3A48"/>
    <w:rsid w:val="00BD42C6"/>
    <w:rsid w:val="00BD45B9"/>
    <w:rsid w:val="00BD657E"/>
    <w:rsid w:val="00BE3779"/>
    <w:rsid w:val="00BE556D"/>
    <w:rsid w:val="00BE694E"/>
    <w:rsid w:val="00BF05B6"/>
    <w:rsid w:val="00BF1364"/>
    <w:rsid w:val="00BF1749"/>
    <w:rsid w:val="00BF21FF"/>
    <w:rsid w:val="00BF29E2"/>
    <w:rsid w:val="00BF2FF3"/>
    <w:rsid w:val="00BF59F0"/>
    <w:rsid w:val="00BF5D0F"/>
    <w:rsid w:val="00BF7C3A"/>
    <w:rsid w:val="00C018C3"/>
    <w:rsid w:val="00C02CD3"/>
    <w:rsid w:val="00C1026B"/>
    <w:rsid w:val="00C117D2"/>
    <w:rsid w:val="00C11AEE"/>
    <w:rsid w:val="00C12E1B"/>
    <w:rsid w:val="00C137A0"/>
    <w:rsid w:val="00C15795"/>
    <w:rsid w:val="00C15905"/>
    <w:rsid w:val="00C16DF8"/>
    <w:rsid w:val="00C16E13"/>
    <w:rsid w:val="00C1700B"/>
    <w:rsid w:val="00C17CBF"/>
    <w:rsid w:val="00C229A7"/>
    <w:rsid w:val="00C2752B"/>
    <w:rsid w:val="00C27573"/>
    <w:rsid w:val="00C31ED3"/>
    <w:rsid w:val="00C3528F"/>
    <w:rsid w:val="00C355A7"/>
    <w:rsid w:val="00C356D2"/>
    <w:rsid w:val="00C35900"/>
    <w:rsid w:val="00C35FC1"/>
    <w:rsid w:val="00C37771"/>
    <w:rsid w:val="00C37EC9"/>
    <w:rsid w:val="00C42181"/>
    <w:rsid w:val="00C423A9"/>
    <w:rsid w:val="00C451B0"/>
    <w:rsid w:val="00C46535"/>
    <w:rsid w:val="00C47864"/>
    <w:rsid w:val="00C47C8A"/>
    <w:rsid w:val="00C5000D"/>
    <w:rsid w:val="00C5164C"/>
    <w:rsid w:val="00C52AE5"/>
    <w:rsid w:val="00C5365E"/>
    <w:rsid w:val="00C53690"/>
    <w:rsid w:val="00C53706"/>
    <w:rsid w:val="00C53A4D"/>
    <w:rsid w:val="00C53C79"/>
    <w:rsid w:val="00C55967"/>
    <w:rsid w:val="00C56886"/>
    <w:rsid w:val="00C57A84"/>
    <w:rsid w:val="00C6015C"/>
    <w:rsid w:val="00C602E0"/>
    <w:rsid w:val="00C6139D"/>
    <w:rsid w:val="00C62349"/>
    <w:rsid w:val="00C63048"/>
    <w:rsid w:val="00C648B4"/>
    <w:rsid w:val="00C64AC0"/>
    <w:rsid w:val="00C650ED"/>
    <w:rsid w:val="00C65A58"/>
    <w:rsid w:val="00C7152D"/>
    <w:rsid w:val="00C72C84"/>
    <w:rsid w:val="00C8446B"/>
    <w:rsid w:val="00C90C0C"/>
    <w:rsid w:val="00C919FD"/>
    <w:rsid w:val="00C91A60"/>
    <w:rsid w:val="00C93133"/>
    <w:rsid w:val="00C9617E"/>
    <w:rsid w:val="00C96F9C"/>
    <w:rsid w:val="00CA0DCA"/>
    <w:rsid w:val="00CA1CFE"/>
    <w:rsid w:val="00CA216D"/>
    <w:rsid w:val="00CA461F"/>
    <w:rsid w:val="00CA51E6"/>
    <w:rsid w:val="00CB0962"/>
    <w:rsid w:val="00CB21CD"/>
    <w:rsid w:val="00CB28AE"/>
    <w:rsid w:val="00CB2A40"/>
    <w:rsid w:val="00CB5C8C"/>
    <w:rsid w:val="00CB5DC4"/>
    <w:rsid w:val="00CB6B00"/>
    <w:rsid w:val="00CB7171"/>
    <w:rsid w:val="00CB72ED"/>
    <w:rsid w:val="00CC2D8A"/>
    <w:rsid w:val="00CC361A"/>
    <w:rsid w:val="00CC3D4E"/>
    <w:rsid w:val="00CC648B"/>
    <w:rsid w:val="00CD3B05"/>
    <w:rsid w:val="00CD3E24"/>
    <w:rsid w:val="00CD434E"/>
    <w:rsid w:val="00CD4C78"/>
    <w:rsid w:val="00CD6C49"/>
    <w:rsid w:val="00CD7A56"/>
    <w:rsid w:val="00CE151F"/>
    <w:rsid w:val="00CE42C3"/>
    <w:rsid w:val="00CE5571"/>
    <w:rsid w:val="00CE62C9"/>
    <w:rsid w:val="00CE7181"/>
    <w:rsid w:val="00CE7595"/>
    <w:rsid w:val="00CF18AB"/>
    <w:rsid w:val="00CF1D6B"/>
    <w:rsid w:val="00CF2A58"/>
    <w:rsid w:val="00CF4577"/>
    <w:rsid w:val="00CF4588"/>
    <w:rsid w:val="00CF5078"/>
    <w:rsid w:val="00CF5B9C"/>
    <w:rsid w:val="00D00ED4"/>
    <w:rsid w:val="00D04C0B"/>
    <w:rsid w:val="00D04C7A"/>
    <w:rsid w:val="00D13C36"/>
    <w:rsid w:val="00D15AD5"/>
    <w:rsid w:val="00D16F02"/>
    <w:rsid w:val="00D21512"/>
    <w:rsid w:val="00D22ED6"/>
    <w:rsid w:val="00D24702"/>
    <w:rsid w:val="00D2558E"/>
    <w:rsid w:val="00D2655B"/>
    <w:rsid w:val="00D311F2"/>
    <w:rsid w:val="00D34234"/>
    <w:rsid w:val="00D34497"/>
    <w:rsid w:val="00D35DE4"/>
    <w:rsid w:val="00D3649D"/>
    <w:rsid w:val="00D367C3"/>
    <w:rsid w:val="00D401C8"/>
    <w:rsid w:val="00D42FD0"/>
    <w:rsid w:val="00D4321B"/>
    <w:rsid w:val="00D43DD5"/>
    <w:rsid w:val="00D43F15"/>
    <w:rsid w:val="00D44A14"/>
    <w:rsid w:val="00D4611C"/>
    <w:rsid w:val="00D4685F"/>
    <w:rsid w:val="00D478DF"/>
    <w:rsid w:val="00D47F84"/>
    <w:rsid w:val="00D51F4D"/>
    <w:rsid w:val="00D5229F"/>
    <w:rsid w:val="00D52AA6"/>
    <w:rsid w:val="00D536A6"/>
    <w:rsid w:val="00D53CEA"/>
    <w:rsid w:val="00D53EAB"/>
    <w:rsid w:val="00D57F6E"/>
    <w:rsid w:val="00D6004A"/>
    <w:rsid w:val="00D65A01"/>
    <w:rsid w:val="00D668BF"/>
    <w:rsid w:val="00D74F2A"/>
    <w:rsid w:val="00D750DF"/>
    <w:rsid w:val="00D7562C"/>
    <w:rsid w:val="00D77EFB"/>
    <w:rsid w:val="00D809CA"/>
    <w:rsid w:val="00D812D4"/>
    <w:rsid w:val="00D83F72"/>
    <w:rsid w:val="00D8759A"/>
    <w:rsid w:val="00D91989"/>
    <w:rsid w:val="00D928AD"/>
    <w:rsid w:val="00D933BC"/>
    <w:rsid w:val="00D942D7"/>
    <w:rsid w:val="00D9444A"/>
    <w:rsid w:val="00D95D29"/>
    <w:rsid w:val="00D95F01"/>
    <w:rsid w:val="00D970CE"/>
    <w:rsid w:val="00DA36F4"/>
    <w:rsid w:val="00DA44FB"/>
    <w:rsid w:val="00DA557E"/>
    <w:rsid w:val="00DB1BE5"/>
    <w:rsid w:val="00DB3A5A"/>
    <w:rsid w:val="00DB41F1"/>
    <w:rsid w:val="00DB4674"/>
    <w:rsid w:val="00DB6774"/>
    <w:rsid w:val="00DC0069"/>
    <w:rsid w:val="00DC458C"/>
    <w:rsid w:val="00DC45EC"/>
    <w:rsid w:val="00DC4C70"/>
    <w:rsid w:val="00DC4C84"/>
    <w:rsid w:val="00DC5A20"/>
    <w:rsid w:val="00DC67B9"/>
    <w:rsid w:val="00DC68AF"/>
    <w:rsid w:val="00DC6D28"/>
    <w:rsid w:val="00DC73A5"/>
    <w:rsid w:val="00DC7579"/>
    <w:rsid w:val="00DD12E5"/>
    <w:rsid w:val="00DD24A2"/>
    <w:rsid w:val="00DD6EAA"/>
    <w:rsid w:val="00DD6EB6"/>
    <w:rsid w:val="00DE49EE"/>
    <w:rsid w:val="00DE7C89"/>
    <w:rsid w:val="00DF0E19"/>
    <w:rsid w:val="00DF1040"/>
    <w:rsid w:val="00DF1211"/>
    <w:rsid w:val="00DF2746"/>
    <w:rsid w:val="00DF2B17"/>
    <w:rsid w:val="00DF411E"/>
    <w:rsid w:val="00DF70A8"/>
    <w:rsid w:val="00E00EA0"/>
    <w:rsid w:val="00E01C60"/>
    <w:rsid w:val="00E0209A"/>
    <w:rsid w:val="00E031FD"/>
    <w:rsid w:val="00E03DC5"/>
    <w:rsid w:val="00E06144"/>
    <w:rsid w:val="00E06DA2"/>
    <w:rsid w:val="00E07A30"/>
    <w:rsid w:val="00E15018"/>
    <w:rsid w:val="00E151BC"/>
    <w:rsid w:val="00E206BF"/>
    <w:rsid w:val="00E2135C"/>
    <w:rsid w:val="00E21B06"/>
    <w:rsid w:val="00E2374E"/>
    <w:rsid w:val="00E24BA2"/>
    <w:rsid w:val="00E24FB1"/>
    <w:rsid w:val="00E263AD"/>
    <w:rsid w:val="00E31F43"/>
    <w:rsid w:val="00E32642"/>
    <w:rsid w:val="00E327D3"/>
    <w:rsid w:val="00E334EB"/>
    <w:rsid w:val="00E36681"/>
    <w:rsid w:val="00E368A3"/>
    <w:rsid w:val="00E40D55"/>
    <w:rsid w:val="00E433B9"/>
    <w:rsid w:val="00E4400D"/>
    <w:rsid w:val="00E46CDA"/>
    <w:rsid w:val="00E46DF6"/>
    <w:rsid w:val="00E510E3"/>
    <w:rsid w:val="00E52D6A"/>
    <w:rsid w:val="00E53FCE"/>
    <w:rsid w:val="00E5437C"/>
    <w:rsid w:val="00E54A4A"/>
    <w:rsid w:val="00E60AED"/>
    <w:rsid w:val="00E63069"/>
    <w:rsid w:val="00E63E43"/>
    <w:rsid w:val="00E65E32"/>
    <w:rsid w:val="00E661AC"/>
    <w:rsid w:val="00E66CF0"/>
    <w:rsid w:val="00E6701D"/>
    <w:rsid w:val="00E67236"/>
    <w:rsid w:val="00E67F15"/>
    <w:rsid w:val="00E70A46"/>
    <w:rsid w:val="00E71601"/>
    <w:rsid w:val="00E757B7"/>
    <w:rsid w:val="00E763A2"/>
    <w:rsid w:val="00E76D85"/>
    <w:rsid w:val="00E775D9"/>
    <w:rsid w:val="00E820E7"/>
    <w:rsid w:val="00E864C8"/>
    <w:rsid w:val="00E908F8"/>
    <w:rsid w:val="00E913EB"/>
    <w:rsid w:val="00E92250"/>
    <w:rsid w:val="00E93B40"/>
    <w:rsid w:val="00E96542"/>
    <w:rsid w:val="00E96A0B"/>
    <w:rsid w:val="00EA046D"/>
    <w:rsid w:val="00EA2ACE"/>
    <w:rsid w:val="00EA5E67"/>
    <w:rsid w:val="00EA5EDA"/>
    <w:rsid w:val="00EA73F5"/>
    <w:rsid w:val="00EB20D2"/>
    <w:rsid w:val="00EB29FD"/>
    <w:rsid w:val="00EB63FB"/>
    <w:rsid w:val="00EB78DA"/>
    <w:rsid w:val="00EC0129"/>
    <w:rsid w:val="00EC0D63"/>
    <w:rsid w:val="00EC29BC"/>
    <w:rsid w:val="00EC31FA"/>
    <w:rsid w:val="00EC3E07"/>
    <w:rsid w:val="00EC43D0"/>
    <w:rsid w:val="00EC4649"/>
    <w:rsid w:val="00EC75B3"/>
    <w:rsid w:val="00ED0275"/>
    <w:rsid w:val="00ED0475"/>
    <w:rsid w:val="00ED0969"/>
    <w:rsid w:val="00ED0E44"/>
    <w:rsid w:val="00ED2C83"/>
    <w:rsid w:val="00ED32A6"/>
    <w:rsid w:val="00ED4EEE"/>
    <w:rsid w:val="00EE29E3"/>
    <w:rsid w:val="00EE2D9D"/>
    <w:rsid w:val="00EE48ED"/>
    <w:rsid w:val="00EE49AD"/>
    <w:rsid w:val="00EE5779"/>
    <w:rsid w:val="00EE79D8"/>
    <w:rsid w:val="00EE7FE7"/>
    <w:rsid w:val="00EF5680"/>
    <w:rsid w:val="00EF57BE"/>
    <w:rsid w:val="00EF719E"/>
    <w:rsid w:val="00F00079"/>
    <w:rsid w:val="00F01D84"/>
    <w:rsid w:val="00F021C6"/>
    <w:rsid w:val="00F02EBB"/>
    <w:rsid w:val="00F05F9D"/>
    <w:rsid w:val="00F06D14"/>
    <w:rsid w:val="00F1000B"/>
    <w:rsid w:val="00F13582"/>
    <w:rsid w:val="00F14E32"/>
    <w:rsid w:val="00F14ED3"/>
    <w:rsid w:val="00F15DB1"/>
    <w:rsid w:val="00F218FB"/>
    <w:rsid w:val="00F245EF"/>
    <w:rsid w:val="00F270F2"/>
    <w:rsid w:val="00F2772C"/>
    <w:rsid w:val="00F33A42"/>
    <w:rsid w:val="00F35093"/>
    <w:rsid w:val="00F36353"/>
    <w:rsid w:val="00F367B5"/>
    <w:rsid w:val="00F43AF7"/>
    <w:rsid w:val="00F51244"/>
    <w:rsid w:val="00F51871"/>
    <w:rsid w:val="00F52141"/>
    <w:rsid w:val="00F524F5"/>
    <w:rsid w:val="00F56FD6"/>
    <w:rsid w:val="00F57F87"/>
    <w:rsid w:val="00F61B36"/>
    <w:rsid w:val="00F620B0"/>
    <w:rsid w:val="00F6213C"/>
    <w:rsid w:val="00F62CF2"/>
    <w:rsid w:val="00F65DD8"/>
    <w:rsid w:val="00F667AD"/>
    <w:rsid w:val="00F67BC5"/>
    <w:rsid w:val="00F70917"/>
    <w:rsid w:val="00F709F1"/>
    <w:rsid w:val="00F72758"/>
    <w:rsid w:val="00F72C15"/>
    <w:rsid w:val="00F74149"/>
    <w:rsid w:val="00F748E4"/>
    <w:rsid w:val="00F75093"/>
    <w:rsid w:val="00F75801"/>
    <w:rsid w:val="00F765D7"/>
    <w:rsid w:val="00F81C71"/>
    <w:rsid w:val="00F82C0A"/>
    <w:rsid w:val="00F84D66"/>
    <w:rsid w:val="00F861AA"/>
    <w:rsid w:val="00F97A5E"/>
    <w:rsid w:val="00F97CE0"/>
    <w:rsid w:val="00F97D29"/>
    <w:rsid w:val="00FA1A55"/>
    <w:rsid w:val="00FA22B8"/>
    <w:rsid w:val="00FA2732"/>
    <w:rsid w:val="00FA4106"/>
    <w:rsid w:val="00FA5219"/>
    <w:rsid w:val="00FB21B9"/>
    <w:rsid w:val="00FB2F24"/>
    <w:rsid w:val="00FB3E17"/>
    <w:rsid w:val="00FC0D74"/>
    <w:rsid w:val="00FC3859"/>
    <w:rsid w:val="00FC4CFC"/>
    <w:rsid w:val="00FC6611"/>
    <w:rsid w:val="00FC6973"/>
    <w:rsid w:val="00FC6D26"/>
    <w:rsid w:val="00FC7287"/>
    <w:rsid w:val="00FD4D68"/>
    <w:rsid w:val="00FD6680"/>
    <w:rsid w:val="00FE016A"/>
    <w:rsid w:val="00FE1CEB"/>
    <w:rsid w:val="00FE2212"/>
    <w:rsid w:val="00FE2404"/>
    <w:rsid w:val="00FE609E"/>
    <w:rsid w:val="00FF1291"/>
    <w:rsid w:val="00FF274F"/>
    <w:rsid w:val="00FF2AEE"/>
    <w:rsid w:val="00FF3508"/>
    <w:rsid w:val="00FF4799"/>
    <w:rsid w:val="00FF5CAA"/>
    <w:rsid w:val="00FF5FD7"/>
    <w:rsid w:val="00FF7152"/>
    <w:rsid w:val="00FF7414"/>
    <w:rsid w:val="00FF7F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76617"/>
  <w15:chartTrackingRefBased/>
  <w15:docId w15:val="{D0A0522E-2A20-41AF-B52F-8D8FF1832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SimSun" w:hAnsi="Arial" w:cs="Trebuchet M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886"/>
  </w:style>
  <w:style w:type="paragraph" w:styleId="Heading1">
    <w:name w:val="heading 1"/>
    <w:basedOn w:val="Normal"/>
    <w:next w:val="Normal"/>
    <w:link w:val="Heading1Char"/>
    <w:rsid w:val="00610507"/>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zh-CN" w:eastAsia="zh-CN" w:bidi="zh-CN"/>
    </w:rPr>
  </w:style>
  <w:style w:type="paragraph" w:styleId="Heading2">
    <w:name w:val="heading 2"/>
    <w:basedOn w:val="Normal"/>
    <w:next w:val="Normal"/>
    <w:link w:val="Heading2Char"/>
    <w:unhideWhenUsed/>
    <w:qFormat/>
    <w:rsid w:val="00610507"/>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zh-CN" w:eastAsia="zh-CN" w:bidi="zh-CN"/>
    </w:rPr>
  </w:style>
  <w:style w:type="paragraph" w:styleId="Heading3">
    <w:name w:val="heading 3"/>
    <w:basedOn w:val="Normal"/>
    <w:next w:val="Normal"/>
    <w:link w:val="Heading3Char"/>
    <w:uiPriority w:val="9"/>
    <w:unhideWhenUsed/>
    <w:qFormat/>
    <w:rsid w:val="00610507"/>
    <w:pPr>
      <w:keepNext/>
      <w:keepLines/>
      <w:spacing w:before="40" w:line="259" w:lineRule="auto"/>
      <w:outlineLvl w:val="2"/>
    </w:pPr>
    <w:rPr>
      <w:rFonts w:asciiTheme="majorHAnsi" w:eastAsiaTheme="majorEastAsia" w:hAnsiTheme="majorHAnsi" w:cstheme="majorBidi"/>
      <w:color w:val="1F4D78" w:themeColor="accent1" w:themeShade="7F"/>
      <w:sz w:val="24"/>
      <w:szCs w:val="24"/>
      <w:lang w:val="zh-CN" w:eastAsia="zh-CN" w:bidi="zh-CN"/>
    </w:rPr>
  </w:style>
  <w:style w:type="paragraph" w:styleId="Heading4">
    <w:name w:val="heading 4"/>
    <w:basedOn w:val="Normal"/>
    <w:next w:val="Normal"/>
    <w:link w:val="Heading4Char"/>
    <w:uiPriority w:val="9"/>
    <w:unhideWhenUsed/>
    <w:qFormat/>
    <w:rsid w:val="00610507"/>
    <w:pPr>
      <w:keepNext/>
      <w:keepLines/>
      <w:spacing w:before="40" w:line="259" w:lineRule="auto"/>
      <w:outlineLvl w:val="3"/>
    </w:pPr>
    <w:rPr>
      <w:rFonts w:asciiTheme="majorHAnsi" w:eastAsiaTheme="majorEastAsia" w:hAnsiTheme="majorHAnsi" w:cstheme="majorBidi"/>
      <w:i/>
      <w:iCs/>
      <w:color w:val="2E74B5" w:themeColor="accent1" w:themeShade="BF"/>
      <w:sz w:val="22"/>
      <w:lang w:val="zh-CN" w:eastAsia="zh-CN" w:bidi="zh-CN"/>
    </w:rPr>
  </w:style>
  <w:style w:type="paragraph" w:styleId="Heading5">
    <w:name w:val="heading 5"/>
    <w:basedOn w:val="Heading4"/>
    <w:link w:val="Heading5Char"/>
    <w:uiPriority w:val="9"/>
    <w:unhideWhenUsed/>
    <w:qFormat/>
    <w:rsid w:val="0061050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61050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050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61050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3Char">
    <w:name w:val="Heading 3 Char"/>
    <w:basedOn w:val="DefaultParagraphFont"/>
    <w:link w:val="Heading3"/>
    <w:uiPriority w:val="9"/>
    <w:rsid w:val="0061050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4Char">
    <w:name w:val="Heading 4 Char"/>
    <w:basedOn w:val="DefaultParagraphFont"/>
    <w:link w:val="Heading4"/>
    <w:uiPriority w:val="9"/>
    <w:rsid w:val="00610507"/>
    <w:rPr>
      <w:rFonts w:asciiTheme="majorHAnsi" w:eastAsiaTheme="majorEastAsia" w:hAnsiTheme="majorHAnsi" w:cstheme="majorBidi"/>
      <w:i/>
      <w:iCs/>
      <w:color w:val="2E74B5" w:themeColor="accent1" w:themeShade="BF"/>
      <w:sz w:val="22"/>
      <w:lang w:val="zh-CN" w:eastAsia="zh-CN" w:bidi="zh-CN"/>
    </w:rPr>
  </w:style>
  <w:style w:type="character" w:customStyle="1" w:styleId="Heading5Char">
    <w:name w:val="Heading 5 Char"/>
    <w:basedOn w:val="DefaultParagraphFont"/>
    <w:link w:val="Heading5"/>
    <w:uiPriority w:val="9"/>
    <w:rsid w:val="00610507"/>
    <w:rPr>
      <w:rFonts w:ascii="Calibri" w:eastAsia="MS Mincho" w:hAnsi="Calibri" w:cs="Calibri"/>
      <w:sz w:val="22"/>
      <w:lang w:val="zh-CN" w:eastAsia="zh-CN" w:bidi="zh-CN"/>
    </w:rPr>
  </w:style>
  <w:style w:type="character" w:customStyle="1" w:styleId="Heading6Char">
    <w:name w:val="Heading 6 Char"/>
    <w:basedOn w:val="DefaultParagraphFont"/>
    <w:link w:val="Heading6"/>
    <w:uiPriority w:val="9"/>
    <w:rsid w:val="00610507"/>
    <w:rPr>
      <w:rFonts w:ascii="Calibri" w:eastAsia="MS Mincho" w:hAnsi="Calibri" w:cs="Calibri"/>
      <w:sz w:val="22"/>
      <w:lang w:val="zh-CN" w:eastAsia="zh-CN" w:bidi="zh-CN"/>
    </w:rPr>
  </w:style>
  <w:style w:type="numbering" w:customStyle="1" w:styleId="NoList1">
    <w:name w:val="No List1"/>
    <w:next w:val="NoList"/>
    <w:uiPriority w:val="99"/>
    <w:semiHidden/>
    <w:unhideWhenUsed/>
    <w:rsid w:val="00610507"/>
  </w:style>
  <w:style w:type="paragraph" w:customStyle="1" w:styleId="ProductList-Body">
    <w:name w:val="Product List - Body"/>
    <w:basedOn w:val="Normal"/>
    <w:link w:val="ProductList-BodyChar"/>
    <w:qFormat/>
    <w:rsid w:val="00610507"/>
    <w:pPr>
      <w:tabs>
        <w:tab w:val="left" w:pos="360"/>
        <w:tab w:val="left" w:pos="720"/>
        <w:tab w:val="left" w:pos="1080"/>
      </w:tabs>
    </w:pPr>
    <w:rPr>
      <w:rFonts w:asciiTheme="minorHAnsi" w:hAnsiTheme="minorHAnsi" w:cstheme="minorBidi"/>
      <w:sz w:val="18"/>
      <w:lang w:val="zh-CN" w:eastAsia="zh-CN" w:bidi="zh-CN"/>
    </w:rPr>
  </w:style>
  <w:style w:type="character" w:customStyle="1" w:styleId="ProductList-BodyChar">
    <w:name w:val="Product List - Body Char"/>
    <w:basedOn w:val="DefaultParagraphFont"/>
    <w:link w:val="ProductList-Body"/>
    <w:rsid w:val="00610507"/>
    <w:rPr>
      <w:rFonts w:asciiTheme="minorHAnsi" w:hAnsiTheme="minorHAnsi" w:cstheme="minorBidi"/>
      <w:sz w:val="18"/>
      <w:lang w:val="zh-CN" w:eastAsia="zh-CN" w:bidi="zh-CN"/>
    </w:rPr>
  </w:style>
  <w:style w:type="paragraph" w:customStyle="1" w:styleId="ProductList-SectionHeading">
    <w:name w:val="Product List - Section Heading"/>
    <w:basedOn w:val="ProductList-Body"/>
    <w:next w:val="ProductList-Body"/>
    <w:link w:val="ProductList-SectionHeadingChar"/>
    <w:qFormat/>
    <w:rsid w:val="00C56886"/>
    <w:pPr>
      <w:tabs>
        <w:tab w:val="clear" w:pos="360"/>
        <w:tab w:val="clear" w:pos="720"/>
        <w:tab w:val="clear" w:pos="1080"/>
      </w:tabs>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C56886"/>
    <w:rPr>
      <w:rFonts w:asciiTheme="majorHAnsi" w:hAnsiTheme="majorHAnsi" w:cstheme="minorBidi"/>
      <w:b/>
      <w:sz w:val="40"/>
      <w:lang w:val="zh-CN" w:eastAsia="zh-CN" w:bidi="zh-CN"/>
    </w:rPr>
  </w:style>
  <w:style w:type="paragraph" w:customStyle="1" w:styleId="ProductList-OfferingGroupHeading">
    <w:name w:val="Product List - Offering Group Heading"/>
    <w:basedOn w:val="ProductList-Body"/>
    <w:link w:val="ProductList-OfferingGroupHeadingChar"/>
    <w:qFormat/>
    <w:rsid w:val="0061050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610507"/>
    <w:rPr>
      <w:rFonts w:asciiTheme="majorHAnsi" w:hAnsiTheme="majorHAnsi" w:cstheme="minorBidi"/>
      <w:b/>
      <w:color w:val="00188F"/>
      <w:sz w:val="28"/>
      <w:lang w:val="zh-CN" w:eastAsia="zh-CN" w:bidi="zh-CN"/>
    </w:rPr>
  </w:style>
  <w:style w:type="paragraph" w:customStyle="1" w:styleId="ProductList-Offering1">
    <w:name w:val="Product List - Offering 1"/>
    <w:basedOn w:val="ProductList-Body"/>
    <w:link w:val="ProductList-Offering1Char"/>
    <w:qFormat/>
    <w:rsid w:val="00610507"/>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610507"/>
    <w:rPr>
      <w:rFonts w:asciiTheme="majorHAnsi" w:hAnsiTheme="majorHAnsi" w:cstheme="minorBidi"/>
      <w:sz w:val="16"/>
      <w:lang w:val="zh-CN" w:eastAsia="zh-CN" w:bidi="zh-CN"/>
    </w:rPr>
  </w:style>
  <w:style w:type="paragraph" w:customStyle="1" w:styleId="ProductList-OfferingBody">
    <w:name w:val="Product List - Offering Body"/>
    <w:basedOn w:val="ProductList-Body"/>
    <w:next w:val="ProductList-Body"/>
    <w:link w:val="ProductList-OfferingBodyChar"/>
    <w:qFormat/>
    <w:rsid w:val="0061050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610507"/>
    <w:rPr>
      <w:rFonts w:asciiTheme="minorHAnsi" w:hAnsiTheme="minorHAnsi" w:cstheme="minorBidi"/>
      <w:sz w:val="16"/>
      <w:lang w:val="zh-CN" w:eastAsia="zh-CN" w:bidi="zh-CN"/>
    </w:rPr>
  </w:style>
  <w:style w:type="paragraph" w:customStyle="1" w:styleId="ProductList-Offering1Heading">
    <w:name w:val="Product List - Offering 1 Heading"/>
    <w:basedOn w:val="ProductList-Body"/>
    <w:next w:val="ProductList-Body"/>
    <w:link w:val="ProductList-Offering1HeadingChar"/>
    <w:qFormat/>
    <w:rsid w:val="0061050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610507"/>
    <w:rPr>
      <w:rFonts w:asciiTheme="majorHAnsi" w:hAnsiTheme="majorHAnsi" w:cstheme="minorBidi"/>
      <w:b/>
      <w:color w:val="00188F"/>
      <w:sz w:val="28"/>
      <w:lang w:val="zh-CN" w:eastAsia="zh-CN" w:bidi="zh-CN"/>
    </w:rPr>
  </w:style>
  <w:style w:type="paragraph" w:customStyle="1" w:styleId="ProductList-SubSection1Heading">
    <w:name w:val="Product List - SubSection 1 Heading"/>
    <w:basedOn w:val="ProductList-Body"/>
    <w:link w:val="ProductList-SubSection1HeadingChar"/>
    <w:qFormat/>
    <w:rsid w:val="0061050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610507"/>
    <w:rPr>
      <w:rFonts w:asciiTheme="majorHAnsi" w:hAnsiTheme="majorHAnsi" w:cstheme="minorBidi"/>
      <w:b/>
      <w:color w:val="00188F"/>
      <w:sz w:val="28"/>
      <w:lang w:val="zh-CN" w:eastAsia="zh-CN" w:bidi="zh-CN"/>
    </w:rPr>
  </w:style>
  <w:style w:type="paragraph" w:styleId="Header">
    <w:name w:val="header"/>
    <w:basedOn w:val="Normal"/>
    <w:link w:val="Head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HeaderChar">
    <w:name w:val="Header Char"/>
    <w:basedOn w:val="DefaultParagraphFont"/>
    <w:link w:val="Header"/>
    <w:uiPriority w:val="99"/>
    <w:rsid w:val="00610507"/>
    <w:rPr>
      <w:rFonts w:asciiTheme="minorHAnsi" w:hAnsiTheme="minorHAnsi" w:cstheme="minorBidi"/>
      <w:sz w:val="22"/>
      <w:lang w:val="zh-CN" w:eastAsia="zh-CN" w:bidi="zh-CN"/>
    </w:rPr>
  </w:style>
  <w:style w:type="paragraph" w:styleId="Footer">
    <w:name w:val="footer"/>
    <w:basedOn w:val="Normal"/>
    <w:link w:val="FooterChar"/>
    <w:uiPriority w:val="99"/>
    <w:unhideWhenUsed/>
    <w:rsid w:val="00610507"/>
    <w:pPr>
      <w:tabs>
        <w:tab w:val="center" w:pos="4680"/>
        <w:tab w:val="right" w:pos="9360"/>
      </w:tabs>
    </w:pPr>
    <w:rPr>
      <w:rFonts w:asciiTheme="minorHAnsi" w:hAnsiTheme="minorHAnsi" w:cstheme="minorBidi"/>
      <w:sz w:val="22"/>
      <w:lang w:val="zh-CN" w:eastAsia="zh-CN" w:bidi="zh-CN"/>
    </w:rPr>
  </w:style>
  <w:style w:type="character" w:customStyle="1" w:styleId="FooterChar">
    <w:name w:val="Footer Char"/>
    <w:basedOn w:val="DefaultParagraphFont"/>
    <w:link w:val="Footer"/>
    <w:uiPriority w:val="99"/>
    <w:rsid w:val="00610507"/>
    <w:rPr>
      <w:rFonts w:asciiTheme="minorHAnsi" w:hAnsiTheme="minorHAnsi" w:cstheme="minorBidi"/>
      <w:sz w:val="22"/>
      <w:lang w:val="zh-CN" w:eastAsia="zh-CN" w:bidi="zh-CN"/>
    </w:rPr>
  </w:style>
  <w:style w:type="table" w:styleId="TableGrid">
    <w:name w:val="Table Grid"/>
    <w:basedOn w:val="TableNormal"/>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0507"/>
    <w:rPr>
      <w:color w:val="0563C1" w:themeColor="hyperlink"/>
      <w:u w:val="single"/>
    </w:rPr>
  </w:style>
  <w:style w:type="paragraph" w:styleId="BalloonText">
    <w:name w:val="Balloon Text"/>
    <w:basedOn w:val="Normal"/>
    <w:link w:val="BalloonTextChar"/>
    <w:uiPriority w:val="99"/>
    <w:semiHidden/>
    <w:unhideWhenUsed/>
    <w:rsid w:val="00610507"/>
    <w:rPr>
      <w:rFonts w:ascii="Segoe UI" w:hAnsi="Segoe UI" w:cs="Segoe UI"/>
      <w:sz w:val="18"/>
      <w:szCs w:val="18"/>
      <w:lang w:val="zh-CN" w:eastAsia="zh-CN" w:bidi="zh-CN"/>
    </w:rPr>
  </w:style>
  <w:style w:type="character" w:customStyle="1" w:styleId="BalloonTextChar">
    <w:name w:val="Balloon Text Char"/>
    <w:basedOn w:val="DefaultParagraphFont"/>
    <w:link w:val="BalloonText"/>
    <w:uiPriority w:val="99"/>
    <w:semiHidden/>
    <w:rsid w:val="00610507"/>
    <w:rPr>
      <w:rFonts w:ascii="Segoe UI" w:hAnsi="Segoe UI" w:cs="Segoe UI"/>
      <w:sz w:val="18"/>
      <w:szCs w:val="18"/>
      <w:lang w:val="zh-CN" w:eastAsia="zh-CN" w:bidi="zh-CN"/>
    </w:rPr>
  </w:style>
  <w:style w:type="paragraph" w:customStyle="1" w:styleId="ProductList-Offering2Heading">
    <w:name w:val="Product List - Offering 2 Heading"/>
    <w:basedOn w:val="ProductList-Offering1Heading"/>
    <w:next w:val="ProductList-Body"/>
    <w:link w:val="ProductList-Offering2HeadingChar"/>
    <w:qFormat/>
    <w:rsid w:val="00B12AEB"/>
    <w:pPr>
      <w:keepNext/>
      <w:keepLines/>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B12AEB"/>
    <w:rPr>
      <w:rFonts w:asciiTheme="majorHAnsi" w:hAnsiTheme="majorHAnsi" w:cstheme="minorBidi"/>
      <w:b/>
      <w:color w:val="0072C6"/>
      <w:sz w:val="28"/>
      <w:lang w:val="zh-CN" w:eastAsia="zh-CN" w:bidi="zh-CN"/>
    </w:rPr>
  </w:style>
  <w:style w:type="paragraph" w:customStyle="1" w:styleId="ProductList-Offering2">
    <w:name w:val="Product List - Offering 2"/>
    <w:basedOn w:val="ProductList-Offering1"/>
    <w:link w:val="ProductList-Offering2Char"/>
    <w:qFormat/>
    <w:rsid w:val="00610507"/>
  </w:style>
  <w:style w:type="character" w:customStyle="1" w:styleId="ProductList-Offering2Char">
    <w:name w:val="Product List - Offering 2 Char"/>
    <w:basedOn w:val="ProductList-BodyChar"/>
    <w:link w:val="ProductList-Offering2"/>
    <w:rsid w:val="00610507"/>
    <w:rPr>
      <w:rFonts w:asciiTheme="majorHAnsi" w:hAnsiTheme="majorHAnsi" w:cstheme="minorBidi"/>
      <w:sz w:val="16"/>
      <w:lang w:val="zh-CN" w:eastAsia="zh-CN" w:bidi="zh-CN"/>
    </w:rPr>
  </w:style>
  <w:style w:type="paragraph" w:customStyle="1" w:styleId="ProductList-SubSubSectionHeading">
    <w:name w:val="Product List - SubSubSection Heading"/>
    <w:basedOn w:val="ProductList-Body"/>
    <w:link w:val="ProductList-SubSubSectionHeadingChar"/>
    <w:qFormat/>
    <w:rsid w:val="00610507"/>
    <w:rPr>
      <w:b/>
      <w:color w:val="00188F"/>
    </w:rPr>
  </w:style>
  <w:style w:type="character" w:customStyle="1" w:styleId="ProductList-SubSubSectionHeadingChar">
    <w:name w:val="Product List - SubSubSection Heading Char"/>
    <w:basedOn w:val="ProductList-BodyChar"/>
    <w:link w:val="ProductList-SubSubSectionHeading"/>
    <w:rsid w:val="00610507"/>
    <w:rPr>
      <w:rFonts w:asciiTheme="minorHAnsi" w:hAnsiTheme="minorHAnsi" w:cstheme="minorBidi"/>
      <w:b/>
      <w:color w:val="00188F"/>
      <w:sz w:val="18"/>
      <w:lang w:val="zh-CN" w:eastAsia="zh-CN" w:bidi="zh-CN"/>
    </w:rPr>
  </w:style>
  <w:style w:type="paragraph" w:customStyle="1" w:styleId="ProductList-SubSection2Heading">
    <w:name w:val="Product List - SubSection 2 Heading"/>
    <w:basedOn w:val="ProductList-SubSection1Heading"/>
    <w:link w:val="ProductList-SubSection2HeadingChar"/>
    <w:qFormat/>
    <w:rsid w:val="0061050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610507"/>
    <w:rPr>
      <w:rFonts w:asciiTheme="majorHAnsi" w:hAnsiTheme="majorHAnsi" w:cstheme="minorBidi"/>
      <w:b/>
      <w:color w:val="0072C6"/>
      <w:sz w:val="28"/>
      <w:lang w:val="zh-CN" w:eastAsia="zh-CN" w:bidi="zh-CN"/>
    </w:rPr>
  </w:style>
  <w:style w:type="paragraph" w:styleId="TOC1">
    <w:name w:val="toc 1"/>
    <w:basedOn w:val="Normal"/>
    <w:next w:val="Normal"/>
    <w:autoRedefine/>
    <w:uiPriority w:val="39"/>
    <w:unhideWhenUsed/>
    <w:qFormat/>
    <w:rsid w:val="00610507"/>
    <w:pPr>
      <w:tabs>
        <w:tab w:val="right" w:leader="dot" w:pos="5030"/>
      </w:tabs>
      <w:spacing w:before="60" w:after="60" w:line="252" w:lineRule="auto"/>
    </w:pPr>
    <w:rPr>
      <w:rFonts w:asciiTheme="minorHAnsi" w:hAnsiTheme="minorHAnsi" w:cstheme="minorBidi"/>
      <w:b/>
      <w:caps/>
      <w:sz w:val="18"/>
      <w:lang w:val="zh-CN" w:eastAsia="zh-CN" w:bidi="zh-CN"/>
    </w:rPr>
  </w:style>
  <w:style w:type="paragraph" w:styleId="TOC2">
    <w:name w:val="toc 2"/>
    <w:basedOn w:val="Normal"/>
    <w:next w:val="Normal"/>
    <w:autoRedefine/>
    <w:uiPriority w:val="39"/>
    <w:unhideWhenUsed/>
    <w:rsid w:val="00610507"/>
    <w:pPr>
      <w:spacing w:line="252" w:lineRule="auto"/>
      <w:ind w:left="158"/>
    </w:pPr>
    <w:rPr>
      <w:rFonts w:asciiTheme="minorHAnsi" w:hAnsiTheme="minorHAnsi" w:cstheme="minorBidi"/>
      <w:b/>
      <w:smallCaps/>
      <w:sz w:val="18"/>
      <w:lang w:val="zh-CN" w:eastAsia="zh-CN" w:bidi="zh-CN"/>
    </w:rPr>
  </w:style>
  <w:style w:type="paragraph" w:styleId="TOC3">
    <w:name w:val="toc 3"/>
    <w:basedOn w:val="Normal"/>
    <w:next w:val="Normal"/>
    <w:autoRedefine/>
    <w:uiPriority w:val="39"/>
    <w:unhideWhenUsed/>
    <w:rsid w:val="00610507"/>
    <w:pPr>
      <w:spacing w:line="252" w:lineRule="auto"/>
      <w:ind w:left="158"/>
    </w:pPr>
    <w:rPr>
      <w:rFonts w:asciiTheme="minorHAnsi" w:hAnsiTheme="minorHAnsi" w:cstheme="minorBidi"/>
      <w:smallCaps/>
      <w:sz w:val="18"/>
      <w:lang w:val="zh-CN" w:eastAsia="zh-CN" w:bidi="zh-CN"/>
    </w:rPr>
  </w:style>
  <w:style w:type="paragraph" w:styleId="TOC4">
    <w:name w:val="toc 4"/>
    <w:basedOn w:val="Normal"/>
    <w:next w:val="Normal"/>
    <w:autoRedefine/>
    <w:uiPriority w:val="39"/>
    <w:unhideWhenUsed/>
    <w:rsid w:val="00610507"/>
    <w:pPr>
      <w:tabs>
        <w:tab w:val="right" w:leader="dot" w:pos="5030"/>
      </w:tabs>
      <w:spacing w:line="252" w:lineRule="auto"/>
      <w:ind w:left="317"/>
    </w:pPr>
    <w:rPr>
      <w:rFonts w:asciiTheme="minorHAnsi" w:hAnsiTheme="minorHAnsi" w:cstheme="minorBidi"/>
      <w:smallCaps/>
      <w:sz w:val="18"/>
      <w:lang w:val="zh-CN" w:eastAsia="zh-CN" w:bidi="zh-CN"/>
    </w:rPr>
  </w:style>
  <w:style w:type="paragraph" w:styleId="TOC5">
    <w:name w:val="toc 5"/>
    <w:basedOn w:val="Normal"/>
    <w:next w:val="Normal"/>
    <w:autoRedefine/>
    <w:uiPriority w:val="39"/>
    <w:unhideWhenUsed/>
    <w:rsid w:val="00610507"/>
    <w:pPr>
      <w:spacing w:line="252" w:lineRule="auto"/>
      <w:ind w:left="317"/>
    </w:pPr>
    <w:rPr>
      <w:rFonts w:asciiTheme="minorHAnsi" w:hAnsiTheme="minorHAnsi" w:cstheme="minorBidi"/>
      <w:sz w:val="16"/>
      <w:lang w:val="zh-CN" w:eastAsia="zh-CN" w:bidi="zh-CN"/>
    </w:rPr>
  </w:style>
  <w:style w:type="paragraph" w:styleId="TOC6">
    <w:name w:val="toc 6"/>
    <w:basedOn w:val="Normal"/>
    <w:next w:val="Normal"/>
    <w:autoRedefine/>
    <w:uiPriority w:val="39"/>
    <w:unhideWhenUsed/>
    <w:rsid w:val="00610507"/>
    <w:pPr>
      <w:spacing w:line="252" w:lineRule="auto"/>
      <w:ind w:left="475"/>
    </w:pPr>
    <w:rPr>
      <w:rFonts w:asciiTheme="minorHAnsi" w:hAnsiTheme="minorHAnsi" w:cstheme="minorBidi"/>
      <w:sz w:val="16"/>
      <w:lang w:val="zh-CN" w:eastAsia="zh-CN" w:bidi="zh-CN"/>
    </w:rPr>
  </w:style>
  <w:style w:type="character" w:styleId="FollowedHyperlink">
    <w:name w:val="FollowedHyperlink"/>
    <w:basedOn w:val="DefaultParagraphFont"/>
    <w:uiPriority w:val="99"/>
    <w:semiHidden/>
    <w:unhideWhenUsed/>
    <w:rsid w:val="00610507"/>
    <w:rPr>
      <w:color w:val="954F72" w:themeColor="followedHyperlink"/>
      <w:u w:val="single"/>
    </w:rPr>
  </w:style>
  <w:style w:type="paragraph" w:styleId="CommentText">
    <w:name w:val="annotation text"/>
    <w:basedOn w:val="Normal"/>
    <w:link w:val="CommentTextChar"/>
    <w:uiPriority w:val="99"/>
    <w:unhideWhenUsed/>
    <w:rsid w:val="00610507"/>
    <w:pPr>
      <w:spacing w:after="160"/>
    </w:pPr>
    <w:rPr>
      <w:rFonts w:asciiTheme="minorHAnsi" w:hAnsiTheme="minorHAnsi" w:cstheme="minorBidi"/>
      <w:szCs w:val="20"/>
      <w:lang w:val="zh-CN" w:eastAsia="zh-CN" w:bidi="zh-CN"/>
    </w:rPr>
  </w:style>
  <w:style w:type="character" w:customStyle="1" w:styleId="CommentTextChar">
    <w:name w:val="Comment Text Char"/>
    <w:basedOn w:val="DefaultParagraphFont"/>
    <w:link w:val="CommentText"/>
    <w:uiPriority w:val="99"/>
    <w:rsid w:val="00610507"/>
    <w:rPr>
      <w:rFonts w:asciiTheme="minorHAnsi" w:hAnsiTheme="minorHAnsi" w:cstheme="minorBidi"/>
      <w:szCs w:val="20"/>
      <w:lang w:val="zh-CN" w:eastAsia="zh-CN" w:bidi="zh-CN"/>
    </w:rPr>
  </w:style>
  <w:style w:type="character" w:styleId="CommentReference">
    <w:name w:val="annotation reference"/>
    <w:uiPriority w:val="99"/>
    <w:rsid w:val="00610507"/>
    <w:rPr>
      <w:rFonts w:cs="Times New Roman"/>
      <w:sz w:val="16"/>
      <w:szCs w:val="16"/>
    </w:rPr>
  </w:style>
  <w:style w:type="paragraph" w:styleId="CommentSubject">
    <w:name w:val="annotation subject"/>
    <w:basedOn w:val="CommentText"/>
    <w:next w:val="CommentText"/>
    <w:link w:val="CommentSubjectChar"/>
    <w:uiPriority w:val="99"/>
    <w:semiHidden/>
    <w:unhideWhenUsed/>
    <w:rsid w:val="00610507"/>
    <w:rPr>
      <w:b/>
      <w:bCs/>
    </w:rPr>
  </w:style>
  <w:style w:type="character" w:customStyle="1" w:styleId="CommentSubjectChar">
    <w:name w:val="Comment Subject Char"/>
    <w:basedOn w:val="CommentTextChar"/>
    <w:link w:val="CommentSubject"/>
    <w:uiPriority w:val="99"/>
    <w:semiHidden/>
    <w:rsid w:val="00610507"/>
    <w:rPr>
      <w:rFonts w:asciiTheme="minorHAnsi" w:hAnsiTheme="minorHAnsi" w:cstheme="minorBidi"/>
      <w:b/>
      <w:bCs/>
      <w:szCs w:val="20"/>
      <w:lang w:val="zh-CN" w:eastAsia="zh-CN" w:bidi="zh-CN"/>
    </w:rPr>
  </w:style>
  <w:style w:type="paragraph" w:styleId="TOC7">
    <w:name w:val="toc 7"/>
    <w:basedOn w:val="Normal"/>
    <w:next w:val="Normal"/>
    <w:autoRedefine/>
    <w:uiPriority w:val="39"/>
    <w:unhideWhenUsed/>
    <w:rsid w:val="00610507"/>
    <w:pPr>
      <w:spacing w:after="100" w:line="259" w:lineRule="auto"/>
      <w:ind w:left="1320"/>
    </w:pPr>
    <w:rPr>
      <w:rFonts w:asciiTheme="minorHAnsi" w:eastAsiaTheme="minorEastAsia" w:hAnsiTheme="minorHAnsi" w:cstheme="minorBidi"/>
      <w:sz w:val="22"/>
      <w:lang w:val="zh-CN" w:eastAsia="zh-CN" w:bidi="zh-CN"/>
    </w:rPr>
  </w:style>
  <w:style w:type="paragraph" w:styleId="TOC8">
    <w:name w:val="toc 8"/>
    <w:basedOn w:val="Normal"/>
    <w:next w:val="Normal"/>
    <w:autoRedefine/>
    <w:uiPriority w:val="39"/>
    <w:unhideWhenUsed/>
    <w:rsid w:val="00610507"/>
    <w:pPr>
      <w:spacing w:after="100" w:line="259" w:lineRule="auto"/>
      <w:ind w:left="1540"/>
    </w:pPr>
    <w:rPr>
      <w:rFonts w:asciiTheme="minorHAnsi" w:eastAsiaTheme="minorEastAsia" w:hAnsiTheme="minorHAnsi" w:cstheme="minorBidi"/>
      <w:sz w:val="22"/>
      <w:lang w:val="zh-CN" w:eastAsia="zh-CN" w:bidi="zh-CN"/>
    </w:rPr>
  </w:style>
  <w:style w:type="paragraph" w:styleId="TOC9">
    <w:name w:val="toc 9"/>
    <w:basedOn w:val="Normal"/>
    <w:next w:val="Normal"/>
    <w:autoRedefine/>
    <w:uiPriority w:val="39"/>
    <w:unhideWhenUsed/>
    <w:rsid w:val="00610507"/>
    <w:pPr>
      <w:spacing w:after="100" w:line="259" w:lineRule="auto"/>
      <w:ind w:left="1760"/>
    </w:pPr>
    <w:rPr>
      <w:rFonts w:asciiTheme="minorHAnsi" w:eastAsiaTheme="minorEastAsia" w:hAnsiTheme="minorHAnsi" w:cstheme="minorBidi"/>
      <w:sz w:val="22"/>
      <w:lang w:val="zh-CN" w:eastAsia="zh-CN" w:bidi="zh-CN"/>
    </w:rPr>
  </w:style>
  <w:style w:type="paragraph" w:styleId="Revision">
    <w:name w:val="Revision"/>
    <w:hidden/>
    <w:uiPriority w:val="99"/>
    <w:semiHidden/>
    <w:rsid w:val="00610507"/>
    <w:rPr>
      <w:rFonts w:asciiTheme="minorHAnsi" w:hAnsiTheme="minorHAnsi" w:cstheme="minorBidi"/>
      <w:sz w:val="22"/>
      <w:lang w:val="zh-CN" w:eastAsia="zh-CN" w:bidi="zh-CN"/>
    </w:rPr>
  </w:style>
  <w:style w:type="paragraph" w:styleId="Index1">
    <w:name w:val="index 1"/>
    <w:basedOn w:val="Normal"/>
    <w:next w:val="Normal"/>
    <w:autoRedefine/>
    <w:uiPriority w:val="99"/>
    <w:unhideWhenUsed/>
    <w:rsid w:val="00610507"/>
    <w:pPr>
      <w:ind w:left="220" w:hanging="220"/>
    </w:pPr>
    <w:rPr>
      <w:rFonts w:asciiTheme="minorHAnsi" w:hAnsiTheme="minorHAnsi" w:cstheme="minorBidi"/>
      <w:sz w:val="16"/>
      <w:lang w:val="zh-CN" w:eastAsia="zh-CN" w:bidi="zh-CN"/>
    </w:rPr>
  </w:style>
  <w:style w:type="paragraph" w:styleId="ListParagraph">
    <w:name w:val="List Paragraph"/>
    <w:aliases w:val="Bullet List,numbered,FooterText"/>
    <w:basedOn w:val="Normal"/>
    <w:link w:val="ListParagraphChar"/>
    <w:uiPriority w:val="34"/>
    <w:qFormat/>
    <w:rsid w:val="00610507"/>
    <w:pPr>
      <w:spacing w:after="160" w:line="259" w:lineRule="auto"/>
      <w:ind w:left="720"/>
      <w:contextualSpacing/>
    </w:pPr>
    <w:rPr>
      <w:rFonts w:asciiTheme="minorHAnsi" w:hAnsiTheme="minorHAnsi" w:cstheme="minorBidi"/>
      <w:sz w:val="22"/>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610507"/>
    <w:rPr>
      <w:rFonts w:asciiTheme="minorHAnsi" w:hAnsiTheme="minorHAnsi" w:cstheme="minorBidi"/>
      <w:sz w:val="22"/>
      <w:lang w:val="zh-CN" w:eastAsia="zh-CN" w:bidi="zh-CN"/>
    </w:rPr>
  </w:style>
  <w:style w:type="table" w:customStyle="1" w:styleId="TableGrid1">
    <w:name w:val="Table Grid1"/>
    <w:basedOn w:val="TableNormal"/>
    <w:next w:val="TableGrid"/>
    <w:uiPriority w:val="39"/>
    <w:rsid w:val="00610507"/>
    <w:rPr>
      <w:rFonts w:asciiTheme="minorHAnsi" w:hAnsiTheme="minorHAnsi" w:cstheme="minorBidi"/>
      <w:sz w:val="22"/>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610507"/>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610507"/>
    <w:rPr>
      <w:rFonts w:asciiTheme="majorHAnsi" w:hAnsiTheme="majorHAnsi" w:cstheme="minorBidi"/>
      <w:b/>
      <w:sz w:val="28"/>
      <w:lang w:val="zh-CN" w:eastAsia="zh-CN" w:bidi="zh-CN"/>
    </w:rPr>
  </w:style>
  <w:style w:type="paragraph" w:styleId="FootnoteText">
    <w:name w:val="footnote text"/>
    <w:basedOn w:val="Normal"/>
    <w:link w:val="FootnoteTextChar"/>
    <w:uiPriority w:val="99"/>
    <w:semiHidden/>
    <w:unhideWhenUsed/>
    <w:rsid w:val="00610507"/>
    <w:rPr>
      <w:rFonts w:asciiTheme="minorHAnsi" w:hAnsiTheme="minorHAnsi" w:cstheme="minorBidi"/>
      <w:szCs w:val="20"/>
      <w:lang w:val="zh-CN" w:eastAsia="zh-CN" w:bidi="zh-CN"/>
    </w:rPr>
  </w:style>
  <w:style w:type="character" w:customStyle="1" w:styleId="FootnoteTextChar">
    <w:name w:val="Footnote Text Char"/>
    <w:basedOn w:val="DefaultParagraphFont"/>
    <w:link w:val="FootnoteText"/>
    <w:uiPriority w:val="99"/>
    <w:semiHidden/>
    <w:rsid w:val="00610507"/>
    <w:rPr>
      <w:rFonts w:asciiTheme="minorHAnsi" w:hAnsiTheme="minorHAnsi" w:cstheme="minorBidi"/>
      <w:szCs w:val="20"/>
      <w:lang w:val="zh-CN" w:eastAsia="zh-CN" w:bidi="zh-CN"/>
    </w:rPr>
  </w:style>
  <w:style w:type="character" w:styleId="FootnoteReference">
    <w:name w:val="footnote reference"/>
    <w:basedOn w:val="DefaultParagraphFont"/>
    <w:uiPriority w:val="99"/>
    <w:semiHidden/>
    <w:unhideWhenUsed/>
    <w:rsid w:val="00610507"/>
    <w:rPr>
      <w:vertAlign w:val="superscript"/>
    </w:rPr>
  </w:style>
  <w:style w:type="character" w:styleId="HTMLCite">
    <w:name w:val="HTML Cite"/>
    <w:basedOn w:val="DefaultParagraphFont"/>
    <w:uiPriority w:val="99"/>
    <w:semiHidden/>
    <w:unhideWhenUsed/>
    <w:rsid w:val="00610507"/>
    <w:rPr>
      <w:i w:val="0"/>
      <w:iCs w:val="0"/>
      <w:color w:val="009030"/>
    </w:rPr>
  </w:style>
  <w:style w:type="character" w:styleId="Strong">
    <w:name w:val="Strong"/>
    <w:basedOn w:val="DefaultParagraphFont"/>
    <w:uiPriority w:val="22"/>
    <w:qFormat/>
    <w:rsid w:val="00610507"/>
    <w:rPr>
      <w:b/>
      <w:bCs/>
    </w:rPr>
  </w:style>
  <w:style w:type="paragraph" w:customStyle="1" w:styleId="ProductList-Offering1SubSection">
    <w:name w:val="Product List - Offering 1 SubSection"/>
    <w:basedOn w:val="ProductList-Body"/>
    <w:qFormat/>
    <w:rsid w:val="0061050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6105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610507"/>
    <w:rPr>
      <w:rFonts w:asciiTheme="majorHAnsi" w:hAnsiTheme="majorHAnsi" w:cstheme="minorBidi"/>
      <w:sz w:val="16"/>
      <w:lang w:val="zh-CN" w:eastAsia="zh-CN" w:bidi="zh-CN"/>
    </w:rPr>
  </w:style>
  <w:style w:type="paragraph" w:customStyle="1" w:styleId="ProductList-ClauseHeading">
    <w:name w:val="Product List - Clause Heading"/>
    <w:basedOn w:val="ProductList-Body"/>
    <w:next w:val="ProductList-Body"/>
    <w:qFormat/>
    <w:rsid w:val="00610507"/>
    <w:rPr>
      <w:b/>
      <w:color w:val="00188F"/>
    </w:rPr>
  </w:style>
  <w:style w:type="paragraph" w:customStyle="1" w:styleId="ProductList-SubClauseHeading">
    <w:name w:val="Product List - SubClause Heading"/>
    <w:basedOn w:val="ProductList-Body"/>
    <w:next w:val="ProductList-Body"/>
    <w:qFormat/>
    <w:rsid w:val="00610507"/>
    <w:pPr>
      <w:ind w:left="360"/>
    </w:pPr>
    <w:rPr>
      <w:b/>
      <w:color w:val="0072C6"/>
    </w:rPr>
  </w:style>
  <w:style w:type="paragraph" w:customStyle="1" w:styleId="ProductList-SubSubClauseHeading">
    <w:name w:val="Product List - SubSubClause Heading"/>
    <w:basedOn w:val="ProductList-Body"/>
    <w:next w:val="ProductList-Body"/>
    <w:qFormat/>
    <w:rsid w:val="00610507"/>
    <w:pPr>
      <w:tabs>
        <w:tab w:val="clear" w:pos="360"/>
      </w:tabs>
      <w:ind w:left="720"/>
    </w:pPr>
    <w:rPr>
      <w:b/>
      <w:color w:val="4668C5"/>
    </w:rPr>
  </w:style>
  <w:style w:type="paragraph" w:customStyle="1" w:styleId="Default">
    <w:name w:val="Default"/>
    <w:rsid w:val="00610507"/>
    <w:pPr>
      <w:autoSpaceDE w:val="0"/>
      <w:autoSpaceDN w:val="0"/>
      <w:adjustRightInd w:val="0"/>
    </w:pPr>
    <w:rPr>
      <w:rFonts w:ascii="Segoe UI" w:hAnsi="Segoe UI" w:cs="Segoe UI"/>
      <w:color w:val="000000"/>
      <w:sz w:val="24"/>
      <w:szCs w:val="24"/>
      <w:lang w:val="zh-CN" w:eastAsia="zh-CN" w:bidi="zh-CN"/>
    </w:rPr>
  </w:style>
  <w:style w:type="character" w:customStyle="1" w:styleId="PURBody-IndentedChar">
    <w:name w:val="PUR Body - Indented Char"/>
    <w:basedOn w:val="DefaultParagraphFont"/>
    <w:link w:val="PURBody-Indented"/>
    <w:uiPriority w:val="3"/>
    <w:locked/>
    <w:rsid w:val="00610507"/>
  </w:style>
  <w:style w:type="paragraph" w:customStyle="1" w:styleId="PURBody-Indented">
    <w:name w:val="PUR Body - Indented"/>
    <w:basedOn w:val="Normal"/>
    <w:link w:val="PURBody-IndentedChar"/>
    <w:uiPriority w:val="3"/>
    <w:qFormat/>
    <w:rsid w:val="00610507"/>
    <w:pPr>
      <w:spacing w:after="120"/>
      <w:ind w:left="270"/>
    </w:pPr>
  </w:style>
  <w:style w:type="paragraph" w:customStyle="1" w:styleId="ToC-Service">
    <w:name w:val="ToC-Service"/>
    <w:basedOn w:val="ProductList-Body"/>
    <w:next w:val="ProductList-Body"/>
    <w:link w:val="ToC-ServiceChar"/>
    <w:qFormat/>
    <w:rsid w:val="006105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610507"/>
    <w:rPr>
      <w:rFonts w:asciiTheme="majorHAnsi" w:hAnsiTheme="majorHAnsi" w:cstheme="minorBidi"/>
      <w:b/>
      <w:sz w:val="28"/>
      <w:lang w:val="zh-CN" w:eastAsia="zh-CN" w:bidi="zh-CN"/>
    </w:rPr>
  </w:style>
  <w:style w:type="paragraph" w:styleId="NormalWeb">
    <w:name w:val="Normal (Web)"/>
    <w:basedOn w:val="Normal"/>
    <w:uiPriority w:val="99"/>
    <w:unhideWhenUsed/>
    <w:rsid w:val="00610507"/>
    <w:pPr>
      <w:spacing w:before="100" w:beforeAutospacing="1" w:after="100" w:afterAutospacing="1"/>
    </w:pPr>
    <w:rPr>
      <w:rFonts w:ascii="Times New Roman" w:eastAsia="PMingLiU" w:hAnsi="Times New Roman" w:cs="Times New Roman"/>
      <w:sz w:val="24"/>
      <w:szCs w:val="24"/>
      <w:lang w:val="zh-CN" w:eastAsia="zh-CN" w:bidi="zh-CN"/>
    </w:rPr>
  </w:style>
  <w:style w:type="paragraph" w:customStyle="1" w:styleId="subhead">
    <w:name w:val="subhead"/>
    <w:basedOn w:val="Normal"/>
    <w:rsid w:val="00610507"/>
    <w:pPr>
      <w:suppressAutoHyphens/>
      <w:autoSpaceDN w:val="0"/>
      <w:spacing w:before="120" w:after="80"/>
      <w:textAlignment w:val="baseline"/>
    </w:pPr>
    <w:rPr>
      <w:rFonts w:ascii="Trebuchet MS" w:eastAsia="MS Mincho" w:hAnsi="Trebuchet MS" w:cs="Tahoma"/>
      <w:b/>
      <w:color w:val="FFFFFF"/>
      <w:szCs w:val="20"/>
      <w:lang w:val="zh-CN" w:eastAsia="zh-CN" w:bidi="zh-CN"/>
    </w:rPr>
  </w:style>
  <w:style w:type="character" w:customStyle="1" w:styleId="Mention1">
    <w:name w:val="Mention1"/>
    <w:basedOn w:val="DefaultParagraphFont"/>
    <w:uiPriority w:val="99"/>
    <w:semiHidden/>
    <w:unhideWhenUsed/>
    <w:rsid w:val="00610507"/>
    <w:rPr>
      <w:color w:val="2B579A"/>
      <w:shd w:val="clear" w:color="auto" w:fill="E6E6E6"/>
    </w:rPr>
  </w:style>
  <w:style w:type="character" w:customStyle="1" w:styleId="UnresolvedMention1">
    <w:name w:val="Unresolved Mention1"/>
    <w:basedOn w:val="DefaultParagraphFont"/>
    <w:uiPriority w:val="99"/>
    <w:semiHidden/>
    <w:unhideWhenUsed/>
    <w:rsid w:val="00610507"/>
    <w:rPr>
      <w:color w:val="808080"/>
      <w:shd w:val="clear" w:color="auto" w:fill="E6E6E6"/>
    </w:rPr>
  </w:style>
  <w:style w:type="table" w:styleId="ListTable6Colorful">
    <w:name w:val="List Table 6 Colorful"/>
    <w:basedOn w:val="TableNormal"/>
    <w:uiPriority w:val="51"/>
    <w:rsid w:val="00610507"/>
    <w:rPr>
      <w:rFonts w:asciiTheme="minorHAnsi" w:eastAsiaTheme="minorEastAsia" w:hAnsiTheme="minorHAnsi" w:cstheme="minorBidi"/>
      <w:color w:val="000000" w:themeColor="text1"/>
      <w:sz w:val="22"/>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610507"/>
    <w:rPr>
      <w:rFonts w:asciiTheme="minorHAnsi" w:eastAsiaTheme="minorEastAsia" w:hAnsiTheme="minorHAnsi" w:cstheme="minorBidi"/>
      <w:sz w:val="22"/>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normal">
    <w:name w:val="x_msonormal"/>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paragraph" w:customStyle="1" w:styleId="xmsolistparagraph">
    <w:name w:val="x_msolistparagraph"/>
    <w:basedOn w:val="Normal"/>
    <w:rsid w:val="00610507"/>
    <w:pPr>
      <w:spacing w:before="100" w:beforeAutospacing="1" w:after="100" w:afterAutospacing="1"/>
    </w:pPr>
    <w:rPr>
      <w:rFonts w:ascii="Times New Roman" w:eastAsia="Times New Roman" w:hAnsi="Times New Roman" w:cs="Times New Roman"/>
      <w:sz w:val="24"/>
      <w:szCs w:val="24"/>
      <w:lang w:val="zh-CN" w:eastAsia="zh-CN" w:bidi="zh-CN"/>
    </w:rPr>
  </w:style>
  <w:style w:type="character" w:customStyle="1" w:styleId="normaltextrun">
    <w:name w:val="normaltextrun"/>
    <w:basedOn w:val="DefaultParagraphFont"/>
    <w:rsid w:val="00610507"/>
  </w:style>
  <w:style w:type="character" w:customStyle="1" w:styleId="eop">
    <w:name w:val="eop"/>
    <w:basedOn w:val="DefaultParagraphFont"/>
    <w:rsid w:val="00610507"/>
  </w:style>
  <w:style w:type="character" w:customStyle="1" w:styleId="LogoportDoNotTranslate">
    <w:name w:val="LogoportDoNotTranslate"/>
    <w:rsid w:val="00610507"/>
    <w:rPr>
      <w:rFonts w:ascii="Courier New" w:hAnsi="Courier New" w:cs="Courier New"/>
      <w:noProof/>
      <w:color w:val="808080"/>
    </w:rPr>
  </w:style>
  <w:style w:type="character" w:styleId="PlaceholderText">
    <w:name w:val="Placeholder Text"/>
    <w:basedOn w:val="DefaultParagraphFont"/>
    <w:uiPriority w:val="99"/>
    <w:semiHidden/>
    <w:rsid w:val="00CD434E"/>
    <w:rPr>
      <w:color w:val="808080"/>
    </w:rPr>
  </w:style>
  <w:style w:type="character" w:styleId="UnresolvedMention">
    <w:name w:val="Unresolved Mention"/>
    <w:basedOn w:val="DefaultParagraphFont"/>
    <w:uiPriority w:val="99"/>
    <w:semiHidden/>
    <w:unhideWhenUsed/>
    <w:rsid w:val="00B90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aka.ms/CSLA" TargetMode="Externa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aka.ms/DSLARegionLink" TargetMode="Externa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oter" Target="footer9.xml"/><Relationship Id="rId30" Type="http://schemas.openxmlformats.org/officeDocument/2006/relationships/footer" Target="footer11.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SharedWithUsers xmlns="46c117c8-efaa-4cbc-ab65-8fb13803fb07">
      <UserInfo>
        <DisplayName/>
        <AccountId xsi:nil="true"/>
        <AccountType/>
      </UserInfo>
    </SharedWithUsers>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4FBB9-D824-43E0-BE75-65EFF6A6A040}">
  <ds:schemaRefs>
    <ds:schemaRef ds:uri="http://schemas.microsoft.com/sharepoint/v3/contenttype/forms"/>
  </ds:schemaRefs>
</ds:datastoreItem>
</file>

<file path=customXml/itemProps2.xml><?xml version="1.0" encoding="utf-8"?>
<ds:datastoreItem xmlns:ds="http://schemas.openxmlformats.org/officeDocument/2006/customXml" ds:itemID="{23C6AF0C-1CC7-42DB-979C-A1D2407D465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 ds:uri="46c117c8-efaa-4cbc-ab65-8fb13803fb07"/>
  </ds:schemaRefs>
</ds:datastoreItem>
</file>

<file path=customXml/itemProps3.xml><?xml version="1.0" encoding="utf-8"?>
<ds:datastoreItem xmlns:ds="http://schemas.openxmlformats.org/officeDocument/2006/customXml" ds:itemID="{68503C1A-ED75-4410-B431-648831B56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41</TotalTime>
  <Pages>102</Pages>
  <Words>21538</Words>
  <Characters>122770</Characters>
  <Application>Microsoft Office Word</Application>
  <DocSecurity>8</DocSecurity>
  <Lines>1023</Lines>
  <Paragraphs>288</Paragraphs>
  <ScaleCrop>false</ScaleCrop>
  <Company/>
  <LinksUpToDate>false</LinksUpToDate>
  <CharactersWithSpaces>144020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33</cp:revision>
  <dcterms:created xsi:type="dcterms:W3CDTF">2024-01-09T21:24:00Z</dcterms:created>
  <dcterms:modified xsi:type="dcterms:W3CDTF">2024-04-26T22:46:00Z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